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9F3C" w14:textId="77777777" w:rsidR="00FB6806" w:rsidRPr="00FB6806" w:rsidRDefault="00FB6806" w:rsidP="00FB6806">
      <w:pPr>
        <w:shd w:val="clear" w:color="auto" w:fill="FFFFFF"/>
        <w:bidi/>
        <w:spacing w:after="312" w:line="240" w:lineRule="auto"/>
        <w:jc w:val="both"/>
        <w:rPr>
          <w:rFonts w:ascii="Shabnam-Local" w:eastAsia="Times New Roman" w:hAnsi="Shabnam-Local" w:cs="B Nazanin"/>
          <w:sz w:val="27"/>
          <w:szCs w:val="27"/>
        </w:rPr>
      </w:pPr>
      <w:r w:rsidRPr="00FB6806">
        <w:rPr>
          <w:rFonts w:ascii="Shabnam-Local" w:eastAsia="Times New Roman" w:hAnsi="Shabnam-Local" w:cs="B Nazanin"/>
          <w:sz w:val="27"/>
          <w:szCs w:val="27"/>
          <w:rtl/>
        </w:rPr>
        <w:t>در پروژه نوساز ویلایی نوشهر از پروفیل</w:t>
      </w:r>
      <w:r w:rsidRPr="00FB6806">
        <w:rPr>
          <w:rFonts w:ascii="Shabnam-Local" w:eastAsia="Times New Roman" w:hAnsi="Shabnam-Local" w:cs="B Nazanin"/>
          <w:sz w:val="27"/>
          <w:szCs w:val="27"/>
        </w:rPr>
        <w:t xml:space="preserve"> </w:t>
      </w:r>
      <w:proofErr w:type="spellStart"/>
      <w:r w:rsidRPr="00FB6806">
        <w:rPr>
          <w:rFonts w:ascii="Shabnam-Local" w:eastAsia="Times New Roman" w:hAnsi="Shabnam-Local" w:cs="B Nazanin"/>
          <w:sz w:val="27"/>
          <w:szCs w:val="27"/>
        </w:rPr>
        <w:t>upvc</w:t>
      </w:r>
      <w:proofErr w:type="spellEnd"/>
      <w:r w:rsidRPr="00FB6806">
        <w:rPr>
          <w:rFonts w:ascii="Shabnam-Local" w:eastAsia="Times New Roman" w:hAnsi="Shabnam-Local" w:cs="B Nazanin"/>
          <w:sz w:val="27"/>
          <w:szCs w:val="27"/>
        </w:rPr>
        <w:t xml:space="preserve"> </w:t>
      </w:r>
      <w:r w:rsidRPr="00FB6806">
        <w:rPr>
          <w:rFonts w:ascii="Shabnam-Local" w:eastAsia="Times New Roman" w:hAnsi="Shabnam-Local" w:cs="B Nazanin"/>
          <w:sz w:val="27"/>
          <w:szCs w:val="27"/>
          <w:rtl/>
        </w:rPr>
        <w:t>چهار کاناله هافمن استفاده شده است و پنجره های نما دارای هلال از بالا و ارتفاع 5متر می‌باشد. همانطور که در عکس پیداست قاب پنجره به صورت یک تیکه تولید شده تا هم در مصرف پروفیل بهینه شود (قیمت پنجره به دلیل مصرف پروفیل کمتر ارزانتر میشود) و هم طرح نما حفظ شود. شیشه های مصرفی این پروژه شیشه ساده 6 میل و 4 میل و 14 میل اسپیسر میانی همراه با دکوراتیو سفید مشبک می‌باشد. تک تک پنجره های هلال شابلون خورده و توسط دستگاه های سی ان سی هلال گردیده است</w:t>
      </w:r>
      <w:r w:rsidRPr="00FB6806">
        <w:rPr>
          <w:rFonts w:ascii="Shabnam-Local" w:eastAsia="Times New Roman" w:hAnsi="Shabnam-Local" w:cs="B Nazanin"/>
          <w:sz w:val="27"/>
          <w:szCs w:val="27"/>
        </w:rPr>
        <w:t>.</w:t>
      </w:r>
    </w:p>
    <w:p w14:paraId="57E77B9D" w14:textId="77777777" w:rsidR="00FB6806" w:rsidRPr="00FB6806" w:rsidRDefault="00FB6806" w:rsidP="00FB6806">
      <w:pPr>
        <w:shd w:val="clear" w:color="auto" w:fill="FFFFFF"/>
        <w:bidi/>
        <w:spacing w:after="312" w:line="240" w:lineRule="auto"/>
        <w:jc w:val="both"/>
        <w:rPr>
          <w:rFonts w:ascii="Shabnam-Local" w:eastAsia="Times New Roman" w:hAnsi="Shabnam-Local" w:cs="B Nazanin"/>
          <w:sz w:val="27"/>
          <w:szCs w:val="27"/>
        </w:rPr>
      </w:pPr>
      <w:r w:rsidRPr="00FB6806">
        <w:rPr>
          <w:rFonts w:ascii="Shabnam-Local" w:eastAsia="Times New Roman" w:hAnsi="Shabnam-Local" w:cs="B Nazanin"/>
          <w:sz w:val="27"/>
          <w:szCs w:val="27"/>
          <w:rtl/>
        </w:rPr>
        <w:t>مدت زمان اجرا برای پروژه ویلایی نوشهر، 12 روز پروسه تولید و 1 روز نصب آن ها انجام شد</w:t>
      </w:r>
      <w:r w:rsidRPr="00FB6806">
        <w:rPr>
          <w:rFonts w:ascii="Shabnam-Local" w:eastAsia="Times New Roman" w:hAnsi="Shabnam-Local" w:cs="B Nazanin"/>
          <w:sz w:val="27"/>
          <w:szCs w:val="27"/>
        </w:rPr>
        <w:t>. </w:t>
      </w:r>
    </w:p>
    <w:p w14:paraId="3A2DC031" w14:textId="0A8F0DF1" w:rsidR="00A644E2" w:rsidRPr="00FB6806" w:rsidRDefault="00A644E2" w:rsidP="00FB6806">
      <w:pPr>
        <w:bidi/>
        <w:rPr>
          <w:rFonts w:cs="B Nazanin"/>
          <w:lang w:bidi="fa-IR"/>
        </w:rPr>
      </w:pPr>
    </w:p>
    <w:sectPr w:rsidR="00A644E2" w:rsidRPr="00FB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abnam-Local">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C4"/>
    <w:rsid w:val="008C7CC4"/>
    <w:rsid w:val="00A644E2"/>
    <w:rsid w:val="00FB6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6755"/>
  <w15:chartTrackingRefBased/>
  <w15:docId w15:val="{197BDB90-643B-4C37-A9A2-D5600068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C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5416">
      <w:bodyDiv w:val="1"/>
      <w:marLeft w:val="0"/>
      <w:marRight w:val="0"/>
      <w:marTop w:val="0"/>
      <w:marBottom w:val="0"/>
      <w:divBdr>
        <w:top w:val="none" w:sz="0" w:space="0" w:color="auto"/>
        <w:left w:val="none" w:sz="0" w:space="0" w:color="auto"/>
        <w:bottom w:val="none" w:sz="0" w:space="0" w:color="auto"/>
        <w:right w:val="none" w:sz="0" w:space="0" w:color="auto"/>
      </w:divBdr>
    </w:div>
    <w:div w:id="11318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Niloufar Shafiei</dc:creator>
  <cp:keywords/>
  <dc:description/>
  <cp:lastModifiedBy>Niloufar Shafiei</cp:lastModifiedBy>
  <cp:revision>4</cp:revision>
  <dcterms:created xsi:type="dcterms:W3CDTF">2023-08-18T13:28:00Z</dcterms:created>
  <dcterms:modified xsi:type="dcterms:W3CDTF">2023-08-21T23:20:00Z</dcterms:modified>
</cp:coreProperties>
</file>