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0"/>
      </w:pPr>
      <w:r>
        <w:rPr>
          <w:rFonts w:ascii="Microsoft YaHei" w:hAnsi="Microsoft YaHei" w:eastAsia="Microsoft YaHei"/>
          <w:b/>
          <w:i w:val="0"/>
          <w:color w:val="1769E0"/>
          <w:sz w:val="19"/>
        </w:rPr>
        <w:t>SOP · 上线试运行</w:t>
      </w:r>
    </w:p>
    <w:p>
      <w:pPr>
        <w:keepNext/>
        <w:spacing w:before="0" w:after="60"/>
      </w:pPr>
      <w:r>
        <w:rPr>
          <w:rFonts w:ascii="Microsoft YaHei" w:hAnsi="Microsoft YaHei" w:eastAsia="Microsoft YaHei"/>
          <w:b/>
          <w:i w:val="0"/>
          <w:color w:val="17365D"/>
          <w:sz w:val="46"/>
        </w:rPr>
        <w:t>上线确认单</w:t>
      </w:r>
    </w:p>
    <w:p>
      <w:pPr>
        <w:keepNext/>
        <w:spacing w:before="0" w:after="180"/>
      </w:pPr>
      <w:r>
        <w:rPr>
          <w:rFonts w:ascii="Microsoft YaHei" w:hAnsi="Microsoft YaHei" w:eastAsia="Microsoft YaHei"/>
          <w:b w:val="0"/>
          <w:i w:val="0"/>
          <w:color w:val="667A90"/>
          <w:sz w:val="21"/>
        </w:rPr>
        <w:t>用于上线准入或上线完成后的多方确认与责任留痕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1192"/>
        <w:gridCol w:w="2566"/>
        <w:gridCol w:w="1192"/>
        <w:gridCol w:w="2566"/>
        <w:gridCol w:w="1192"/>
        <w:gridCol w:w="2235"/>
        <w:gridCol w:w="1192"/>
        <w:gridCol w:w="2765"/>
      </w:tblGrid>
      <w:tr>
        <w:trPr>
          <w:cantSplit/>
        </w:trPr>
        <w:tc>
          <w:tcPr>
            <w:tcW w:type="dxa" w:w="119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项目名称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客户单位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项目经理</w:t>
            </w:r>
          </w:p>
        </w:tc>
        <w:tc>
          <w:tcPr>
            <w:tcW w:type="dxa" w:w="2235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文档编号</w:t>
            </w:r>
          </w:p>
        </w:tc>
        <w:tc>
          <w:tcPr>
            <w:tcW w:type="dxa" w:w="2765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</w:tr>
      <w:tr>
        <w:trPr>
          <w:cantSplit/>
        </w:trPr>
        <w:tc>
          <w:tcPr>
            <w:tcW w:type="dxa" w:w="119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实施负责人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编制日期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模板版本</w:t>
            </w:r>
          </w:p>
        </w:tc>
        <w:tc>
          <w:tcPr>
            <w:tcW w:type="dxa" w:w="2235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V2.0</w:t>
            </w:r>
          </w:p>
        </w:tc>
        <w:tc>
          <w:tcPr>
            <w:tcW w:type="dxa" w:w="119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文档状态</w:t>
            </w:r>
          </w:p>
        </w:tc>
        <w:tc>
          <w:tcPr>
            <w:tcW w:type="dxa" w:w="2765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☐ 草稿  ☐ 已确认</w:t>
            </w:r>
          </w:p>
        </w:tc>
      </w:tr>
    </w:tbl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7D2F1"/>
          <w:left w:val="single" w:sz="5" w:color="B7D2F1"/>
          <w:bottom w:val="single" w:sz="5" w:color="B7D2F1"/>
          <w:right w:val="single" w:sz="5" w:color="B7D2F1"/>
          <w:insideH w:val="single" w:sz="5" w:color="B7D2F1"/>
          <w:insideV w:val="single" w:sz="5" w:color="B7D2F1"/>
        </w:tblBorders>
      </w:tblPr>
      <w:tblGrid>
        <w:gridCol w:w="14900"/>
      </w:tblGrid>
      <w:tr>
        <w:trPr>
          <w:cantSplit/>
        </w:trPr>
        <w:tc>
          <w:tcPr>
            <w:tcW w:type="dxa" w:w="14900"/>
            <w:shd w:fill="F6F9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b w:val="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填写提示  |  确认结果分为通过、有条件通过和不通过；有条件通过时必须填写限制条件、责任人和关闭日期。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1769E0"/>
          <w:sz w:val="26"/>
        </w:rPr>
        <w:t>一、范围与基本信息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1215"/>
        <w:gridCol w:w="2510"/>
        <w:gridCol w:w="1215"/>
        <w:gridCol w:w="2510"/>
        <w:gridCol w:w="1215"/>
        <w:gridCol w:w="2510"/>
        <w:gridCol w:w="1215"/>
        <w:gridCol w:w="2510"/>
      </w:tblGrid>
      <w:tr>
        <w:trPr>
          <w:cantSplit/>
        </w:trPr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上线项目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上线版本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确认类型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确认日期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归档位置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附件数量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复核人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复核日期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1769E0"/>
          <w:sz w:val="26"/>
        </w:rPr>
        <w:t>二、明细记录</w:t>
      </w:r>
    </w:p>
    <w:tbl>
      <w:tblPr>
        <w:tblStyle w:val="TableGrid"/>
        <w:tblW w:type="dxa" w:w="149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832"/>
        <w:gridCol w:w="2081"/>
        <w:gridCol w:w="3080"/>
        <w:gridCol w:w="1415"/>
        <w:gridCol w:w="2747"/>
        <w:gridCol w:w="1415"/>
        <w:gridCol w:w="1498"/>
        <w:gridCol w:w="1832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832"/>
            <w:shd w:fill="1769E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序号</w:t>
            </w:r>
          </w:p>
        </w:tc>
        <w:tc>
          <w:tcPr>
            <w:tcW w:type="dxa" w:w="2081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确认项</w:t>
            </w:r>
          </w:p>
        </w:tc>
        <w:tc>
          <w:tcPr>
            <w:tcW w:type="dxa" w:w="308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确认标准</w:t>
            </w:r>
          </w:p>
        </w:tc>
        <w:tc>
          <w:tcPr>
            <w:tcW w:type="dxa" w:w="1415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确认结果</w:t>
            </w:r>
          </w:p>
        </w:tc>
        <w:tc>
          <w:tcPr>
            <w:tcW w:type="dxa" w:w="2747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说明/证据</w:t>
            </w:r>
          </w:p>
        </w:tc>
        <w:tc>
          <w:tcPr>
            <w:tcW w:type="dxa" w:w="1415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责任方</w:t>
            </w:r>
          </w:p>
        </w:tc>
        <w:tc>
          <w:tcPr>
            <w:tcW w:type="dxa" w:w="1498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完成日期</w:t>
            </w:r>
          </w:p>
        </w:tc>
        <w:tc>
          <w:tcPr>
            <w:tcW w:type="dxa" w:w="1832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签字/确认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83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1</w:t>
            </w:r>
          </w:p>
        </w:tc>
        <w:tc>
          <w:tcPr>
            <w:tcW w:type="dxa" w:w="2081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08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15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747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15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8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832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83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2</w:t>
            </w:r>
          </w:p>
        </w:tc>
        <w:tc>
          <w:tcPr>
            <w:tcW w:type="dxa" w:w="2081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08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15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747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15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8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832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83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3</w:t>
            </w:r>
          </w:p>
        </w:tc>
        <w:tc>
          <w:tcPr>
            <w:tcW w:type="dxa" w:w="2081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08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15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747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15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8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832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83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4</w:t>
            </w:r>
          </w:p>
        </w:tc>
        <w:tc>
          <w:tcPr>
            <w:tcW w:type="dxa" w:w="2081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08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15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747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15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8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832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83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5</w:t>
            </w:r>
          </w:p>
        </w:tc>
        <w:tc>
          <w:tcPr>
            <w:tcW w:type="dxa" w:w="2081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08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15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747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15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8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832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83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6</w:t>
            </w:r>
          </w:p>
        </w:tc>
        <w:tc>
          <w:tcPr>
            <w:tcW w:type="dxa" w:w="2081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08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15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747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15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8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832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</w:trPr>
        <w:tc>
          <w:tcPr>
            <w:tcW w:type="dxa" w:w="83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7</w:t>
            </w:r>
          </w:p>
        </w:tc>
        <w:tc>
          <w:tcPr>
            <w:tcW w:type="dxa" w:w="2081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08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15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747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15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8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832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83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8</w:t>
            </w:r>
          </w:p>
        </w:tc>
        <w:tc>
          <w:tcPr>
            <w:tcW w:type="dxa" w:w="2081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08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15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747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15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98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832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1769E0"/>
          <w:sz w:val="26"/>
        </w:rPr>
        <w:t>三、质量核对</w:t>
      </w:r>
    </w:p>
    <w:tbl>
      <w:tblPr>
        <w:tblStyle w:val="TableGrid"/>
        <w:tblW w:type="dxa" w:w="149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1104"/>
        <w:gridCol w:w="2299"/>
        <w:gridCol w:w="9014"/>
        <w:gridCol w:w="2483"/>
      </w:tblGrid>
      <w:tr>
        <w:trPr>
          <w:cantSplit/>
          <w:cantSplit/>
        </w:trPr>
        <w:tc>
          <w:tcPr>
            <w:tcW w:type="dxa" w:w="1104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序号</w:t>
            </w:r>
          </w:p>
        </w:tc>
        <w:tc>
          <w:tcPr>
            <w:tcW w:type="dxa" w:w="2299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检查维度</w:t>
            </w:r>
          </w:p>
        </w:tc>
        <w:tc>
          <w:tcPr>
            <w:tcW w:type="dxa" w:w="9014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核对要求</w:t>
            </w:r>
          </w:p>
        </w:tc>
        <w:tc>
          <w:tcPr>
            <w:tcW w:type="dxa" w:w="2483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结论</w:t>
            </w:r>
          </w:p>
        </w:tc>
      </w:tr>
      <w:tr>
        <w:trPr>
          <w:cantSplit/>
          <w:cantSplit/>
        </w:trPr>
        <w:tc>
          <w:tcPr>
            <w:tcW w:type="dxa" w:w="110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1</w:t>
            </w:r>
          </w:p>
        </w:tc>
        <w:tc>
          <w:tcPr>
            <w:tcW w:type="dxa" w:w="2299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技术确认</w:t>
            </w:r>
          </w:p>
        </w:tc>
        <w:tc>
          <w:tcPr>
            <w:tcW w:type="dxa" w:w="901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部署、接口、数据、备份、监控和安全验证通过</w:t>
            </w:r>
          </w:p>
        </w:tc>
        <w:tc>
          <w:tcPr>
            <w:tcW w:type="dxa" w:w="2483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☐ 通过  ☐ 不通过  ☐ 不适用</w:t>
            </w:r>
          </w:p>
        </w:tc>
      </w:tr>
      <w:tr>
        <w:trPr>
          <w:cantSplit/>
          <w:cantSplit/>
        </w:trPr>
        <w:tc>
          <w:tcPr>
            <w:tcW w:type="dxa" w:w="110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2</w:t>
            </w:r>
          </w:p>
        </w:tc>
        <w:tc>
          <w:tcPr>
            <w:tcW w:type="dxa" w:w="2299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业务确认</w:t>
            </w:r>
          </w:p>
        </w:tc>
        <w:tc>
          <w:tcPr>
            <w:tcW w:type="dxa" w:w="901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关键流程、权限、模板、设备和用户培训满足上线</w:t>
            </w:r>
          </w:p>
        </w:tc>
        <w:tc>
          <w:tcPr>
            <w:tcW w:type="dxa" w:w="2483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☐ 通过  ☐ 不通过  ☐ 不适用</w:t>
            </w:r>
          </w:p>
        </w:tc>
      </w:tr>
      <w:tr>
        <w:trPr>
          <w:cantSplit/>
          <w:cantSplit/>
        </w:trPr>
        <w:tc>
          <w:tcPr>
            <w:tcW w:type="dxa" w:w="110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3</w:t>
            </w:r>
          </w:p>
        </w:tc>
        <w:tc>
          <w:tcPr>
            <w:tcW w:type="dxa" w:w="2299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管理确认</w:t>
            </w:r>
          </w:p>
        </w:tc>
        <w:tc>
          <w:tcPr>
            <w:tcW w:type="dxa" w:w="901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遗留事项、保障安排和责任边界已经各方确认</w:t>
            </w:r>
          </w:p>
        </w:tc>
        <w:tc>
          <w:tcPr>
            <w:tcW w:type="dxa" w:w="2483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☐ 通过  ☐ 不通过  ☐ 不适用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1769E0"/>
          <w:sz w:val="26"/>
        </w:rPr>
        <w:t>四、结论与遗留事项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1639"/>
        <w:gridCol w:w="13261"/>
      </w:tblGrid>
      <w:tr>
        <w:trPr>
          <w:cantSplit/>
        </w:trPr>
        <w:tc>
          <w:tcPr>
            <w:tcW w:type="dxa" w:w="1639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总体结论</w:t>
            </w:r>
          </w:p>
        </w:tc>
        <w:tc>
          <w:tcPr>
            <w:tcW w:type="dxa" w:w="13261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☐ 通过  ☐ 有条件通过  ☐ 不通过</w:t>
            </w:r>
          </w:p>
        </w:tc>
      </w:tr>
      <w:tr>
        <w:trPr>
          <w:cantSplit/>
        </w:trPr>
        <w:tc>
          <w:tcPr>
            <w:tcW w:type="dxa" w:w="1639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遗留事项/风险</w:t>
            </w:r>
          </w:p>
        </w:tc>
        <w:tc>
          <w:tcPr>
            <w:tcW w:type="dxa" w:w="13261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</w:tr>
      <w:tr>
        <w:trPr>
          <w:cantSplit/>
        </w:trPr>
        <w:tc>
          <w:tcPr>
            <w:tcW w:type="dxa" w:w="1639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附件与证据</w:t>
            </w:r>
          </w:p>
        </w:tc>
        <w:tc>
          <w:tcPr>
            <w:tcW w:type="dxa" w:w="13261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1769E0"/>
          <w:sz w:val="26"/>
        </w:rPr>
        <w:t>五、审核确认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1862"/>
        <w:gridCol w:w="2682"/>
        <w:gridCol w:w="8120"/>
        <w:gridCol w:w="2236"/>
      </w:tblGrid>
      <w:tr>
        <w:trPr>
          <w:cantSplit/>
        </w:trPr>
        <w:tc>
          <w:tcPr>
            <w:tcW w:type="dxa" w:w="1862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确认角色</w:t>
            </w:r>
          </w:p>
        </w:tc>
        <w:tc>
          <w:tcPr>
            <w:tcW w:type="dxa" w:w="2682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姓名/签字</w:t>
            </w:r>
          </w:p>
        </w:tc>
        <w:tc>
          <w:tcPr>
            <w:tcW w:type="dxa" w:w="812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确认意见</w:t>
            </w:r>
          </w:p>
        </w:tc>
        <w:tc>
          <w:tcPr>
            <w:tcW w:type="dxa" w:w="2236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日期</w:t>
            </w:r>
          </w:p>
        </w:tc>
      </w:tr>
      <w:tr>
        <w:trPr>
          <w:cantSplit/>
        </w:trPr>
        <w:tc>
          <w:tcPr>
            <w:tcW w:type="dxa" w:w="186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实施方负责人</w:t>
            </w:r>
          </w:p>
        </w:tc>
        <w:tc>
          <w:tcPr>
            <w:tcW w:type="dxa" w:w="2682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812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186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客户项目负责人</w:t>
            </w:r>
          </w:p>
        </w:tc>
        <w:tc>
          <w:tcPr>
            <w:tcW w:type="dxa" w:w="2682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812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186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业务/信息部门</w:t>
            </w:r>
          </w:p>
        </w:tc>
        <w:tc>
          <w:tcPr>
            <w:tcW w:type="dxa" w:w="2682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812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p>
      <w:pPr>
        <w:spacing w:before="120" w:after="0"/>
        <w:jc w:val="right"/>
      </w:pPr>
      <w:r>
        <w:rPr>
          <w:rFonts w:ascii="Microsoft YaHei" w:hAnsi="Microsoft YaHei" w:eastAsia="Microsoft YaHei"/>
          <w:b w:val="0"/>
          <w:i w:val="0"/>
          <w:color w:val="667A90"/>
          <w:sz w:val="16"/>
        </w:rPr>
        <w:t>版本记录：V2.0 · 蓝白医疗信息化模板首版 · 2026-07-28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864" w:right="936" w:bottom="864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Microsoft YaHei" w:hAnsi="Microsoft YaHei" w:eastAsia="Microsoft YaHei"/>
        <w:b w:val="0"/>
        <w:i w:val="0"/>
        <w:color w:val="667A90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i w:val="0"/>
        <w:color w:val="667A9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14900"/>
      <w:jc w:val="left"/>
      <w:tblLayout w:type="fixed"/>
      <w:tblLook w:firstColumn="1" w:firstRow="1" w:lastColumn="0" w:lastRow="0" w:noHBand="0" w:noVBand="1" w:val="04A0"/>
      <w:tblInd w:w="120" w:type="dxa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450"/>
      <w:gridCol w:w="7450"/>
    </w:tblGrid>
    <w:tr>
      <w:trPr>
        <w:cantSplit/>
      </w:trPr>
      <w:tc>
        <w:tcPr>
          <w:tcW w:type="dxa" w:w="745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before="40" w:after="40" w:line="276" w:lineRule="auto"/>
            <w:jc w:val="left"/>
          </w:pPr>
          <w:r/>
          <w:r>
            <w:rPr>
              <w:rFonts w:ascii="Microsoft YaHei" w:hAnsi="Microsoft YaHei" w:eastAsia="Microsoft YaHei"/>
              <w:b/>
              <w:i w:val="0"/>
              <w:color w:val="667A90"/>
              <w:sz w:val="17"/>
            </w:rPr>
            <w:t>实施项目管理平台 · SOP 交付物</w:t>
          </w:r>
        </w:p>
      </w:tc>
      <w:tc>
        <w:tcPr>
          <w:tcW w:type="dxa" w:w="745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before="40" w:after="40" w:line="276" w:lineRule="auto"/>
            <w:jc w:val="right"/>
          </w:pPr>
          <w:r/>
          <w:r>
            <w:rPr>
              <w:rFonts w:ascii="Microsoft YaHei" w:hAnsi="Microsoft YaHei" w:eastAsia="Microsoft YaHei"/>
              <w:b w:val="0"/>
              <w:i w:val="0"/>
              <w:color w:val="667A90"/>
              <w:sz w:val="17"/>
            </w:rPr>
            <w:t>上线确认单  |  V2.0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9E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上线确认单</dc:title>
  <dc:subject>项目实施 SOP 交付物模板</dc:subject>
  <dc:creator>实施项目管理平台</dc:creator>
  <cp:keywords/>
  <dc:description>V2.0 蓝白医疗信息化风格模板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