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60" w:after="0"/>
      </w:pPr>
      <w:r>
        <w:rPr>
          <w:rFonts w:ascii="Microsoft YaHei" w:hAnsi="Microsoft YaHei" w:eastAsia="Microsoft YaHei"/>
          <w:b/>
          <w:i w:val="0"/>
          <w:color w:val="1769E0"/>
          <w:sz w:val="19"/>
        </w:rPr>
        <w:t>SOP · 接口对接</w:t>
      </w:r>
    </w:p>
    <w:p>
      <w:pPr>
        <w:keepNext/>
        <w:spacing w:before="0" w:after="60"/>
      </w:pPr>
      <w:r>
        <w:rPr>
          <w:rFonts w:ascii="Microsoft YaHei" w:hAnsi="Microsoft YaHei" w:eastAsia="Microsoft YaHei"/>
          <w:b/>
          <w:i w:val="0"/>
          <w:color w:val="17365D"/>
          <w:sz w:val="46"/>
        </w:rPr>
        <w:t>时序图（评审确认版）</w:t>
      </w:r>
    </w:p>
    <w:p>
      <w:pPr>
        <w:keepNext/>
        <w:spacing w:before="0" w:after="180"/>
      </w:pPr>
      <w:r>
        <w:rPr>
          <w:rFonts w:ascii="Microsoft YaHei" w:hAnsi="Microsoft YaHei" w:eastAsia="Microsoft YaHei"/>
          <w:b w:val="0"/>
          <w:i w:val="0"/>
          <w:color w:val="667A90"/>
          <w:sz w:val="21"/>
        </w:rPr>
        <w:t>用于沉淀跨系统业务时序、关键节点、异常分支与评审结论</w:t>
      </w:r>
    </w:p>
    <w:tbl>
      <w:tblPr>
        <w:tblStyle w:val="TableGrid"/>
        <w:tblW w:type="dxa" w:w="1490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5" w:color="C8D8EA"/>
          <w:left w:val="single" w:sz="5" w:color="C8D8EA"/>
          <w:bottom w:val="single" w:sz="5" w:color="C8D8EA"/>
          <w:right w:val="single" w:sz="5" w:color="C8D8EA"/>
          <w:insideH w:val="single" w:sz="5" w:color="C8D8EA"/>
          <w:insideV w:val="single" w:sz="5" w:color="C8D8EA"/>
        </w:tblBorders>
      </w:tblPr>
      <w:tblGrid>
        <w:gridCol w:w="1192"/>
        <w:gridCol w:w="2566"/>
        <w:gridCol w:w="1192"/>
        <w:gridCol w:w="2566"/>
        <w:gridCol w:w="1192"/>
        <w:gridCol w:w="2235"/>
        <w:gridCol w:w="1192"/>
        <w:gridCol w:w="2765"/>
      </w:tblGrid>
      <w:tr>
        <w:trPr>
          <w:cantSplit/>
        </w:trPr>
        <w:tc>
          <w:tcPr>
            <w:tcW w:type="dxa" w:w="1192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项目名称</w:t>
            </w:r>
          </w:p>
        </w:tc>
        <w:tc>
          <w:tcPr>
            <w:tcW w:type="dxa" w:w="256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</w:r>
          </w:p>
        </w:tc>
        <w:tc>
          <w:tcPr>
            <w:tcW w:type="dxa" w:w="1192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客户单位</w:t>
            </w:r>
          </w:p>
        </w:tc>
        <w:tc>
          <w:tcPr>
            <w:tcW w:type="dxa" w:w="256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</w:r>
          </w:p>
        </w:tc>
        <w:tc>
          <w:tcPr>
            <w:tcW w:type="dxa" w:w="1192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项目经理</w:t>
            </w:r>
          </w:p>
        </w:tc>
        <w:tc>
          <w:tcPr>
            <w:tcW w:type="dxa" w:w="2235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</w:r>
          </w:p>
        </w:tc>
        <w:tc>
          <w:tcPr>
            <w:tcW w:type="dxa" w:w="1192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文档编号</w:t>
            </w:r>
          </w:p>
        </w:tc>
        <w:tc>
          <w:tcPr>
            <w:tcW w:type="dxa" w:w="2765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</w:r>
          </w:p>
        </w:tc>
      </w:tr>
      <w:tr>
        <w:trPr>
          <w:cantSplit/>
        </w:trPr>
        <w:tc>
          <w:tcPr>
            <w:tcW w:type="dxa" w:w="1192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实施负责人</w:t>
            </w:r>
          </w:p>
        </w:tc>
        <w:tc>
          <w:tcPr>
            <w:tcW w:type="dxa" w:w="256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</w:r>
          </w:p>
        </w:tc>
        <w:tc>
          <w:tcPr>
            <w:tcW w:type="dxa" w:w="1192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编制日期</w:t>
            </w:r>
          </w:p>
        </w:tc>
        <w:tc>
          <w:tcPr>
            <w:tcW w:type="dxa" w:w="256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</w:r>
          </w:p>
        </w:tc>
        <w:tc>
          <w:tcPr>
            <w:tcW w:type="dxa" w:w="1192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模板版本</w:t>
            </w:r>
          </w:p>
        </w:tc>
        <w:tc>
          <w:tcPr>
            <w:tcW w:type="dxa" w:w="2235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  <w:t>V2.0</w:t>
            </w:r>
          </w:p>
        </w:tc>
        <w:tc>
          <w:tcPr>
            <w:tcW w:type="dxa" w:w="1192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文档状态</w:t>
            </w:r>
          </w:p>
        </w:tc>
        <w:tc>
          <w:tcPr>
            <w:tcW w:type="dxa" w:w="2765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  <w:t>☐ 草稿  ☐ 已确认</w:t>
            </w:r>
          </w:p>
        </w:tc>
      </w:tr>
    </w:tbl>
    <w:tbl>
      <w:tblPr>
        <w:tblStyle w:val="TableGrid"/>
        <w:tblW w:type="dxa" w:w="1490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5" w:color="B7D2F1"/>
          <w:left w:val="single" w:sz="5" w:color="B7D2F1"/>
          <w:bottom w:val="single" w:sz="5" w:color="B7D2F1"/>
          <w:right w:val="single" w:sz="5" w:color="B7D2F1"/>
          <w:insideH w:val="single" w:sz="5" w:color="B7D2F1"/>
          <w:insideV w:val="single" w:sz="5" w:color="B7D2F1"/>
        </w:tblBorders>
      </w:tblPr>
      <w:tblGrid>
        <w:gridCol w:w="14900"/>
      </w:tblGrid>
      <w:tr>
        <w:trPr>
          <w:cantSplit/>
        </w:trPr>
        <w:tc>
          <w:tcPr>
            <w:tcW w:type="dxa" w:w="14900"/>
            <w:shd w:fill="F6F9F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</w:rPr>
            </w:r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  <w:t>填写提示  |  请将最终时序图粘贴至图示区或作为附件引用，并在评审记录中明确版本、结论和未决事项。</w:t>
            </w:r>
          </w:p>
        </w:tc>
      </w:tr>
    </w:tbl>
    <w:p>
      <w:pPr>
        <w:pStyle w:val="Heading2"/>
        <w:keepNext/>
      </w:pPr>
      <w:r>
        <w:rPr>
          <w:rFonts w:ascii="Microsoft YaHei" w:hAnsi="Microsoft YaHei" w:eastAsia="Microsoft YaHei"/>
          <w:b/>
          <w:i w:val="0"/>
          <w:color w:val="1769E0"/>
          <w:sz w:val="26"/>
        </w:rPr>
        <w:t>一、范围与基本信息</w:t>
      </w:r>
    </w:p>
    <w:tbl>
      <w:tblPr>
        <w:tblStyle w:val="TableGrid"/>
        <w:tblW w:type="dxa" w:w="1490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5" w:color="C8D8EA"/>
          <w:left w:val="single" w:sz="5" w:color="C8D8EA"/>
          <w:bottom w:val="single" w:sz="5" w:color="C8D8EA"/>
          <w:right w:val="single" w:sz="5" w:color="C8D8EA"/>
          <w:insideH w:val="single" w:sz="5" w:color="C8D8EA"/>
          <w:insideV w:val="single" w:sz="5" w:color="C8D8EA"/>
        </w:tblBorders>
      </w:tblPr>
      <w:tblGrid>
        <w:gridCol w:w="1215"/>
        <w:gridCol w:w="2510"/>
        <w:gridCol w:w="1215"/>
        <w:gridCol w:w="2510"/>
        <w:gridCol w:w="1215"/>
        <w:gridCol w:w="2510"/>
        <w:gridCol w:w="1215"/>
        <w:gridCol w:w="2510"/>
      </w:tblGrid>
      <w:tr>
        <w:trPr>
          <w:cantSplit/>
        </w:trPr>
        <w:tc>
          <w:tcPr>
            <w:tcW w:type="dxa" w:w="121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业务场景</w:t>
            </w:r>
          </w:p>
        </w:tc>
        <w:tc>
          <w:tcPr>
            <w:tcW w:type="dxa" w:w="25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1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图示版本</w:t>
            </w:r>
          </w:p>
        </w:tc>
        <w:tc>
          <w:tcPr>
            <w:tcW w:type="dxa" w:w="25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1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参与系统</w:t>
            </w:r>
          </w:p>
        </w:tc>
        <w:tc>
          <w:tcPr>
            <w:tcW w:type="dxa" w:w="25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1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评审日期</w:t>
            </w:r>
          </w:p>
        </w:tc>
        <w:tc>
          <w:tcPr>
            <w:tcW w:type="dxa" w:w="25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</w:trPr>
        <w:tc>
          <w:tcPr>
            <w:tcW w:type="dxa" w:w="121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归档位置</w:t>
            </w:r>
          </w:p>
        </w:tc>
        <w:tc>
          <w:tcPr>
            <w:tcW w:type="dxa" w:w="25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1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附件数量</w:t>
            </w:r>
          </w:p>
        </w:tc>
        <w:tc>
          <w:tcPr>
            <w:tcW w:type="dxa" w:w="25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1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复核人</w:t>
            </w:r>
          </w:p>
        </w:tc>
        <w:tc>
          <w:tcPr>
            <w:tcW w:type="dxa" w:w="25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1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复核日期</w:t>
            </w:r>
          </w:p>
        </w:tc>
        <w:tc>
          <w:tcPr>
            <w:tcW w:type="dxa" w:w="25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</w:tbl>
    <w:p>
      <w:pPr>
        <w:pStyle w:val="Heading2"/>
        <w:keepNext/>
      </w:pPr>
      <w:r>
        <w:rPr>
          <w:rFonts w:ascii="Microsoft YaHei" w:hAnsi="Microsoft YaHei" w:eastAsia="Microsoft YaHei"/>
          <w:b/>
          <w:i w:val="0"/>
          <w:color w:val="1769E0"/>
          <w:sz w:val="26"/>
        </w:rPr>
        <w:t>二、评审时序图</w:t>
      </w:r>
    </w:p>
    <w:tbl>
      <w:tblPr>
        <w:tblStyle w:val="TableGrid"/>
        <w:tblW w:type="dxa" w:w="1490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5" w:color="A8C3DF"/>
          <w:left w:val="single" w:sz="5" w:color="A8C3DF"/>
          <w:bottom w:val="single" w:sz="5" w:color="A8C3DF"/>
          <w:right w:val="single" w:sz="5" w:color="A8C3DF"/>
          <w:insideH w:val="single" w:sz="5" w:color="A8C3DF"/>
          <w:insideV w:val="single" w:sz="5" w:color="A8C3DF"/>
        </w:tblBorders>
      </w:tblPr>
      <w:tblGrid>
        <w:gridCol w:w="14900"/>
      </w:tblGrid>
      <w:tr>
        <w:trPr>
          <w:cantSplit/>
        </w:trPr>
        <w:tc>
          <w:tcPr>
            <w:tcW w:type="dxa" w:w="14900"/>
            <w:shd w:fill="F6F9FD"/>
          </w:tcPr>
          <w:p>
            <w:pPr>
              <w:spacing w:before="440" w:after="440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/>
                <w:color w:val="667A90"/>
                <w:sz w:val="20"/>
              </w:rPr>
              <w:t>在此粘贴已编号的时序图，或填写附件名称与归档链接</w:t>
            </w:r>
          </w:p>
        </w:tc>
      </w:tr>
    </w:tbl>
    <w:p>
      <w:pPr>
        <w:pStyle w:val="Heading2"/>
        <w:keepNext/>
      </w:pPr>
      <w:r>
        <w:rPr>
          <w:rFonts w:ascii="Microsoft YaHei" w:hAnsi="Microsoft YaHei" w:eastAsia="Microsoft YaHei"/>
          <w:b/>
          <w:i w:val="0"/>
          <w:color w:val="1769E0"/>
          <w:sz w:val="26"/>
        </w:rPr>
        <w:t>三、明细记录</w:t>
      </w:r>
    </w:p>
    <w:tbl>
      <w:tblPr>
        <w:tblStyle w:val="TableGrid"/>
        <w:tblW w:type="dxa" w:w="1490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5" w:color="C8D8EA"/>
          <w:left w:val="single" w:sz="5" w:color="C8D8EA"/>
          <w:bottom w:val="single" w:sz="5" w:color="C8D8EA"/>
          <w:right w:val="single" w:sz="5" w:color="C8D8EA"/>
          <w:insideH w:val="single" w:sz="5" w:color="C8D8EA"/>
          <w:insideV w:val="single" w:sz="5" w:color="C8D8EA"/>
        </w:tblBorders>
      </w:tblPr>
      <w:tblGrid>
        <w:gridCol w:w="898"/>
        <w:gridCol w:w="2872"/>
        <w:gridCol w:w="2423"/>
        <w:gridCol w:w="3949"/>
        <w:gridCol w:w="1526"/>
        <w:gridCol w:w="1705"/>
        <w:gridCol w:w="1527"/>
      </w:tblGrid>
      <w:tr>
        <w:trPr>
          <w:cantSplit/>
          <w:tblHeader w:val="true"/>
          <w:cantSplit/>
          <w:cantSplit/>
          <w:cantSplit/>
          <w:cantSplit/>
          <w:cantSplit/>
          <w:cantSplit/>
        </w:trPr>
        <w:tc>
          <w:tcPr>
            <w:tcW w:type="dxa" w:w="898"/>
            <w:shd w:fill="1769E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序号</w:t>
            </w:r>
          </w:p>
        </w:tc>
        <w:tc>
          <w:tcPr>
            <w:tcW w:type="dxa" w:w="2872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评审要点</w:t>
            </w:r>
          </w:p>
        </w:tc>
        <w:tc>
          <w:tcPr>
            <w:tcW w:type="dxa" w:w="2423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涉及系统/角色</w:t>
            </w:r>
          </w:p>
        </w:tc>
        <w:tc>
          <w:tcPr>
            <w:tcW w:type="dxa" w:w="3949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评审意见</w:t>
            </w:r>
          </w:p>
        </w:tc>
        <w:tc>
          <w:tcPr>
            <w:tcW w:type="dxa" w:w="1526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责任人</w:t>
            </w:r>
          </w:p>
        </w:tc>
        <w:tc>
          <w:tcPr>
            <w:tcW w:type="dxa" w:w="1705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计划完成</w:t>
            </w:r>
          </w:p>
        </w:tc>
        <w:tc>
          <w:tcPr>
            <w:tcW w:type="dxa" w:w="1527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状态</w:t>
            </w:r>
          </w:p>
        </w:tc>
      </w:tr>
      <w:tr>
        <w:trPr>
          <w:cantSplit/>
          <w:cantSplit/>
          <w:cantSplit/>
          <w:cantSplit/>
          <w:cantSplit/>
          <w:cantSplit/>
          <w:cantSplit/>
        </w:trPr>
        <w:tc>
          <w:tcPr>
            <w:tcW w:type="dxa" w:w="898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1</w:t>
            </w:r>
          </w:p>
        </w:tc>
        <w:tc>
          <w:tcPr>
            <w:tcW w:type="dxa" w:w="2872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423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3949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52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705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527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  <w:cantSplit/>
          <w:cantSplit/>
          <w:cantSplit/>
          <w:cantSplit/>
          <w:cantSplit/>
        </w:trPr>
        <w:tc>
          <w:tcPr>
            <w:tcW w:type="dxa" w:w="898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2</w:t>
            </w:r>
          </w:p>
        </w:tc>
        <w:tc>
          <w:tcPr>
            <w:tcW w:type="dxa" w:w="2872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423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3949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52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705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527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  <w:cantSplit/>
          <w:cantSplit/>
          <w:cantSplit/>
          <w:cantSplit/>
        </w:trPr>
        <w:tc>
          <w:tcPr>
            <w:tcW w:type="dxa" w:w="898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3</w:t>
            </w:r>
          </w:p>
        </w:tc>
        <w:tc>
          <w:tcPr>
            <w:tcW w:type="dxa" w:w="2872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423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3949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52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705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527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898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4</w:t>
            </w:r>
          </w:p>
        </w:tc>
        <w:tc>
          <w:tcPr>
            <w:tcW w:type="dxa" w:w="2872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423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3949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52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705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527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  <w:cantSplit/>
          <w:cantSplit/>
        </w:trPr>
        <w:tc>
          <w:tcPr>
            <w:tcW w:type="dxa" w:w="898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5</w:t>
            </w:r>
          </w:p>
        </w:tc>
        <w:tc>
          <w:tcPr>
            <w:tcW w:type="dxa" w:w="2872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423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3949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52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705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527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  <w:cantSplit/>
        </w:trPr>
        <w:tc>
          <w:tcPr>
            <w:tcW w:type="dxa" w:w="898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6</w:t>
            </w:r>
          </w:p>
        </w:tc>
        <w:tc>
          <w:tcPr>
            <w:tcW w:type="dxa" w:w="2872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423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3949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52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705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527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</w:tbl>
    <w:p>
      <w:pPr>
        <w:pStyle w:val="Heading2"/>
        <w:keepNext/>
      </w:pPr>
      <w:r>
        <w:rPr>
          <w:rFonts w:ascii="Microsoft YaHei" w:hAnsi="Microsoft YaHei" w:eastAsia="Microsoft YaHei"/>
          <w:b/>
          <w:i w:val="0"/>
          <w:color w:val="1769E0"/>
          <w:sz w:val="26"/>
        </w:rPr>
        <w:t>四、质量核对</w:t>
      </w:r>
    </w:p>
    <w:tbl>
      <w:tblPr>
        <w:tblStyle w:val="TableGrid"/>
        <w:tblW w:type="dxa" w:w="1490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5" w:color="C8D8EA"/>
          <w:left w:val="single" w:sz="5" w:color="C8D8EA"/>
          <w:bottom w:val="single" w:sz="5" w:color="C8D8EA"/>
          <w:right w:val="single" w:sz="5" w:color="C8D8EA"/>
          <w:insideH w:val="single" w:sz="5" w:color="C8D8EA"/>
          <w:insideV w:val="single" w:sz="5" w:color="C8D8EA"/>
        </w:tblBorders>
      </w:tblPr>
      <w:tblGrid>
        <w:gridCol w:w="1104"/>
        <w:gridCol w:w="2299"/>
        <w:gridCol w:w="9014"/>
        <w:gridCol w:w="2483"/>
      </w:tblGrid>
      <w:tr>
        <w:trPr>
          <w:cantSplit/>
          <w:cantSplit/>
        </w:trPr>
        <w:tc>
          <w:tcPr>
            <w:tcW w:type="dxa" w:w="1104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序号</w:t>
            </w:r>
          </w:p>
        </w:tc>
        <w:tc>
          <w:tcPr>
            <w:tcW w:type="dxa" w:w="2299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检查维度</w:t>
            </w:r>
          </w:p>
        </w:tc>
        <w:tc>
          <w:tcPr>
            <w:tcW w:type="dxa" w:w="9014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核对要求</w:t>
            </w:r>
          </w:p>
        </w:tc>
        <w:tc>
          <w:tcPr>
            <w:tcW w:type="dxa" w:w="2483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结论</w:t>
            </w:r>
          </w:p>
        </w:tc>
      </w:tr>
      <w:tr>
        <w:trPr>
          <w:cantSplit/>
          <w:cantSplit/>
        </w:trPr>
        <w:tc>
          <w:tcPr>
            <w:tcW w:type="dxa" w:w="1104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1</w:t>
            </w:r>
          </w:p>
        </w:tc>
        <w:tc>
          <w:tcPr>
            <w:tcW w:type="dxa" w:w="2299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正常链路</w:t>
            </w:r>
          </w:p>
        </w:tc>
        <w:tc>
          <w:tcPr>
            <w:tcW w:type="dxa" w:w="9014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触发条件、调用顺序、响应和落库节点清晰</w:t>
            </w:r>
          </w:p>
        </w:tc>
        <w:tc>
          <w:tcPr>
            <w:tcW w:type="dxa" w:w="2483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☐ 通过  ☐ 不通过  ☐ 不适用</w:t>
            </w:r>
          </w:p>
        </w:tc>
      </w:tr>
      <w:tr>
        <w:trPr>
          <w:cantSplit/>
          <w:cantSplit/>
        </w:trPr>
        <w:tc>
          <w:tcPr>
            <w:tcW w:type="dxa" w:w="1104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2</w:t>
            </w:r>
          </w:p>
        </w:tc>
        <w:tc>
          <w:tcPr>
            <w:tcW w:type="dxa" w:w="2299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异常分支</w:t>
            </w:r>
          </w:p>
        </w:tc>
        <w:tc>
          <w:tcPr>
            <w:tcW w:type="dxa" w:w="9014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超时、失败、重试、回退和人工补偿已覆盖</w:t>
            </w:r>
          </w:p>
        </w:tc>
        <w:tc>
          <w:tcPr>
            <w:tcW w:type="dxa" w:w="2483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☐ 通过  ☐ 不通过  ☐ 不适用</w:t>
            </w:r>
          </w:p>
        </w:tc>
      </w:tr>
      <w:tr>
        <w:trPr>
          <w:cantSplit/>
          <w:cantSplit/>
        </w:trPr>
        <w:tc>
          <w:tcPr>
            <w:tcW w:type="dxa" w:w="1104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3</w:t>
            </w:r>
          </w:p>
        </w:tc>
        <w:tc>
          <w:tcPr>
            <w:tcW w:type="dxa" w:w="2299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一致性</w:t>
            </w:r>
          </w:p>
        </w:tc>
        <w:tc>
          <w:tcPr>
            <w:tcW w:type="dxa" w:w="9014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时序图与接口文档、业务流程和部署方案一致</w:t>
            </w:r>
          </w:p>
        </w:tc>
        <w:tc>
          <w:tcPr>
            <w:tcW w:type="dxa" w:w="2483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☐ 通过  ☐ 不通过  ☐ 不适用</w:t>
            </w:r>
          </w:p>
        </w:tc>
      </w:tr>
    </w:tbl>
    <w:p>
      <w:pPr>
        <w:pStyle w:val="Heading2"/>
        <w:keepNext/>
      </w:pPr>
      <w:r>
        <w:rPr>
          <w:rFonts w:ascii="Microsoft YaHei" w:hAnsi="Microsoft YaHei" w:eastAsia="Microsoft YaHei"/>
          <w:b/>
          <w:i w:val="0"/>
          <w:color w:val="1769E0"/>
          <w:sz w:val="26"/>
        </w:rPr>
        <w:t>五、结论与遗留事项</w:t>
      </w:r>
    </w:p>
    <w:tbl>
      <w:tblPr>
        <w:tblStyle w:val="TableGrid"/>
        <w:tblW w:type="dxa" w:w="1490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5" w:color="C8D8EA"/>
          <w:left w:val="single" w:sz="5" w:color="C8D8EA"/>
          <w:bottom w:val="single" w:sz="5" w:color="C8D8EA"/>
          <w:right w:val="single" w:sz="5" w:color="C8D8EA"/>
          <w:insideH w:val="single" w:sz="5" w:color="C8D8EA"/>
          <w:insideV w:val="single" w:sz="5" w:color="C8D8EA"/>
        </w:tblBorders>
      </w:tblPr>
      <w:tblGrid>
        <w:gridCol w:w="1639"/>
        <w:gridCol w:w="13261"/>
      </w:tblGrid>
      <w:tr>
        <w:trPr>
          <w:cantSplit/>
        </w:trPr>
        <w:tc>
          <w:tcPr>
            <w:tcW w:type="dxa" w:w="1639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总体结论</w:t>
            </w:r>
          </w:p>
        </w:tc>
        <w:tc>
          <w:tcPr>
            <w:tcW w:type="dxa" w:w="13261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  <w:t>☐ 通过  ☐ 有条件通过  ☐ 不通过</w:t>
            </w:r>
          </w:p>
        </w:tc>
      </w:tr>
      <w:tr>
        <w:trPr>
          <w:cantSplit/>
        </w:trPr>
        <w:tc>
          <w:tcPr>
            <w:tcW w:type="dxa" w:w="1639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遗留事项/风险</w:t>
            </w:r>
          </w:p>
        </w:tc>
        <w:tc>
          <w:tcPr>
            <w:tcW w:type="dxa" w:w="13261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</w:r>
          </w:p>
        </w:tc>
      </w:tr>
      <w:tr>
        <w:trPr>
          <w:cantSplit/>
        </w:trPr>
        <w:tc>
          <w:tcPr>
            <w:tcW w:type="dxa" w:w="1639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附件与证据</w:t>
            </w:r>
          </w:p>
        </w:tc>
        <w:tc>
          <w:tcPr>
            <w:tcW w:type="dxa" w:w="13261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</w:r>
          </w:p>
        </w:tc>
      </w:tr>
    </w:tbl>
    <w:p>
      <w:pPr>
        <w:pStyle w:val="Heading2"/>
        <w:keepNext/>
      </w:pPr>
      <w:r>
        <w:rPr>
          <w:rFonts w:ascii="Microsoft YaHei" w:hAnsi="Microsoft YaHei" w:eastAsia="Microsoft YaHei"/>
          <w:b/>
          <w:i w:val="0"/>
          <w:color w:val="1769E0"/>
          <w:sz w:val="26"/>
        </w:rPr>
        <w:t>六、审核确认</w:t>
      </w:r>
    </w:p>
    <w:tbl>
      <w:tblPr>
        <w:tblStyle w:val="TableGrid"/>
        <w:tblW w:type="dxa" w:w="1490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5" w:color="C8D8EA"/>
          <w:left w:val="single" w:sz="5" w:color="C8D8EA"/>
          <w:bottom w:val="single" w:sz="5" w:color="C8D8EA"/>
          <w:right w:val="single" w:sz="5" w:color="C8D8EA"/>
          <w:insideH w:val="single" w:sz="5" w:color="C8D8EA"/>
          <w:insideV w:val="single" w:sz="5" w:color="C8D8EA"/>
        </w:tblBorders>
      </w:tblPr>
      <w:tblGrid>
        <w:gridCol w:w="1862"/>
        <w:gridCol w:w="2682"/>
        <w:gridCol w:w="8120"/>
        <w:gridCol w:w="2236"/>
      </w:tblGrid>
      <w:tr>
        <w:trPr>
          <w:cantSplit/>
        </w:trPr>
        <w:tc>
          <w:tcPr>
            <w:tcW w:type="dxa" w:w="1862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确认角色</w:t>
            </w:r>
          </w:p>
        </w:tc>
        <w:tc>
          <w:tcPr>
            <w:tcW w:type="dxa" w:w="2682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姓名/签字</w:t>
            </w:r>
          </w:p>
        </w:tc>
        <w:tc>
          <w:tcPr>
            <w:tcW w:type="dxa" w:w="8120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确认意见</w:t>
            </w:r>
          </w:p>
        </w:tc>
        <w:tc>
          <w:tcPr>
            <w:tcW w:type="dxa" w:w="2236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日期</w:t>
            </w:r>
          </w:p>
        </w:tc>
      </w:tr>
      <w:tr>
        <w:trPr>
          <w:cantSplit/>
        </w:trPr>
        <w:tc>
          <w:tcPr>
            <w:tcW w:type="dxa" w:w="1862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实施方负责人</w:t>
            </w:r>
          </w:p>
        </w:tc>
        <w:tc>
          <w:tcPr>
            <w:tcW w:type="dxa" w:w="2682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812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23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</w:trPr>
        <w:tc>
          <w:tcPr>
            <w:tcW w:type="dxa" w:w="1862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客户项目负责人</w:t>
            </w:r>
          </w:p>
        </w:tc>
        <w:tc>
          <w:tcPr>
            <w:tcW w:type="dxa" w:w="2682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812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23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</w:trPr>
        <w:tc>
          <w:tcPr>
            <w:tcW w:type="dxa" w:w="1862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业务/信息部门</w:t>
            </w:r>
          </w:p>
        </w:tc>
        <w:tc>
          <w:tcPr>
            <w:tcW w:type="dxa" w:w="2682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812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23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</w:tbl>
    <w:p>
      <w:pPr>
        <w:spacing w:before="120" w:after="0"/>
        <w:jc w:val="right"/>
      </w:pPr>
      <w:r>
        <w:rPr>
          <w:rFonts w:ascii="Microsoft YaHei" w:hAnsi="Microsoft YaHei" w:eastAsia="Microsoft YaHei"/>
          <w:b w:val="0"/>
          <w:i w:val="0"/>
          <w:color w:val="667A90"/>
          <w:sz w:val="16"/>
        </w:rPr>
        <w:t>版本记录：V2.0 · 蓝白医疗信息化模板首版 · 2026-07-28</w:t>
      </w:r>
    </w:p>
    <w:sectPr w:rsidR="00FC693F" w:rsidRPr="0006063C" w:rsidSect="00034616">
      <w:headerReference w:type="default" r:id="rId9"/>
      <w:footerReference w:type="default" r:id="rId10"/>
      <w:pgSz w:w="16834" w:h="11909" w:orient="landscape"/>
      <w:pgMar w:top="864" w:right="936" w:bottom="864" w:left="936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Microsoft YaHei" w:hAnsi="Microsoft YaHei" w:eastAsia="Microsoft YaHei"/>
        <w:b w:val="0"/>
        <w:i w:val="0"/>
        <w:color w:val="667A90"/>
        <w:sz w:val="17"/>
      </w:rPr>
      <w:t xml:space="preserve">第 </w:t>
      <w:fldChar w:fldCharType="begin"/>
      <w:instrText xml:space="preserve"> PAGE </w:instrText>
      <w:fldChar w:fldCharType="end"/>
    </w:r>
    <w:r>
      <w:rPr>
        <w:rFonts w:ascii="Microsoft YaHei" w:hAnsi="Microsoft YaHei" w:eastAsia="Microsoft YaHei"/>
        <w:b w:val="0"/>
        <w:i w:val="0"/>
        <w:color w:val="667A90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dxa" w:w="14900"/>
      <w:jc w:val="left"/>
      <w:tblLayout w:type="fixed"/>
      <w:tblLook w:firstColumn="1" w:firstRow="1" w:lastColumn="0" w:lastRow="0" w:noHBand="0" w:noVBand="1" w:val="04A0"/>
      <w:tblInd w:w="120" w:type="dxa"/>
      <w:tblBorders>
        <w:top w:val="single" w:sz="0" w:color="FFFFFF"/>
        <w:left w:val="single" w:sz="0" w:color="FFFFFF"/>
        <w:bottom w:val="single" w:sz="0" w:color="FFFFFF"/>
        <w:right w:val="single" w:sz="0" w:color="FFFFFF"/>
        <w:insideH w:val="single" w:sz="0" w:color="FFFFFF"/>
        <w:insideV w:val="single" w:sz="0" w:color="FFFFFF"/>
      </w:tblBorders>
    </w:tblPr>
    <w:tblGrid>
      <w:gridCol w:w="7450"/>
      <w:gridCol w:w="7450"/>
    </w:tblGrid>
    <w:tr>
      <w:trPr>
        <w:cantSplit/>
      </w:trPr>
      <w:tc>
        <w:tcPr>
          <w:tcW w:type="dxa" w:w="7450"/>
          <w:vAlign w:val="center"/>
          <w:tcMar>
            <w:top w:w="80" w:type="dxa"/>
            <w:start w:w="120" w:type="dxa"/>
            <w:bottom w:w="80" w:type="dxa"/>
            <w:end w:w="120" w:type="dxa"/>
          </w:tcMar>
        </w:tcPr>
        <w:p>
          <w:pPr>
            <w:spacing w:before="40" w:after="40" w:line="276" w:lineRule="auto"/>
            <w:jc w:val="left"/>
          </w:pPr>
          <w:r/>
          <w:r>
            <w:rPr>
              <w:rFonts w:ascii="Microsoft YaHei" w:hAnsi="Microsoft YaHei" w:eastAsia="Microsoft YaHei"/>
              <w:b/>
              <w:i w:val="0"/>
              <w:color w:val="667A90"/>
              <w:sz w:val="17"/>
            </w:rPr>
            <w:t>实施项目管理平台 · SOP 交付物</w:t>
          </w:r>
        </w:p>
      </w:tc>
      <w:tc>
        <w:tcPr>
          <w:tcW w:type="dxa" w:w="7450"/>
          <w:vAlign w:val="center"/>
          <w:tcMar>
            <w:top w:w="80" w:type="dxa"/>
            <w:start w:w="120" w:type="dxa"/>
            <w:bottom w:w="80" w:type="dxa"/>
            <w:end w:w="120" w:type="dxa"/>
          </w:tcMar>
        </w:tcPr>
        <w:p>
          <w:pPr>
            <w:spacing w:before="40" w:after="40" w:line="276" w:lineRule="auto"/>
            <w:jc w:val="right"/>
          </w:pPr>
          <w:r/>
          <w:r>
            <w:rPr>
              <w:rFonts w:ascii="Microsoft YaHei" w:hAnsi="Microsoft YaHei" w:eastAsia="Microsoft YaHei"/>
              <w:b w:val="0"/>
              <w:i w:val="0"/>
              <w:color w:val="667A90"/>
              <w:sz w:val="17"/>
            </w:rPr>
            <w:t>时序图（评审确认版）  |  V2.0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Microsoft YaHei" w:hAnsi="Microsoft YaHei" w:eastAsia="Microsoft YaHei"/>
      <w:color w:val="24364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769E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7365D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时序图（评审确认版）</dc:title>
  <dc:subject>项目实施 SOP 交付物模板</dc:subject>
  <dc:creator>实施项目管理平台</dc:creator>
  <cp:keywords/>
  <dc:description>V2.0 蓝白医疗信息化风格模板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