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85180">
      <w:pPr>
        <w:jc w:val="center"/>
        <w:rPr>
          <w:rFonts w:hint="eastAsia"/>
          <w:b/>
          <w:bCs/>
          <w:sz w:val="52"/>
          <w:szCs w:val="60"/>
          <w:lang w:val="en-US" w:eastAsia="zh-CN"/>
        </w:rPr>
      </w:pPr>
    </w:p>
    <w:p w14:paraId="0C4A994C">
      <w:pPr>
        <w:jc w:val="center"/>
        <w:rPr>
          <w:rFonts w:hint="eastAsia"/>
          <w:b/>
          <w:bCs/>
          <w:sz w:val="52"/>
          <w:szCs w:val="60"/>
          <w:lang w:val="en-US" w:eastAsia="zh-CN"/>
        </w:rPr>
      </w:pPr>
    </w:p>
    <w:p w14:paraId="0217B93A">
      <w:pPr>
        <w:jc w:val="center"/>
        <w:rPr>
          <w:rFonts w:hint="eastAsia"/>
          <w:b/>
          <w:bCs/>
          <w:sz w:val="52"/>
          <w:szCs w:val="60"/>
          <w:lang w:val="en-US" w:eastAsia="zh-CN"/>
        </w:rPr>
      </w:pPr>
    </w:p>
    <w:p w14:paraId="6763711E">
      <w:pPr>
        <w:jc w:val="center"/>
        <w:rPr>
          <w:rFonts w:hint="eastAsia"/>
          <w:b/>
          <w:bCs/>
          <w:sz w:val="52"/>
          <w:szCs w:val="60"/>
          <w:lang w:val="en-US" w:eastAsia="zh-CN"/>
        </w:rPr>
      </w:pPr>
    </w:p>
    <w:p w14:paraId="122E220F">
      <w:pPr>
        <w:jc w:val="center"/>
        <w:rPr>
          <w:rFonts w:hint="eastAsia"/>
          <w:b/>
          <w:bCs/>
          <w:sz w:val="52"/>
          <w:szCs w:val="60"/>
          <w:lang w:val="en-US" w:eastAsia="zh-CN"/>
        </w:rPr>
      </w:pPr>
    </w:p>
    <w:p w14:paraId="613E11AA">
      <w:pPr>
        <w:jc w:val="center"/>
        <w:rPr>
          <w:rFonts w:hint="eastAsia"/>
          <w:b/>
          <w:bCs/>
          <w:sz w:val="52"/>
          <w:szCs w:val="60"/>
          <w:lang w:val="en-US" w:eastAsia="zh-CN"/>
        </w:rPr>
      </w:pPr>
      <w:r>
        <w:rPr>
          <w:rFonts w:hint="eastAsia"/>
          <w:b/>
          <w:bCs/>
          <w:sz w:val="52"/>
          <w:szCs w:val="60"/>
          <w:lang w:val="en-US" w:eastAsia="zh-CN"/>
        </w:rPr>
        <w:t>深度学习 实验一</w:t>
      </w:r>
    </w:p>
    <w:p w14:paraId="54E70523">
      <w:pPr>
        <w:jc w:val="center"/>
        <w:rPr>
          <w:rFonts w:hint="eastAsia"/>
          <w:b/>
          <w:bCs/>
          <w:sz w:val="52"/>
          <w:szCs w:val="60"/>
          <w:lang w:val="en-US" w:eastAsia="zh-CN"/>
        </w:rPr>
      </w:pPr>
    </w:p>
    <w:p w14:paraId="6FB3FFDF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Pytorch基本操作</w:t>
      </w:r>
    </w:p>
    <w:p w14:paraId="2E42E782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6197CE75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7341DA24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韩佳轩，计算机科学与技术学院，23281106</w:t>
      </w:r>
    </w:p>
    <w:p w14:paraId="17534985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7617EF77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1B0AD657">
      <w:pPr>
        <w:jc w:val="both"/>
        <w:rPr>
          <w:rFonts w:hint="eastAsia"/>
          <w:b/>
          <w:bCs/>
          <w:sz w:val="36"/>
          <w:szCs w:val="44"/>
          <w:lang w:val="en-US" w:eastAsia="zh-CN"/>
        </w:rPr>
      </w:pPr>
    </w:p>
    <w:p w14:paraId="2F837441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376CEE39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6CFAA1B2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</w:p>
    <w:p w14:paraId="0E4B034B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2025年10月</w:t>
      </w:r>
    </w:p>
    <w:p w14:paraId="2C229B03">
      <w:pPr>
        <w:rPr>
          <w:rFonts w:hint="eastAsia"/>
          <w:b/>
          <w:bCs/>
          <w:lang w:val="en-US" w:eastAsia="zh-CN"/>
        </w:rPr>
      </w:pPr>
      <w:bookmarkStart w:id="11" w:name="_GoBack"/>
      <w:bookmarkEnd w:id="11"/>
    </w:p>
    <w:p w14:paraId="57D80FDA">
      <w:pPr>
        <w:rPr>
          <w:rFonts w:hint="eastAsia"/>
          <w:b/>
          <w:bCs/>
          <w:lang w:val="en-US" w:eastAsia="zh-CN"/>
        </w:rPr>
      </w:pPr>
    </w:p>
    <w:sdt>
      <w:sdtPr>
        <w:rPr>
          <w:rFonts w:ascii="宋体" w:hAnsi="宋体" w:eastAsia="宋体" w:cstheme="minorBidi"/>
          <w:b/>
          <w:bCs/>
          <w:kern w:val="2"/>
          <w:sz w:val="21"/>
          <w:szCs w:val="24"/>
          <w:lang w:val="en-US" w:eastAsia="zh-CN" w:bidi="ar-SA"/>
        </w:rPr>
        <w:id w:val="147476939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372E792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064BD40E">
          <w:pPr>
            <w:pStyle w:val="5"/>
            <w:tabs>
              <w:tab w:val="right" w:leader="dot" w:pos="8306"/>
            </w:tabs>
            <w:rPr>
              <w:rFonts w:hint="eastAsia"/>
              <w:b/>
              <w:bCs/>
              <w:lang w:val="en-US" w:eastAsia="zh-CN"/>
            </w:rPr>
          </w:pPr>
        </w:p>
        <w:p w14:paraId="739F03B0">
          <w:pPr>
            <w:pStyle w:val="5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TOC \o "1-2" \h \u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_Toc1677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一、 实验内容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_Toc1677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77836DFC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_Toc25668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 xml:space="preserve">1.1 </w:t>
          </w:r>
          <w:r>
            <w:rPr>
              <w:rFonts w:hint="default"/>
              <w:b/>
              <w:bCs/>
              <w:lang w:val="en-US" w:eastAsia="zh-CN"/>
            </w:rPr>
            <w:t>Pytorch基本操作考察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_Toc25668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56B5D35A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_Toc29576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 xml:space="preserve">1.2 </w:t>
          </w:r>
          <w:r>
            <w:rPr>
              <w:rFonts w:hint="default"/>
              <w:b/>
              <w:bCs/>
              <w:lang w:val="en-US" w:eastAsia="zh-CN"/>
            </w:rPr>
            <w:t>动手实现 logistic 回归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_Toc29576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292FD0EC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_Toc21108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 xml:space="preserve">1.3 </w:t>
          </w:r>
          <w:r>
            <w:rPr>
              <w:rFonts w:hint="default"/>
              <w:b/>
              <w:bCs/>
              <w:lang w:val="en-US" w:eastAsia="zh-CN"/>
            </w:rPr>
            <w:t>动手实现 softmax 回归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_Toc21108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3D2CDD7C">
          <w:pPr>
            <w:pStyle w:val="5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_Toc15806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二、 实验过程与分析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_Toc15806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658C59FD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_Toc6435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 xml:space="preserve">2.1 </w:t>
          </w:r>
          <w:r>
            <w:rPr>
              <w:rFonts w:hint="default"/>
              <w:b/>
              <w:bCs/>
              <w:lang w:val="en-US" w:eastAsia="zh-CN"/>
            </w:rPr>
            <w:t>Pytorch基本操作考察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_Toc6435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2F07C8F9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_Toc20183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2.2 实现Logistic回归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_Toc20183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6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665267F8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_Toc14082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2.3 Softmax回归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_Toc14082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10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540934B2">
          <w:pPr>
            <w:pStyle w:val="5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_Toc32737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>三、 实验心得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_Toc32737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12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1E484EE8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_Toc2453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 xml:space="preserve">3.1 </w:t>
          </w:r>
          <w:r>
            <w:rPr>
              <w:rFonts w:hint="default"/>
              <w:b/>
              <w:bCs/>
              <w:lang w:val="en-US" w:eastAsia="zh-CN"/>
            </w:rPr>
            <w:t>模型及损失函数学习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_Toc2453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12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0025A96C">
          <w:pPr>
            <w:pStyle w:val="6"/>
            <w:tabs>
              <w:tab w:val="right" w:leader="dot" w:pos="8306"/>
            </w:tabs>
            <w:rPr>
              <w:b/>
              <w:bCs/>
            </w:rPr>
          </w:pPr>
          <w:r>
            <w:rPr>
              <w:rFonts w:hint="eastAsia"/>
              <w:b/>
              <w:bCs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lang w:val="en-US" w:eastAsia="zh-CN"/>
            </w:rPr>
            <w:instrText xml:space="preserve"> HYPERLINK \l _Toc17970 </w:instrText>
          </w:r>
          <w:r>
            <w:rPr>
              <w:rFonts w:hint="eastAsia"/>
              <w:b/>
              <w:bCs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lang w:val="en-US" w:eastAsia="zh-CN"/>
            </w:rPr>
            <w:t xml:space="preserve">3.2 </w:t>
          </w:r>
          <w:r>
            <w:rPr>
              <w:rFonts w:hint="default"/>
              <w:b/>
              <w:bCs/>
              <w:lang w:val="en-US" w:eastAsia="zh-CN"/>
            </w:rPr>
            <w:t>函数学习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_Toc17970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12</w:t>
          </w:r>
          <w:r>
            <w:rPr>
              <w:b/>
              <w:bCs/>
            </w:rPr>
            <w:fldChar w:fldCharType="end"/>
          </w: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  <w:p w14:paraId="4079659A">
          <w:pPr>
            <w:rPr>
              <w:rFonts w:hint="eastAsia" w:asciiTheme="minorHAnsi" w:hAnsiTheme="minorHAnsi" w:eastAsiaTheme="minorEastAsia" w:cstheme="minorBidi"/>
              <w:b/>
              <w:bCs/>
              <w:kern w:val="2"/>
              <w:sz w:val="21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/>
              <w:b/>
              <w:bCs/>
              <w:lang w:val="en-US" w:eastAsia="zh-CN"/>
            </w:rPr>
            <w:fldChar w:fldCharType="end"/>
          </w:r>
        </w:p>
      </w:sdtContent>
    </w:sdt>
    <w:p w14:paraId="46DBBAA6">
      <w:pP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33A19D29">
      <w:pPr>
        <w:pStyle w:val="2"/>
        <w:numPr>
          <w:ilvl w:val="0"/>
          <w:numId w:val="1"/>
        </w:numPr>
        <w:bidi w:val="0"/>
        <w:rPr>
          <w:rFonts w:hint="eastAsia"/>
          <w:b/>
          <w:bCs/>
          <w:lang w:val="en-US" w:eastAsia="zh-CN"/>
        </w:rPr>
      </w:pPr>
      <w:bookmarkStart w:id="0" w:name="_Toc1677"/>
      <w:r>
        <w:rPr>
          <w:rFonts w:hint="eastAsia"/>
          <w:b/>
          <w:bCs/>
          <w:lang w:val="en-US" w:eastAsia="zh-CN"/>
        </w:rPr>
        <w:t>实验内容</w:t>
      </w:r>
      <w:bookmarkEnd w:id="0"/>
    </w:p>
    <w:p w14:paraId="31DF1C87">
      <w:pPr>
        <w:pStyle w:val="3"/>
        <w:bidi w:val="0"/>
        <w:rPr>
          <w:rFonts w:hint="default"/>
          <w:b/>
          <w:bCs/>
          <w:lang w:val="en-US" w:eastAsia="zh-CN"/>
        </w:rPr>
      </w:pPr>
      <w:bookmarkStart w:id="1" w:name="_Toc25668"/>
      <w:r>
        <w:rPr>
          <w:rFonts w:hint="eastAsia"/>
          <w:b/>
          <w:bCs/>
          <w:lang w:val="en-US" w:eastAsia="zh-CN"/>
        </w:rPr>
        <w:t xml:space="preserve">1.1 </w:t>
      </w:r>
      <w:r>
        <w:rPr>
          <w:rFonts w:hint="default"/>
          <w:b/>
          <w:bCs/>
          <w:lang w:val="en-US" w:eastAsia="zh-CN"/>
        </w:rPr>
        <w:t>Pytorch基本操作考察</w:t>
      </w:r>
      <w:bookmarkEnd w:id="1"/>
    </w:p>
    <w:p w14:paraId="58C2AF1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使用 Tensor 初始化一个 1×3 的矩阵 M 和一个 2×1 的矩阵 N，对两矩阵进行减法操作（要求实现三种不同的形式），给出结果并分析三种方式的不同（如果出现报错，分析报错的原因），同时需要指出在计算过程中发生了什么</w:t>
      </w:r>
    </w:p>
    <w:p w14:paraId="61E496B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利用 Tensor 创建两个大小分别 3×2 和 4×2 的随机数矩阵 P 和 Q ，要求服从均值为0，标准差0.01为的正态分布；</w:t>
      </w:r>
    </w:p>
    <w:p w14:paraId="3F3D926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对第二步得到的矩阵 Q 进行形状变换得到 Q 的转置 Q^T ；</w:t>
      </w:r>
    </w:p>
    <w:p w14:paraId="60E977D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对上述得到的矩阵 P 和矩阵 Q^T 求矩阵相乘</w:t>
      </w:r>
    </w:p>
    <w:p w14:paraId="28408E9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给定公式 y_3=y_1+y_2=x^2+x^3，且 x=1。利用学习所得到的Tensor的相关知识，求y_3对x的梯度，即dy_3/dx。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/>
          <w:bCs/>
          <w:lang w:val="en-US" w:eastAsia="zh-CN"/>
        </w:rPr>
        <w:t>要求在计算过程中，在计算 x^3 时中断梯度的追踪，观察结果并进行原因分析</w:t>
      </w:r>
    </w:p>
    <w:p w14:paraId="0E1F6995">
      <w:pPr>
        <w:pStyle w:val="3"/>
        <w:bidi w:val="0"/>
        <w:rPr>
          <w:rFonts w:hint="default"/>
          <w:b/>
          <w:bCs/>
          <w:lang w:val="en-US" w:eastAsia="zh-CN"/>
        </w:rPr>
      </w:pPr>
      <w:bookmarkStart w:id="2" w:name="_Toc29576"/>
      <w:r>
        <w:rPr>
          <w:rFonts w:hint="eastAsia"/>
          <w:b/>
          <w:bCs/>
          <w:lang w:val="en-US" w:eastAsia="zh-CN"/>
        </w:rPr>
        <w:t xml:space="preserve">1.2 </w:t>
      </w:r>
      <w:r>
        <w:rPr>
          <w:rFonts w:hint="default"/>
          <w:b/>
          <w:bCs/>
          <w:lang w:val="en-US" w:eastAsia="zh-CN"/>
        </w:rPr>
        <w:t>动手实现 logistic 回归</w:t>
      </w:r>
      <w:bookmarkEnd w:id="2"/>
    </w:p>
    <w:p w14:paraId="377685F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要求动手从0实现 logistic 回归（只借助Tensor和Numpy相关的库）在人工构造的数据集上进行训练和测试，并从loss以及训练集上的准确率等多个角度对结果进行分析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/>
          <w:bCs/>
          <w:lang w:val="en-US" w:eastAsia="zh-CN"/>
        </w:rPr>
        <w:t>（可借助nn.BCELoss或nn.BCEWithLogitsLoss作为损失函数，从零实现二元交叉熵为选作）</w:t>
      </w:r>
    </w:p>
    <w:p w14:paraId="6DD96B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利用 torch.nn 实现 logistic 回归在人工构造的数据集上进行训练和测试，并对结果进行分析，并从loss以及训练集上的准确率等多个角度对结果进行分析</w:t>
      </w:r>
    </w:p>
    <w:p w14:paraId="53111BBB">
      <w:pPr>
        <w:pStyle w:val="3"/>
        <w:bidi w:val="0"/>
        <w:rPr>
          <w:rFonts w:hint="default"/>
          <w:b/>
          <w:bCs/>
          <w:lang w:val="en-US" w:eastAsia="zh-CN"/>
        </w:rPr>
      </w:pPr>
      <w:bookmarkStart w:id="3" w:name="_Toc21108"/>
      <w:r>
        <w:rPr>
          <w:rFonts w:hint="eastAsia"/>
          <w:b/>
          <w:bCs/>
          <w:lang w:val="en-US" w:eastAsia="zh-CN"/>
        </w:rPr>
        <w:t xml:space="preserve">1.3 </w:t>
      </w:r>
      <w:r>
        <w:rPr>
          <w:rFonts w:hint="default"/>
          <w:b/>
          <w:bCs/>
          <w:lang w:val="en-US" w:eastAsia="zh-CN"/>
        </w:rPr>
        <w:t>动手实现 softmax 回归</w:t>
      </w:r>
      <w:bookmarkEnd w:id="3"/>
    </w:p>
    <w:p w14:paraId="0780C26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要求动手从0实现 softmax 回归（只借助Tensor和Numpy相关的库）在Fashion-MNIST数据集上进行训练和测试，并从loss、训练集以及测试集上的准确率等多个角度对结果进行分析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/>
          <w:bCs/>
          <w:lang w:val="en-US" w:eastAsia="zh-CN"/>
        </w:rPr>
        <w:t>（要求从零实现交叉熵损失函数）</w:t>
      </w:r>
    </w:p>
    <w:p w14:paraId="3DB9AB0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利用torch.nn实现 softmax 回归在Fashion-MNIST数据集上进行训练和测试，并从loss，训练集以及测试集上的准确率等多个角度对结果进行分析</w:t>
      </w:r>
    </w:p>
    <w:p w14:paraId="660BBC2C">
      <w:pPr>
        <w:rPr>
          <w:rFonts w:hint="default"/>
          <w:b/>
          <w:bCs/>
          <w:lang w:val="en-US" w:eastAsia="zh-CN"/>
        </w:rPr>
      </w:pPr>
    </w:p>
    <w:p w14:paraId="268E59F7">
      <w:pPr>
        <w:pStyle w:val="2"/>
        <w:numPr>
          <w:ilvl w:val="0"/>
          <w:numId w:val="1"/>
        </w:numPr>
        <w:bidi w:val="0"/>
        <w:rPr>
          <w:rFonts w:hint="eastAsia"/>
          <w:b/>
          <w:bCs/>
          <w:lang w:val="en-US" w:eastAsia="zh-CN"/>
        </w:rPr>
      </w:pPr>
      <w:bookmarkStart w:id="4" w:name="_Toc15806"/>
      <w:r>
        <w:rPr>
          <w:rFonts w:hint="eastAsia"/>
          <w:b/>
          <w:bCs/>
          <w:lang w:val="en-US" w:eastAsia="zh-CN"/>
        </w:rPr>
        <w:t>实验过程与分析</w:t>
      </w:r>
      <w:bookmarkEnd w:id="4"/>
    </w:p>
    <w:p w14:paraId="438910B2">
      <w:pPr>
        <w:pStyle w:val="3"/>
        <w:bidi w:val="0"/>
        <w:rPr>
          <w:rFonts w:hint="default"/>
          <w:b/>
          <w:bCs/>
          <w:lang w:val="en-US" w:eastAsia="zh-CN"/>
        </w:rPr>
      </w:pPr>
      <w:bookmarkStart w:id="5" w:name="_Toc6435"/>
      <w:r>
        <w:rPr>
          <w:rFonts w:hint="eastAsia"/>
          <w:b/>
          <w:bCs/>
          <w:lang w:val="en-US" w:eastAsia="zh-CN"/>
        </w:rPr>
        <w:t xml:space="preserve">2.1 </w:t>
      </w:r>
      <w:r>
        <w:rPr>
          <w:rFonts w:hint="default"/>
          <w:b/>
          <w:bCs/>
          <w:lang w:val="en-US" w:eastAsia="zh-CN"/>
        </w:rPr>
        <w:t>Pytorch基本操作考察</w:t>
      </w:r>
      <w:bookmarkEnd w:id="5"/>
    </w:p>
    <w:p w14:paraId="27C26216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2.1.1 矩阵三种方法相减</w:t>
      </w:r>
    </w:p>
    <w:p w14:paraId="7747E7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本实验主要采取三种减法：直接相减，torch.sub()，显式广播</w:t>
      </w:r>
    </w:p>
    <w:p w14:paraId="0E1FDE43">
      <w:pPr>
        <w:rPr>
          <w:rFonts w:hint="eastAsia"/>
          <w:b/>
          <w:bCs/>
          <w:lang w:val="en-US" w:eastAsia="zh-CN"/>
        </w:rPr>
      </w:pPr>
    </w:p>
    <w:p w14:paraId="74D2206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先按照要求对矩阵进行初始化：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6E85F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0E247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6FDC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CE7E2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583A6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6F4C5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030F4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30220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71367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3695C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2AA7B2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初始化矩阵 M 和 N</w:t>
            </w:r>
          </w:p>
          <w:p w14:paraId="3AFCF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01649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3F44EC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 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1ABF03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DE2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M)</w:t>
            </w:r>
          </w:p>
          <w:p w14:paraId="5BFE5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 shape:"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M.shape)</w:t>
            </w:r>
          </w:p>
          <w:p w14:paraId="05811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"N:"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N) </w:t>
            </w:r>
          </w:p>
          <w:p w14:paraId="09C2E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"N shape:"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N.shape)</w:t>
            </w:r>
          </w:p>
        </w:tc>
      </w:tr>
    </w:tbl>
    <w:p w14:paraId="7FE76EB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输出结果如下，符合初始化初设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456EA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08525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EB65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43F50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4FBE8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67F39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4C5E2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M: 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7B8840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 shape: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7810C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N: 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B755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27F73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 shape: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</w:tc>
      </w:tr>
    </w:tbl>
    <w:p w14:paraId="7F6AB62A">
      <w:pPr>
        <w:rPr>
          <w:rFonts w:hint="eastAsia"/>
          <w:b/>
          <w:bCs/>
          <w:lang w:val="en-US" w:eastAsia="zh-CN"/>
        </w:rPr>
      </w:pPr>
    </w:p>
    <w:p w14:paraId="47B49070">
      <w:pPr>
        <w:rPr>
          <w:rFonts w:hint="default"/>
          <w:b/>
          <w:bCs/>
          <w:lang w:val="en-US" w:eastAsia="zh-CN"/>
        </w:rPr>
      </w:pPr>
    </w:p>
    <w:p w14:paraId="47512D7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直接相减：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2C7EA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7A6F43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F1A5C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C161E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55B85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7AFD9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466054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7CE3A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7680A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方法1：直接减法</w:t>
            </w:r>
          </w:p>
          <w:p w14:paraId="2794B4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6826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result1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</w:t>
            </w:r>
          </w:p>
          <w:p w14:paraId="468B5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 - N ="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result1)</w:t>
            </w:r>
          </w:p>
          <w:p w14:paraId="442AC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"Result shape:"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result1.shape)</w:t>
            </w:r>
          </w:p>
          <w:p w14:paraId="093F5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18005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e)</w:t>
            </w:r>
          </w:p>
        </w:tc>
      </w:tr>
    </w:tbl>
    <w:p w14:paraId="512B5C9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输出结果：</w:t>
      </w:r>
    </w:p>
    <w:tbl>
      <w:tblPr>
        <w:tblStyle w:val="7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5EAAE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41116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29887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18CBF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751D3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M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N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F6594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496A7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Result shape: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])</w:t>
            </w:r>
          </w:p>
        </w:tc>
      </w:tr>
    </w:tbl>
    <w:p w14:paraId="4330CAC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分析：在直接相减过程中，会按照tensor的大小进行默认广播，按照列或行进行列复制或者行复制，广播为同样大小后进行相减。</w:t>
      </w:r>
    </w:p>
    <w:p w14:paraId="11A8409A">
      <w:pPr>
        <w:rPr>
          <w:rFonts w:hint="eastAsia"/>
          <w:b/>
          <w:bCs/>
          <w:lang w:val="en-US" w:eastAsia="zh-CN"/>
        </w:rPr>
      </w:pPr>
    </w:p>
    <w:p w14:paraId="20C4612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torch.sub():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48606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5D245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4C8F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3CCA2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E184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92D2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71D9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D670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7B28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AFB5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533B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66DB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6AAE6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67E4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0484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4F18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46445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1EA68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2211C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方法2：使用torch.sub()</w:t>
            </w:r>
          </w:p>
          <w:p w14:paraId="18723A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F912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result2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torch.sub(M, N)</w:t>
            </w:r>
          </w:p>
          <w:p w14:paraId="3855D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"torch.sub(M, N) ="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result2)</w:t>
            </w:r>
          </w:p>
          <w:p w14:paraId="3579F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"Result shape:"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result2.shape)</w:t>
            </w:r>
          </w:p>
          <w:p w14:paraId="179A7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24DF2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e)</w:t>
            </w:r>
          </w:p>
          <w:p w14:paraId="3E473D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82DA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输出结果</w:t>
            </w:r>
          </w:p>
          <w:p w14:paraId="47F33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M: 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4F7A5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 shape: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5231D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N: 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1195DF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1D025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 shape: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2D1B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torch.sub(M, N)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57FC13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235C6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Result shape: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</w:tc>
      </w:tr>
    </w:tbl>
    <w:p w14:paraId="70352C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torch.sub()的作用与直接相减大致相同，都是在大小不匹配情况下，进行默认广播。</w:t>
      </w:r>
    </w:p>
    <w:p w14:paraId="10833146">
      <w:pPr>
        <w:rPr>
          <w:rFonts w:hint="eastAsia"/>
          <w:b/>
          <w:bCs/>
          <w:lang w:val="en-US" w:eastAsia="zh-CN"/>
        </w:rPr>
      </w:pPr>
    </w:p>
    <w:p w14:paraId="25DAFBA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显式广播：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4360F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5972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3911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8954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42F03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DB1A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29BD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0D191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3E0F9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D64EE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DE9B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36AC3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1769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E938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40F5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DF3A8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68E1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7ECDA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15AB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E0E2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EF542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20C2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5A7AC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E5B9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34FAB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4FAE2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方法3: 显式广播</w:t>
            </w:r>
          </w:p>
          <w:p w14:paraId="54D9E6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D296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显式扩展M</w:t>
            </w:r>
          </w:p>
          <w:p w14:paraId="7027B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M_expanded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M.expand(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2F7B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# 显式扩展N </w:t>
            </w:r>
          </w:p>
          <w:p w14:paraId="0A60D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N_expanded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N.expand(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A178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8B5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"M_expanded:"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M_expanded)</w:t>
            </w:r>
          </w:p>
          <w:p w14:paraId="4503B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"N_expanded:"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N_expanded)</w:t>
            </w:r>
          </w:p>
          <w:p w14:paraId="26FF2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0FDB0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result3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M_expanded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N_expanded</w:t>
            </w:r>
          </w:p>
          <w:p w14:paraId="11BE5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"显式广播后减法 ="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result3)</w:t>
            </w:r>
          </w:p>
          <w:p w14:paraId="740D7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"Result shape:"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result3.shape)</w:t>
            </w:r>
          </w:p>
          <w:p w14:paraId="2E6EC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Exception as e:</w:t>
            </w:r>
          </w:p>
          <w:p w14:paraId="3BE40C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e)</w:t>
            </w:r>
          </w:p>
          <w:p w14:paraId="6D090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27A9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输出结果</w:t>
            </w:r>
          </w:p>
          <w:p w14:paraId="17A8C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M_expanded: 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0392C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2009B2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N_expanded: 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564A8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1A8A3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显式广播后减法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tensor([[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27A83E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671C1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Result shape: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</w:tc>
      </w:tr>
    </w:tbl>
    <w:p w14:paraId="30861C2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代码中，模拟了默认广播，所以产生了相同的结果。</w:t>
      </w:r>
    </w:p>
    <w:p w14:paraId="084D72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显式广播在广播过程中，可以自由设定可广播的大小，不等同于默认广播，仅广播为最小可行操作大小。</w:t>
      </w:r>
    </w:p>
    <w:p w14:paraId="617240EC">
      <w:pPr>
        <w:rPr>
          <w:rFonts w:hint="eastAsia"/>
          <w:b/>
          <w:bCs/>
          <w:lang w:val="en-US" w:eastAsia="zh-CN"/>
        </w:rPr>
      </w:pPr>
    </w:p>
    <w:p w14:paraId="6B58A2E0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2.1.2 矩阵乘法</w:t>
      </w:r>
    </w:p>
    <w:p w14:paraId="288F6244">
      <w:pPr>
        <w:rPr>
          <w:rFonts w:hint="default"/>
          <w:b/>
          <w:bCs/>
          <w:lang w:val="en-US" w:eastAsia="zh-CN"/>
        </w:rPr>
      </w:pPr>
    </w:p>
    <w:p w14:paraId="235D28D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转置Q：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48D37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5F534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62C5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D19F1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F5EA9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F382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1EB1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898F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440F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75FD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DAEA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A48FD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F92A5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D41B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2738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1F277C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2. 对第二步得到的矩阵 Q (4×2) 进行形状变换得到 Q 的转置 Q^T</w:t>
            </w:r>
          </w:p>
          <w:p w14:paraId="3B8F0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Q_T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Q.T</w:t>
            </w:r>
          </w:p>
          <w:p w14:paraId="6DE38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Q_T = Q.transpose(0, 1)</w:t>
            </w:r>
          </w:p>
          <w:p w14:paraId="5DAE6F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Q_T = Q.permute(1, 0)</w:t>
            </w:r>
          </w:p>
          <w:p w14:paraId="52649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314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"Transpose of Q (size: 2×4):"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2F8A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(Q_T)</w:t>
            </w:r>
          </w:p>
          <w:p w14:paraId="508FF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"Shape of Q^T:"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Q_T.shape)</w:t>
            </w:r>
          </w:p>
          <w:p w14:paraId="01DE3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D91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输出</w:t>
            </w:r>
          </w:p>
          <w:p w14:paraId="3DFE4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Transpose of Q (size: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×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F4D6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tensor([[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0.0029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0.0095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0.0114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0.0307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6BF63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0.0066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0.0146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0.0033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0.0037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48439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Shape of Q^T: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</w:tc>
      </w:tr>
    </w:tbl>
    <w:p w14:paraId="545E172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对于Pytorch tensor，可以直接使用X.T进行转置。</w:t>
      </w:r>
    </w:p>
    <w:p w14:paraId="2363E4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同时对于4*2的Tensor Q，也可使用transpose()和permute()对行列进行指定的操作达成转置效果。</w:t>
      </w:r>
    </w:p>
    <w:p w14:paraId="67E2B8F3">
      <w:pPr>
        <w:rPr>
          <w:rFonts w:hint="eastAsia"/>
          <w:b/>
          <w:bCs/>
          <w:lang w:val="en-US" w:eastAsia="zh-CN"/>
        </w:rPr>
      </w:pPr>
    </w:p>
    <w:p w14:paraId="7C96689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P与Q^T相乘：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768D5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4CB012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65BC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61E1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2C01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4116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7963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1909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00668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7BBC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9146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BC9B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95821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831EC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5F1B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ED4D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4230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C74C6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8DA8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122C2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1ABE0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3. 对上述得到的矩阵 P 和矩阵 Q^T 求矩阵相乘</w:t>
            </w:r>
          </w:p>
          <w:p w14:paraId="27588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torch.matmul(P, Q_T)</w:t>
            </w:r>
          </w:p>
          <w:p w14:paraId="6D1BD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Res = P @ Q_T</w:t>
            </w:r>
          </w:p>
          <w:p w14:paraId="1E09AA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8103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"Result R = P × Q^T (3×4):"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BCF1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(Res)</w:t>
            </w:r>
          </w:p>
          <w:p w14:paraId="1743B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"Shape of Res:"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Res.shape)</w:t>
            </w:r>
          </w:p>
          <w:p w14:paraId="3F87F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7EF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"Shape of P: {P.shape}"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E9EF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"Shape of Q^T: {Q_T.shape}"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</w:t>
            </w:r>
          </w:p>
          <w:p w14:paraId="3D961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5535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输出</w:t>
            </w:r>
          </w:p>
          <w:p w14:paraId="69F30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 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 × Q^T 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×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4A40E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tensor([[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2.7155e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1.2783e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1.3812e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3.6551e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42B9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[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2.8626e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2.3801e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1.9592e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4.9344e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47E2E1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[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5.2535e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2.7291e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8.9510e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2.6138e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]])</w:t>
            </w:r>
          </w:p>
          <w:p w14:paraId="4B2B3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Shape of Res: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53F3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Shape of P: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66FA6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Shape of Q^T: torch.Size([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])</w:t>
            </w:r>
          </w:p>
        </w:tc>
      </w:tr>
    </w:tbl>
    <w:p w14:paraId="6FC21E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矩阵相乘可以采用torch.matmul(), torch.mm()，也可以采用@相乘</w:t>
      </w:r>
    </w:p>
    <w:p w14:paraId="142DBDF5">
      <w:pPr>
        <w:rPr>
          <w:rFonts w:hint="eastAsia"/>
          <w:b/>
          <w:bCs/>
          <w:lang w:val="en-US" w:eastAsia="zh-CN"/>
        </w:rPr>
      </w:pPr>
    </w:p>
    <w:p w14:paraId="19F20AB2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2.1.3 求梯度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558DA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5A29D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5860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BC6D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188AB0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1DC4F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计算 y2 = x^3，但在计算过程中中断梯度追踪</w:t>
            </w:r>
          </w:p>
          <w:p w14:paraId="3ADAB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00AFEA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y2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3A0441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"y2 = x^3 = {y2.item()}"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</w:tr>
    </w:tbl>
    <w:p w14:paraId="05C661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使用torch.no_grad()在梯度追踪过程中，会阻止梯度追踪，进而求部分项的梯度。</w:t>
      </w:r>
    </w:p>
    <w:p w14:paraId="2F7619BD">
      <w:pPr>
        <w:rPr>
          <w:rFonts w:hint="eastAsia"/>
          <w:b/>
          <w:bCs/>
          <w:lang w:val="en-US" w:eastAsia="zh-CN"/>
        </w:rPr>
      </w:pPr>
    </w:p>
    <w:p w14:paraId="5D02C316">
      <w:pPr>
        <w:pStyle w:val="3"/>
        <w:bidi w:val="0"/>
        <w:rPr>
          <w:rFonts w:hint="eastAsia"/>
          <w:b/>
          <w:bCs/>
          <w:lang w:val="en-US" w:eastAsia="zh-CN"/>
        </w:rPr>
      </w:pPr>
      <w:bookmarkStart w:id="6" w:name="_Toc20183"/>
      <w:r>
        <w:rPr>
          <w:rFonts w:hint="eastAsia"/>
          <w:b/>
          <w:bCs/>
          <w:lang w:val="en-US" w:eastAsia="zh-CN"/>
        </w:rPr>
        <w:t>2.2 实现Logistic回归</w:t>
      </w:r>
      <w:bookmarkEnd w:id="6"/>
    </w:p>
    <w:p w14:paraId="64A03775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2.2.1 手动实现</w:t>
      </w:r>
    </w:p>
    <w:p w14:paraId="2D59BE8B">
      <w:pPr>
        <w:rPr>
          <w:rFonts w:hint="eastAsia"/>
          <w:b/>
          <w:bCs/>
          <w:lang w:val="en-US" w:eastAsia="zh-CN"/>
        </w:rPr>
      </w:pPr>
    </w:p>
    <w:p w14:paraId="66AA50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处理数据中，先设定真实参数，便于产生与训练对比。</w:t>
      </w:r>
    </w:p>
    <w:p w14:paraId="0D69C7C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数据产生主要采用严格符合数据，与随机噪声加和的形式。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77E3B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46E27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38E0D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909D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9111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43E8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CAE2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8638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FA0C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37079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64C1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CFB0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70CC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C69B7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C7BC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0DDF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0D2F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7439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21E48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4865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4337C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2A40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47C5F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0BD6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eastAsia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51BF6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eastAsia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1D5A6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3A781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构造人工数据集</w:t>
            </w:r>
          </w:p>
          <w:p w14:paraId="29F09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create_data(num_examples,num_inputs):</w:t>
            </w:r>
          </w:p>
          <w:p w14:paraId="1767E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features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torch.tensor(np.random.rand(num_examples,num_inputs), dtype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CA15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8B6E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labels_x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torch.zeros(num_examples, dtype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D0F2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(num_inputs):</w:t>
            </w:r>
          </w:p>
          <w:p w14:paraId="7DE09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labels_x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true_w[i]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features[:, i]</w:t>
            </w:r>
          </w:p>
          <w:p w14:paraId="67CC7C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sigmoid(labels_x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true_b)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生成标签</w:t>
            </w:r>
          </w:p>
          <w:p w14:paraId="7DF6C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FC5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noise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torch.tensor(np.random.normal(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0.01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size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labels.size()), dtype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增加噪声</w:t>
            </w:r>
          </w:p>
          <w:p w14:paraId="469346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noise </w:t>
            </w:r>
          </w:p>
          <w:p w14:paraId="44DE4D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5C85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num_0, num_1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2E373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(num_examples):</w:t>
            </w:r>
          </w:p>
          <w:p w14:paraId="19BF1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labels[i] &lt;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AF9A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labels[i]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793DD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num_0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FE2CE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AF8FD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labels[i]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4CE80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num_1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A2701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labels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labels.view(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5928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features, labels, num_0, num_1</w:t>
            </w:r>
          </w:p>
        </w:tc>
      </w:tr>
    </w:tbl>
    <w:p w14:paraId="0150A7C2">
      <w:pPr>
        <w:rPr>
          <w:rFonts w:hint="default"/>
          <w:b/>
          <w:bCs/>
          <w:lang w:val="en-US" w:eastAsia="zh-CN"/>
        </w:rPr>
      </w:pPr>
    </w:p>
    <w:p w14:paraId="5E7A6E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定义读取数据函数，进行总数据集的部分采取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19F4C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1F489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FAF7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1AE2B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80677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114749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0A790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5C9E42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25B44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4B391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4E34F4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定义读取数据的函数</w:t>
            </w:r>
          </w:p>
          <w:p w14:paraId="321D9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data_iter(batch_size, features, labels):</w:t>
            </w:r>
          </w:p>
          <w:p w14:paraId="7D568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num_examples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(features)</w:t>
            </w:r>
          </w:p>
          <w:p w14:paraId="7A8C9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indices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(num_examples))</w:t>
            </w:r>
          </w:p>
          <w:p w14:paraId="53A96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random.shuffle(indices)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样本的读取顺序是随机的</w:t>
            </w:r>
          </w:p>
          <w:p w14:paraId="16F6C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num_examples, batch_size):</w:t>
            </w:r>
          </w:p>
          <w:p w14:paraId="6CC58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j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torch.LongTensor(indices[i: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min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(i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batch_size, num_examples)])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最后一次可能不足一个batch</w:t>
            </w:r>
          </w:p>
          <w:p w14:paraId="5DDEB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yield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features.index_select(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j), labels.index_select(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j)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返回数据及其标签</w:t>
            </w:r>
          </w:p>
          <w:p w14:paraId="027CF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tensor.index_select(dim, index) 第dim个参数维度中的index位置挑选数据</w:t>
            </w:r>
          </w:p>
        </w:tc>
      </w:tr>
    </w:tbl>
    <w:p w14:paraId="300296CD">
      <w:pPr>
        <w:rPr>
          <w:rFonts w:hint="default"/>
          <w:b/>
          <w:bCs/>
          <w:lang w:val="en-US" w:eastAsia="zh-CN"/>
        </w:rPr>
      </w:pPr>
    </w:p>
    <w:p w14:paraId="0D4A24E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设置相关函数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5920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23381B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6FCA1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1D3FE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23D4D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38045C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35D30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77BDB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5CAD8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定义logistic模型</w:t>
            </w:r>
          </w:p>
          <w:p w14:paraId="3F90F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myLogistic(x, w, b):</w:t>
            </w:r>
          </w:p>
          <w:p w14:paraId="24C1A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torch.exp(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torch.mm(x,w)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b))</w:t>
            </w:r>
          </w:p>
          <w:p w14:paraId="3A9DE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定义优化函数</w:t>
            </w:r>
          </w:p>
          <w:p w14:paraId="3F7A6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mySGD(params, lr, batch_size):</w:t>
            </w:r>
          </w:p>
          <w:p w14:paraId="4AB90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param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params:</w:t>
            </w:r>
          </w:p>
          <w:p w14:paraId="69C19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param.data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lr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param.grad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batch_size</w:t>
            </w:r>
          </w:p>
        </w:tc>
      </w:tr>
    </w:tbl>
    <w:p w14:paraId="3F4A71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在训练优化过程中，数据值随学习率与梯度下降，使得函数逐渐趋向极值</w:t>
      </w:r>
    </w:p>
    <w:p w14:paraId="4B411E06">
      <w:pPr>
        <w:rPr>
          <w:rFonts w:hint="eastAsia"/>
          <w:b/>
          <w:bCs/>
          <w:lang w:val="en-US" w:eastAsia="zh-CN"/>
        </w:rPr>
      </w:pP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4A8F9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1AC7D6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501D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34ECA3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43B3C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2686B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3B1833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3B682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548B6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01201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data, labels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data_iter(batch_size,train_data,train_labels):</w:t>
            </w:r>
          </w:p>
          <w:p w14:paraId="6315A5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model(data, w, b)</w:t>
            </w:r>
          </w:p>
          <w:p w14:paraId="0F1191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train_each_loss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criterion(pred, labels)</w:t>
            </w:r>
          </w:p>
          <w:p w14:paraId="11307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train_each_loss.backward()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反向传播</w:t>
            </w:r>
          </w:p>
          <w:p w14:paraId="74A12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mySGD([w,b], lr, batch_size)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使用小批量随机梯度下降迭代模型参数</w:t>
            </w:r>
          </w:p>
          <w:p w14:paraId="2937C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梯度清零</w:t>
            </w:r>
          </w:p>
          <w:p w14:paraId="3CB20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w.grad.data.zero_()</w:t>
            </w:r>
          </w:p>
          <w:p w14:paraId="5CF57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b.grad.data.zero_()</w:t>
            </w:r>
          </w:p>
        </w:tc>
      </w:tr>
    </w:tbl>
    <w:p w14:paraId="2C12619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训练过程中，为防止梯度累计影响结果，对梯度进行清零</w:t>
      </w:r>
    </w:p>
    <w:p w14:paraId="0151B683">
      <w:pPr>
        <w:rPr>
          <w:rFonts w:hint="eastAsia"/>
          <w:b/>
          <w:bCs/>
          <w:lang w:val="en-US" w:eastAsia="zh-CN"/>
        </w:rPr>
      </w:pPr>
    </w:p>
    <w:p w14:paraId="653E073F">
      <w:pPr>
        <w:rPr>
          <w:rFonts w:hint="eastAsia"/>
          <w:b/>
          <w:bCs/>
          <w:lang w:val="en-US" w:eastAsia="zh-CN"/>
        </w:rPr>
      </w:pPr>
    </w:p>
    <w:p w14:paraId="27526F26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2.2.2结果分析</w:t>
      </w:r>
    </w:p>
    <w:p w14:paraId="19F23E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共生成训练样本量: 3500，其中 标签为'0' 2060 样本， 标签为'1' 1440 样本</w:t>
      </w:r>
    </w:p>
    <w:p w14:paraId="068964C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共生成测试样本量: 1500，其中 标签为'0' 841 样本， 标签为'1' 659 样本</w:t>
      </w:r>
    </w:p>
    <w:p w14:paraId="22EB970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使用的损失函数为BCELoss函数，使用的优化函数为自己编写的SGD函数，学习率为0.35</w:t>
      </w:r>
    </w:p>
    <w:p w14:paraId="4FFD46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训练轮数epoch为300，设置的batchsize大小为64</w:t>
      </w:r>
    </w:p>
    <w:p w14:paraId="22F2A7A0">
      <w:pPr>
        <w:rPr>
          <w:rFonts w:hint="eastAsia"/>
          <w:b/>
          <w:bCs/>
          <w:lang w:val="en-US" w:eastAsia="zh-CN"/>
        </w:rPr>
      </w:pPr>
    </w:p>
    <w:p w14:paraId="4485C4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由图可知，随着Epoch的增大，测试集上的损失值逐步减小，从0.67附近降至0.4附近</w:t>
      </w:r>
    </w:p>
    <w:p w14:paraId="6345E07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随着Epoch的增大，训练集上的正确率逐步增加，由0.490增加至0.941</w:t>
      </w:r>
    </w:p>
    <w:p w14:paraId="0C192E41">
      <w:pPr>
        <w:rPr>
          <w:rFonts w:hint="eastAsia"/>
          <w:b/>
          <w:bCs/>
          <w:lang w:val="en-US" w:eastAsia="zh-CN"/>
        </w:rPr>
      </w:pPr>
    </w:p>
    <w:p w14:paraId="32B7507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在开始阶段损失值下降较快，正确率增加较快，经过多轮训练之后，损失值继续下降，正确率持续上升，但幅度明显下降。</w:t>
      </w:r>
    </w:p>
    <w:p w14:paraId="1DC2EAE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我们用记录了模型在每一个Epoch上的损失值和正确率，如上面Figure 1所示</w:t>
      </w:r>
    </w:p>
    <w:p w14:paraId="2F36E32E">
      <w:pPr>
        <w:rPr>
          <w:rFonts w:hint="eastAsia"/>
          <w:b/>
          <w:bCs/>
          <w:lang w:val="en-US" w:eastAsia="zh-CN"/>
        </w:rPr>
      </w:pPr>
    </w:p>
    <w:p w14:paraId="69669FC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由左图可以看出随着Epoch的增大，测试集上的损失值逐步减小，从0.74附近降至0.3附近</w:t>
      </w:r>
    </w:p>
    <w:p w14:paraId="22B407B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随着Epoch的增大，训练集上的正确率逐步增加，由0.447增加至0.959</w:t>
      </w:r>
    </w:p>
    <w:p w14:paraId="1936D9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在开始阶段损失值下降较快，正确率增加较快，经过多轮训练之后，损失值继续下降，正确率持续上升，但幅度明显下降。</w:t>
      </w:r>
    </w:p>
    <w:p w14:paraId="76CA3E9F">
      <w:pPr>
        <w:rPr>
          <w:rFonts w:hint="eastAsia"/>
          <w:b/>
          <w:bCs/>
          <w:lang w:val="en-US" w:eastAsia="zh-CN"/>
        </w:rPr>
      </w:pPr>
    </w:p>
    <w:p w14:paraId="4EEB65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使用上述训练好的模型放在测试集上进行测试，模型在解决回归问题上表现良好</w:t>
      </w:r>
    </w:p>
    <w:p w14:paraId="220A043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300轮训练后，正确率与训练结果较为可观</w:t>
      </w:r>
    </w:p>
    <w:p w14:paraId="604BA484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3040" cy="23164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1D1E">
      <w:pPr>
        <w:rPr>
          <w:b/>
          <w:bCs/>
        </w:rPr>
      </w:pPr>
    </w:p>
    <w:p w14:paraId="62C0989A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2.2.3 借助torch.nn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62330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1679B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3D5A3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DAED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8B9D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DE38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6102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72D9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AD2A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3D4B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0A954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072F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1B53B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模型定义</w:t>
            </w:r>
          </w:p>
          <w:p w14:paraId="0C1B8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myLogistic(nn.Module):  </w:t>
            </w:r>
          </w:p>
          <w:p w14:paraId="7A1B2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,num_examples):  </w:t>
            </w:r>
          </w:p>
          <w:p w14:paraId="578D1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(myLogistic,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).__init__()  </w:t>
            </w:r>
          </w:p>
          <w:p w14:paraId="1293FA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.liner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nn.Linear(num_examples,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  </w:t>
            </w:r>
          </w:p>
          <w:p w14:paraId="165D1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.s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nn.Sigmoid()  </w:t>
            </w:r>
          </w:p>
          <w:p w14:paraId="78A5B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6F3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x):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向前传播</w:t>
            </w:r>
          </w:p>
          <w:p w14:paraId="5F03E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.liner(x)  </w:t>
            </w:r>
          </w:p>
          <w:p w14:paraId="78DCC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.s(x)  </w:t>
            </w:r>
          </w:p>
          <w:p w14:paraId="153A3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x</w:t>
            </w:r>
          </w:p>
        </w:tc>
      </w:tr>
    </w:tbl>
    <w:p w14:paraId="6E8F8B6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模型定义过程中，对前向传播函数进行设计，便于求梯度</w:t>
      </w:r>
    </w:p>
    <w:p w14:paraId="21781768">
      <w:pPr>
        <w:rPr>
          <w:rFonts w:hint="eastAsia"/>
          <w:b/>
          <w:bCs/>
          <w:lang w:val="en-US" w:eastAsia="zh-CN"/>
        </w:rPr>
      </w:pP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6E76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1EEBC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A61E3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CC78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0B53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67FCD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train_dataset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TensorDataset(train_data,train_labels)</w:t>
            </w:r>
          </w:p>
          <w:p w14:paraId="7C5FCF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test_dataset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TensorDataset(test_data,test_labels)</w:t>
            </w:r>
          </w:p>
          <w:p w14:paraId="16C9C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train_dataloader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DataLoader(dataset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train_dataset,batch_size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,shuffle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7FED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test_dataloader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DataLoader(dataset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test_dataset,batch_size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,shuffle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</w:tr>
    </w:tbl>
    <w:p w14:paraId="71E2BD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使用TensorDataset()与DataLoader()替代原先的data_iter()</w:t>
      </w:r>
    </w:p>
    <w:p w14:paraId="1450804A">
      <w:pPr>
        <w:rPr>
          <w:rFonts w:hint="eastAsia"/>
          <w:b/>
          <w:bCs/>
          <w:lang w:val="en-US" w:eastAsia="zh-CN"/>
        </w:rPr>
      </w:pPr>
    </w:p>
    <w:p w14:paraId="1CDA00F8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2.2.4 结果分析</w:t>
      </w:r>
    </w:p>
    <w:p w14:paraId="295DC14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共生成训练样本量: 3500，其中 标签为'0' 1990 样本， 标签为'1' 1510 样本</w:t>
      </w:r>
    </w:p>
    <w:p w14:paraId="1C3084B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共生成测试样本量: 1500，其中 标签为'0' 849 样本， 标签为'1' 651 样本</w:t>
      </w:r>
    </w:p>
    <w:p w14:paraId="6D4F612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使用的损失函数为BCELoss函数，使用的优化函数pytorch提供的SGD函数，学习率为0.1</w:t>
      </w:r>
    </w:p>
    <w:p w14:paraId="7E307EC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训练你轮数epoch为150，设置的batchsize大小为64，同时记录了模型训练在每一个Epoch上的损失值和正确率</w:t>
      </w:r>
    </w:p>
    <w:p w14:paraId="7CA2CE71">
      <w:pPr>
        <w:rPr>
          <w:rFonts w:hint="eastAsia"/>
          <w:b/>
          <w:bCs/>
          <w:lang w:val="en-US" w:eastAsia="zh-CN"/>
        </w:rPr>
      </w:pPr>
    </w:p>
    <w:p w14:paraId="2DEF20F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由图可知，随着Epoch的增大，训练集上的损失值逐步减小(36.36-&gt;7.24)，训练集上的正确率逐步增加(0.612-&gt;0.994)；同时测试集上的损失值逐步减小(15.09-&gt;3.09)，训练集上的正确率逐步增加(0.697-&gt;0.995)。</w:t>
      </w:r>
    </w:p>
    <w:p w14:paraId="2D9A925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在开始阶段损失值下降较快，正确率增加较快，经过多轮训练之后，损失值继续下降，正确率持续上升，但幅度明显下降。</w:t>
      </w:r>
    </w:p>
    <w:p w14:paraId="7F6DEF0D">
      <w:pPr>
        <w:rPr>
          <w:rFonts w:hint="eastAsia"/>
          <w:b/>
          <w:bCs/>
          <w:lang w:val="en-US" w:eastAsia="zh-CN"/>
        </w:rPr>
      </w:pPr>
    </w:p>
    <w:p w14:paraId="3C3437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说明模型的在解决回归问题上表现良好</w:t>
      </w:r>
    </w:p>
    <w:p w14:paraId="7AD11A13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68595" cy="232791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EF8A">
      <w:pPr>
        <w:rPr>
          <w:b/>
          <w:bCs/>
        </w:rPr>
      </w:pPr>
    </w:p>
    <w:p w14:paraId="617DCA96">
      <w:pPr>
        <w:pStyle w:val="3"/>
        <w:bidi w:val="0"/>
        <w:rPr>
          <w:rFonts w:hint="eastAsia"/>
          <w:b/>
          <w:bCs/>
          <w:lang w:val="en-US" w:eastAsia="zh-CN"/>
        </w:rPr>
      </w:pPr>
      <w:bookmarkStart w:id="7" w:name="_Toc14082"/>
      <w:r>
        <w:rPr>
          <w:rFonts w:hint="eastAsia"/>
          <w:b/>
          <w:bCs/>
          <w:lang w:val="en-US" w:eastAsia="zh-CN"/>
        </w:rPr>
        <w:t>2.3 Softmax回归</w:t>
      </w:r>
      <w:bookmarkEnd w:id="7"/>
    </w:p>
    <w:p w14:paraId="3EFE4EE9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 数据集详情</w:t>
      </w:r>
    </w:p>
    <w:p w14:paraId="0993A908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训练集：60,000, 测试集：10,000，每个样本的数据格式为：28281（高宽通道）类别（10类）：dress（连⾐裙）、coat（外套）、sandal（凉鞋）、shirt（衬衫）、sneaker（运动鞋）、bag（包）和ankle boot（短靴）</w:t>
      </w:r>
      <w:r>
        <w:rPr>
          <w:rFonts w:hint="eastAsia"/>
          <w:b/>
          <w:bCs/>
          <w:lang w:val="en-US" w:eastAsia="zh-CN"/>
        </w:rPr>
        <w:t>。</w:t>
      </w:r>
    </w:p>
    <w:p w14:paraId="5F1EFE76">
      <w:pPr>
        <w:rPr>
          <w:rFonts w:hint="eastAsia"/>
          <w:b/>
          <w:bCs/>
          <w:lang w:val="en-US" w:eastAsia="zh-CN"/>
        </w:rPr>
      </w:pPr>
    </w:p>
    <w:p w14:paraId="45CE0537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2.3.2 手动实现</w:t>
      </w:r>
    </w:p>
    <w:p w14:paraId="6F4BE6B3">
      <w:pPr>
        <w:rPr>
          <w:rFonts w:hint="eastAsia"/>
          <w:b/>
          <w:bCs/>
          <w:lang w:val="en-US" w:eastAsia="zh-CN"/>
        </w:rPr>
      </w:pP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6"/>
      </w:tblGrid>
      <w:tr w14:paraId="3D03D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5CD6DC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导入数据集</w:t>
            </w:r>
          </w:p>
          <w:p w14:paraId="5F1FD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mnist_train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torchvision.datasets.FashionMNIST(root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'E:\\DataSet\\FashionMNIST\\Train'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AFAA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FEB39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download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E17FE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transforms.ToTensor())</w:t>
            </w:r>
          </w:p>
          <w:p w14:paraId="009D3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mnist_test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torchvision.datasets.FashionMNIST(root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F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'E:\\DataSet\\FashionMNIST\\Test'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28F4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train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8782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download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0491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transforms.ToTensor())</w:t>
            </w:r>
          </w:p>
          <w:p w14:paraId="6338B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batch_size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3039C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train_dataloader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torch.utils.data.DataLoader(mnist_train, batch_size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batch_size, shuffle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0E6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test_dataloader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torch.utils.data.DataLoader(mnist_test, batch_size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batch_size, shuffle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</w:tr>
    </w:tbl>
    <w:p w14:paraId="38740F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使用torchvision.dataset的FashionMNIST进行训练，采用相关函数下载与数据读取</w:t>
      </w:r>
    </w:p>
    <w:p w14:paraId="537EB5F1">
      <w:pPr>
        <w:rPr>
          <w:rFonts w:hint="eastAsia"/>
          <w:b/>
          <w:bCs/>
          <w:lang w:val="en-US" w:eastAsia="zh-CN"/>
        </w:rPr>
      </w:pP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2032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1D262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7954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9258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031EB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3D33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37641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FF23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DEC3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2F39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822B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9B13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3DB8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9DE1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5D9E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14F3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52EA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3872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7CE7DA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构建softmax</w:t>
            </w:r>
          </w:p>
          <w:p w14:paraId="14B45A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softmax(x):</w:t>
            </w:r>
          </w:p>
          <w:p w14:paraId="6CFD8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x.exp().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(dim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keepdim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矩阵同行元素求和</w:t>
            </w:r>
          </w:p>
          <w:p w14:paraId="22AE4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x.exp()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相除</w:t>
            </w:r>
          </w:p>
          <w:p w14:paraId="28532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5E4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模型定义</w:t>
            </w:r>
          </w:p>
          <w:p w14:paraId="28F0BB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model(x):</w:t>
            </w:r>
          </w:p>
          <w:p w14:paraId="6E345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softmax(torch.mm(x.view((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num_inputs)), w)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b)</w:t>
            </w:r>
          </w:p>
          <w:p w14:paraId="43980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DEA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定义交叉熵损失函数</w:t>
            </w:r>
          </w:p>
          <w:p w14:paraId="4A8E9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myCrossEntropy(y_pred, y):</w:t>
            </w:r>
          </w:p>
          <w:p w14:paraId="4FB69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torch.log(y_pred.gather(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y.view(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99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)))</w:t>
            </w:r>
          </w:p>
          <w:p w14:paraId="5D4C34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734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定义优化函数</w:t>
            </w:r>
          </w:p>
          <w:p w14:paraId="5DF89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mySGD(params, lr, batchsize):</w:t>
            </w:r>
          </w:p>
          <w:p w14:paraId="7D974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param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params:</w:t>
            </w:r>
          </w:p>
          <w:p w14:paraId="0E3CA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param.data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lr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param.grad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batchsize</w:t>
            </w:r>
          </w:p>
        </w:tc>
      </w:tr>
    </w:tbl>
    <w:p w14:paraId="6ABF7F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采用softmax函数的一般形式进行函数构建，同时自定义交叉熵损失函数。</w:t>
      </w:r>
    </w:p>
    <w:p w14:paraId="06DF1C37">
      <w:pPr>
        <w:rPr>
          <w:rFonts w:hint="eastAsia"/>
          <w:b/>
          <w:bCs/>
          <w:lang w:val="en-US" w:eastAsia="zh-CN"/>
        </w:rPr>
      </w:pPr>
    </w:p>
    <w:p w14:paraId="6F0D387E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0500" cy="2244090"/>
            <wp:effectExtent l="0" t="0" r="254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578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经过50轮（lr=0.2）训练后，训练集准确度达到0.85，测试集准确率达到0.82，训练模型解决问题上表现良好</w:t>
      </w:r>
    </w:p>
    <w:p w14:paraId="463E7269">
      <w:pPr>
        <w:rPr>
          <w:rFonts w:hint="eastAsia"/>
          <w:b/>
          <w:bCs/>
          <w:lang w:val="en-US" w:eastAsia="zh-CN"/>
        </w:rPr>
      </w:pPr>
    </w:p>
    <w:p w14:paraId="3D5B7825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2.3.3 借助torch.nn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09189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02B02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CC2E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B341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566B7D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criterion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CrossEntropyLoss()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损失函数</w:t>
            </w:r>
          </w:p>
          <w:p w14:paraId="38B4C0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model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Model() 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模型</w:t>
            </w:r>
          </w:p>
          <w:p w14:paraId="14A2F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optim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SGD(model.parameters(),lr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lr)</w:t>
            </w:r>
          </w:p>
        </w:tc>
      </w:tr>
    </w:tbl>
    <w:p w14:paraId="6EFBDDE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使用torch.nn内的损失函数与模型进行训练</w:t>
      </w:r>
    </w:p>
    <w:p w14:paraId="2372B340">
      <w:pPr>
        <w:rPr>
          <w:rFonts w:hint="eastAsia"/>
          <w:b/>
          <w:bCs/>
          <w:lang w:val="en-US" w:eastAsia="zh-CN"/>
        </w:rPr>
      </w:pPr>
    </w:p>
    <w:p w14:paraId="36A9BC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其训练表现较为良好</w:t>
      </w:r>
    </w:p>
    <w:p w14:paraId="3B4AAEB3">
      <w:pPr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0500" cy="2301875"/>
            <wp:effectExtent l="0" t="0" r="254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131F">
      <w:pPr>
        <w:rPr>
          <w:b/>
          <w:bCs/>
        </w:rPr>
      </w:pPr>
    </w:p>
    <w:p w14:paraId="4D679FBA">
      <w:pPr>
        <w:pStyle w:val="2"/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bookmarkStart w:id="8" w:name="_Toc32737"/>
      <w:r>
        <w:rPr>
          <w:rFonts w:hint="eastAsia"/>
          <w:b/>
          <w:bCs/>
          <w:lang w:val="en-US" w:eastAsia="zh-CN"/>
        </w:rPr>
        <w:t>实验心得</w:t>
      </w:r>
      <w:bookmarkEnd w:id="8"/>
    </w:p>
    <w:p w14:paraId="67E16CFF">
      <w:pPr>
        <w:pStyle w:val="3"/>
        <w:bidi w:val="0"/>
        <w:rPr>
          <w:rFonts w:hint="default"/>
          <w:b/>
          <w:bCs/>
          <w:lang w:val="en-US" w:eastAsia="zh-CN"/>
        </w:rPr>
      </w:pPr>
      <w:bookmarkStart w:id="9" w:name="_Toc2453"/>
      <w:r>
        <w:rPr>
          <w:rFonts w:hint="eastAsia"/>
          <w:b/>
          <w:bCs/>
          <w:lang w:val="en-US" w:eastAsia="zh-CN"/>
        </w:rPr>
        <w:t xml:space="preserve">3.1 </w:t>
      </w:r>
      <w:r>
        <w:rPr>
          <w:rFonts w:hint="default"/>
          <w:b/>
          <w:bCs/>
          <w:lang w:val="en-US" w:eastAsia="zh-CN"/>
        </w:rPr>
        <w:t>模型及损失函数学习</w:t>
      </w:r>
      <w:bookmarkEnd w:id="9"/>
    </w:p>
    <w:p w14:paraId="1A39A3E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掌握pytorch和numpy库中相关操作，学会使用画图库matplotlib展示多种图形</w:t>
      </w:r>
    </w:p>
    <w:p w14:paraId="3EE8F98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掌握构建两种模型结构</w:t>
      </w:r>
      <w:r>
        <w:rPr>
          <w:rFonts w:hint="eastAsia"/>
          <w:b/>
          <w:bCs/>
          <w:lang w:val="en-US" w:eastAsia="zh-CN"/>
        </w:rPr>
        <w:t>：</w:t>
      </w:r>
    </w:p>
    <w:p w14:paraId="7E28E91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Sigmoid函数</w:t>
      </w:r>
      <w:r>
        <w:rPr>
          <w:rFonts w:hint="default"/>
          <w:b/>
          <w:bCs/>
          <w:position w:val="-24"/>
          <w:lang w:val="en-US" w:eastAsia="zh-CN"/>
        </w:rPr>
        <w:object>
          <v:shape id="_x0000_i1031" o:spt="75" type="#_x0000_t75" style="height:31pt;width:70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31" DrawAspect="Content" ObjectID="_1468075725" r:id="rId8">
            <o:LockedField>false</o:LockedField>
          </o:OLEObject>
        </w:object>
      </w:r>
    </w:p>
    <w:p w14:paraId="199E691E">
      <w:pPr>
        <w:rPr>
          <w:rFonts w:hint="default"/>
          <w:b/>
          <w:bCs/>
          <w:lang w:val="en-US" w:eastAsia="zh-CN"/>
        </w:rPr>
      </w:pPr>
    </w:p>
    <w:p w14:paraId="0DA5442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softmax模型</w:t>
      </w:r>
      <w:r>
        <w:rPr>
          <w:rFonts w:hint="default"/>
          <w:b/>
          <w:bCs/>
          <w:position w:val="-50"/>
          <w:lang w:val="en-US" w:eastAsia="zh-CN"/>
        </w:rPr>
        <w:object>
          <v:shape id="_x0000_i1032" o:spt="75" type="#_x0000_t75" style="height:46pt;width:53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2" DrawAspect="Content" ObjectID="_1468075726" r:id="rId10">
            <o:LockedField>false</o:LockedField>
          </o:OLEObject>
        </w:object>
      </w:r>
    </w:p>
    <w:p w14:paraId="42A43CB2">
      <w:pPr>
        <w:rPr>
          <w:rFonts w:hint="default"/>
          <w:b/>
          <w:bCs/>
          <w:lang w:val="en-US" w:eastAsia="zh-CN"/>
        </w:rPr>
      </w:pPr>
    </w:p>
    <w:p w14:paraId="762B312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掌握构建优化函数，损失函数，学会前向传播和梯度下降法的相关知识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掌握BCELoss和交叉熵损失函数Cross Entry Loss的实现原理</w:t>
      </w:r>
    </w:p>
    <w:p w14:paraId="18952D4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了解</w:t>
      </w:r>
      <w:r>
        <w:rPr>
          <w:rFonts w:hint="default"/>
          <w:b/>
          <w:bCs/>
          <w:lang w:val="en-US" w:eastAsia="zh-CN"/>
        </w:rPr>
        <w:t>tensor的广播机制</w:t>
      </w:r>
      <w:r>
        <w:rPr>
          <w:rFonts w:hint="eastAsia"/>
          <w:b/>
          <w:bCs/>
          <w:lang w:val="en-US" w:eastAsia="zh-CN"/>
        </w:rPr>
        <w:t>，了解并掌握</w:t>
      </w:r>
      <w:r>
        <w:rPr>
          <w:rFonts w:hint="default"/>
          <w:b/>
          <w:bCs/>
          <w:lang w:val="en-US" w:eastAsia="zh-CN"/>
        </w:rPr>
        <w:t>数据处理时候的shape不匹配问题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学习率设置不合理导致loss值无法正常下降</w:t>
      </w:r>
    </w:p>
    <w:p w14:paraId="47976BE1">
      <w:pPr>
        <w:pStyle w:val="3"/>
        <w:bidi w:val="0"/>
        <w:rPr>
          <w:rFonts w:hint="default"/>
          <w:b/>
          <w:bCs/>
          <w:lang w:val="en-US" w:eastAsia="zh-CN"/>
        </w:rPr>
      </w:pPr>
      <w:bookmarkStart w:id="10" w:name="_Toc17970"/>
      <w:r>
        <w:rPr>
          <w:rFonts w:hint="eastAsia"/>
          <w:b/>
          <w:bCs/>
          <w:lang w:val="en-US" w:eastAsia="zh-CN"/>
        </w:rPr>
        <w:t xml:space="preserve">3.2 </w:t>
      </w:r>
      <w:r>
        <w:rPr>
          <w:rFonts w:hint="default"/>
          <w:b/>
          <w:bCs/>
          <w:lang w:val="en-US" w:eastAsia="zh-CN"/>
        </w:rPr>
        <w:t>函数学习</w:t>
      </w:r>
      <w:bookmarkEnd w:id="1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A625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B4ADCC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函数</w:t>
            </w:r>
          </w:p>
        </w:tc>
        <w:tc>
          <w:tcPr>
            <w:tcW w:w="4261" w:type="dxa"/>
            <w:vAlign w:val="center"/>
          </w:tcPr>
          <w:p w14:paraId="7C89A9F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功能</w:t>
            </w:r>
          </w:p>
        </w:tc>
      </w:tr>
      <w:tr w14:paraId="26EA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334A50E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tensor.gather(dim,index)</w:t>
            </w:r>
          </w:p>
        </w:tc>
        <w:tc>
          <w:tcPr>
            <w:tcW w:w="4261" w:type="dxa"/>
            <w:vAlign w:val="center"/>
          </w:tcPr>
          <w:p w14:paraId="70CF076A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返回维度为dim中下标为index的数据</w:t>
            </w:r>
          </w:p>
        </w:tc>
      </w:tr>
      <w:tr w14:paraId="12E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C22F3E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toch.normal((mean, std)</w:t>
            </w:r>
          </w:p>
        </w:tc>
        <w:tc>
          <w:tcPr>
            <w:tcW w:w="4261" w:type="dxa"/>
            <w:vAlign w:val="center"/>
          </w:tcPr>
          <w:p w14:paraId="20B885A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从单独的正态分布中提取的随机数张量</w:t>
            </w:r>
          </w:p>
        </w:tc>
      </w:tr>
      <w:tr w14:paraId="08F6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1220E965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torch.max(</w:t>
            </w:r>
            <w:r>
              <w:rPr>
                <w:rFonts w:hint="eastAsia"/>
                <w:b/>
                <w:bCs/>
                <w:lang w:val="en-US" w:eastAsia="zh-CN"/>
              </w:rPr>
              <w:t>)</w:t>
            </w:r>
          </w:p>
        </w:tc>
        <w:tc>
          <w:tcPr>
            <w:tcW w:w="4261" w:type="dxa"/>
            <w:vAlign w:val="center"/>
          </w:tcPr>
          <w:p w14:paraId="618BF34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返回一组数据中对应维度的最大值及其下标</w:t>
            </w:r>
          </w:p>
        </w:tc>
      </w:tr>
      <w:tr w14:paraId="3C91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15F64E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torch.argmax()</w:t>
            </w:r>
          </w:p>
        </w:tc>
        <w:tc>
          <w:tcPr>
            <w:tcW w:w="4261" w:type="dxa"/>
            <w:vAlign w:val="center"/>
          </w:tcPr>
          <w:p w14:paraId="6C4A57E3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返回一组数据中对应维度的最大值下标</w:t>
            </w:r>
          </w:p>
        </w:tc>
      </w:tr>
    </w:tbl>
    <w:p w14:paraId="510EA84C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5578F5"/>
    <w:multiLevelType w:val="singleLevel"/>
    <w:tmpl w:val="275578F5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82658"/>
    <w:rsid w:val="14255AE8"/>
    <w:rsid w:val="20E17863"/>
    <w:rsid w:val="34F8335E"/>
    <w:rsid w:val="55142657"/>
    <w:rsid w:val="56F251A8"/>
    <w:rsid w:val="57C97313"/>
    <w:rsid w:val="57D909D8"/>
    <w:rsid w:val="60491027"/>
    <w:rsid w:val="7A7E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2025-10-16T11:33:02Z</dcterms:created>
  <dc:creator>ADMIN</dc:creator>
  <cp:lastModifiedBy>Repellike</cp:lastModifiedBy>
  <dcterms:modified xsi:type="dcterms:W3CDTF">2025-10-16T13:22:57Z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eyJoZGlkIjoiZTFkN2ZmYjE4M2ZiMTJjNjUxOGY2ODRlYTI2MTVjM2UiLCJ1c2VySWQiOiIzNDM5NjI1OTAifQ==</vt:lpwstr>
  </property>
  <property fmtid="{D5CDD505-2E9C-101B-9397-08002B2CF9AE}" pid="4" name="ICV">
    <vt:lpwstr>90CD18F7C3CE4ACF9F1A10456BDC18BE_12</vt:lpwstr>
  </property>
</Properties>
</file>