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EA10" w14:textId="77777777" w:rsidR="00727E83" w:rsidRPr="00227B09" w:rsidRDefault="00727E83" w:rsidP="005604EA">
      <w:pPr>
        <w:adjustRightInd w:val="0"/>
        <w:snapToGrid w:val="0"/>
        <w:spacing w:before="60" w:after="60"/>
        <w:rPr>
          <w:rFonts w:asciiTheme="majorEastAsia" w:eastAsiaTheme="majorEastAsia" w:hAnsiTheme="majorEastAsia"/>
          <w:color w:val="000000" w:themeColor="text1"/>
        </w:rPr>
      </w:pPr>
    </w:p>
    <w:p w14:paraId="252F3391" w14:textId="77777777" w:rsidR="00727E83" w:rsidRPr="00227B09" w:rsidRDefault="00727E83" w:rsidP="00136F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1EDA0DA8" w14:textId="01C8520B" w:rsidR="00727E83" w:rsidRPr="00227B09" w:rsidRDefault="008B4EF4" w:rsidP="00136F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="0056347F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E起T資F大財</w:t>
      </w:r>
    </w:p>
    <w:p w14:paraId="2E4AA08D" w14:textId="5FFF9E3F" w:rsidR="008B4EF4" w:rsidRPr="00227B09" w:rsidRDefault="008B4EF4" w:rsidP="00136F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r w:rsidR="0056347F" w:rsidRPr="0056347F">
        <w:rPr>
          <w:rFonts w:asciiTheme="majorEastAsia" w:eastAsiaTheme="majorEastAsia" w:hAnsiTheme="majorEastAsia"/>
          <w:color w:val="000000" w:themeColor="text1"/>
          <w:sz w:val="24"/>
          <w:szCs w:val="24"/>
        </w:rPr>
        <w:t>Invest together and make a fortune together</w:t>
      </w:r>
      <w:r w:rsidR="0056347F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</w:p>
    <w:p w14:paraId="7FFE15BD" w14:textId="77777777" w:rsidR="00727E83" w:rsidRPr="00227B09" w:rsidRDefault="00727E83" w:rsidP="00136FF6">
      <w:pPr>
        <w:adjustRightInd w:val="0"/>
        <w:snapToGrid w:val="0"/>
        <w:spacing w:before="60" w:after="6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5194EFAA" w14:textId="3D452361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前言</w:t>
      </w:r>
    </w:p>
    <w:p w14:paraId="7026BBF6" w14:textId="65769A00" w:rsidR="009C2986" w:rsidRPr="009C2986" w:rsidRDefault="009C2986" w:rsidP="0056347F">
      <w:pPr>
        <w:pStyle w:val="15"/>
        <w:ind w:firstLine="6"/>
      </w:pPr>
      <w:r w:rsidRPr="009C2986">
        <w:rPr>
          <w:rFonts w:hint="eastAsia"/>
        </w:rPr>
        <w:t>隨著金融市場的不斷發展和全球化趨勢的加速，ETF（Exchange Traded Fund）作為一種新興的金融投資工具，受到了越來越多投資者的關注和追捧。然而，由於市場上ETF產品種類繁多，許多新手投資者在選擇時常感到困惑。因此，我們開發了一個智能推薦ETF的網站，利用AI和機器學習技術</w:t>
      </w:r>
      <w:r w:rsidR="00F77500">
        <w:rPr>
          <w:rFonts w:hint="eastAsia"/>
        </w:rPr>
        <w:t>、</w:t>
      </w:r>
      <w:r w:rsidR="00F77500">
        <w:t>數據分析，為投資者提供個性化的投資建議，協助他們做出更精明的投資決策。</w:t>
      </w:r>
    </w:p>
    <w:p w14:paraId="7DB253C8" w14:textId="77777777" w:rsidR="009C2986" w:rsidRPr="0056347F" w:rsidRDefault="009C2986" w:rsidP="0056347F">
      <w:pPr>
        <w:pStyle w:val="15"/>
      </w:pPr>
    </w:p>
    <w:p w14:paraId="62F7ACFE" w14:textId="7F80ADAF" w:rsidR="009C2986" w:rsidRDefault="00727E83" w:rsidP="0056347F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創意描述</w:t>
      </w:r>
    </w:p>
    <w:p w14:paraId="25963AB6" w14:textId="77777777" w:rsidR="001F0160" w:rsidRDefault="0056347F" w:rsidP="0056347F">
      <w:pPr>
        <w:pStyle w:val="15"/>
      </w:pPr>
      <w:r w:rsidRPr="0056347F">
        <w:rPr>
          <w:rFonts w:hint="eastAsia"/>
        </w:rPr>
        <w:t>本系統的創意在於將人工智慧（AI）與ETF投資結合，通過機器學習技術打造一個專屬於投資者的智能推薦平台。</w:t>
      </w:r>
    </w:p>
    <w:p w14:paraId="06940033" w14:textId="2498AE3F" w:rsidR="0056347F" w:rsidRPr="0056347F" w:rsidRDefault="00BC4DDD" w:rsidP="0056347F">
      <w:pPr>
        <w:pStyle w:val="15"/>
      </w:pPr>
      <w:r>
        <w:t>使</w:t>
      </w:r>
      <w:r w:rsidR="001F0160">
        <w:rPr>
          <w:rFonts w:hint="eastAsia"/>
        </w:rPr>
        <w:t>用</w:t>
      </w:r>
      <w:proofErr w:type="spellStart"/>
      <w:r>
        <w:t>XGBoost</w:t>
      </w:r>
      <w:proofErr w:type="spellEnd"/>
      <w:r w:rsidR="001F0160">
        <w:rPr>
          <w:rFonts w:hint="eastAsia"/>
        </w:rPr>
        <w:t>、</w:t>
      </w:r>
      <w:r w:rsidR="001F0160" w:rsidRPr="001F0160">
        <w:t>AutoSummary、Gemini API</w:t>
      </w:r>
      <w:r>
        <w:t>等機器學習模型</w:t>
      </w:r>
      <w:r w:rsidR="001F0160">
        <w:rPr>
          <w:rFonts w:hint="eastAsia"/>
        </w:rPr>
        <w:t>；</w:t>
      </w:r>
      <w:r w:rsidR="001F0160">
        <w:t>NLP技術（自然語言處理）被運用於新聞和討論區情緒分析，幫助用戶從多角度理解市場情緒</w:t>
      </w:r>
      <w:r w:rsidR="001F0160">
        <w:rPr>
          <w:rFonts w:hint="eastAsia"/>
        </w:rPr>
        <w:t>，</w:t>
      </w:r>
      <w:r w:rsidR="001F0160">
        <w:t>結合用戶的投資偏好、風險承受能力和市場動態，個性化推薦ETF商品。運用AI技術分析海量的數據，包括ETF的歷史表現、公司財務指標和市場情緒等，幫助投資者快速做出決策，並且推薦會隨著用戶的行為數據不斷優化，使系統更加智能和準確。</w:t>
      </w:r>
    </w:p>
    <w:p w14:paraId="7F50E462" w14:textId="3BA054AF" w:rsidR="00727E83" w:rsidRPr="00BC4DDD" w:rsidRDefault="00727E83" w:rsidP="00BC4DD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BC4DDD">
        <w:rPr>
          <w:rFonts w:asciiTheme="minorEastAsia" w:hAnsiTheme="minorEastAsia"/>
          <w:bCs/>
          <w:color w:val="000000" w:themeColor="text1"/>
          <w:sz w:val="28"/>
          <w:szCs w:val="28"/>
        </w:rPr>
        <w:t>系統功能簡介</w:t>
      </w:r>
    </w:p>
    <w:p w14:paraId="7431571D" w14:textId="0DC6D464" w:rsidR="009C2986" w:rsidRPr="009C2986" w:rsidRDefault="009C2986" w:rsidP="0056347F">
      <w:pPr>
        <w:pStyle w:val="15"/>
      </w:pPr>
      <w:r w:rsidRPr="009C2986">
        <w:tab/>
      </w:r>
      <w:r w:rsidRPr="009C2986">
        <w:rPr>
          <w:rFonts w:hint="eastAsia"/>
        </w:rPr>
        <w:t>本系統旨在提供一個整合性的ETF資訊平台，主要功能包括：</w:t>
      </w:r>
    </w:p>
    <w:p w14:paraId="505ED161" w14:textId="06C13528" w:rsidR="00F77500" w:rsidRPr="00F77500" w:rsidRDefault="00F77500" w:rsidP="00F77500">
      <w:pPr>
        <w:pStyle w:val="15"/>
        <w:numPr>
          <w:ilvl w:val="0"/>
          <w:numId w:val="7"/>
        </w:numPr>
      </w:pPr>
      <w:r w:rsidRPr="00F77500">
        <w:t>全面ETF資訊：包含歷史表現、成分股、新聞動態等。</w:t>
      </w:r>
    </w:p>
    <w:p w14:paraId="60934B94" w14:textId="751A47B0" w:rsidR="00F77500" w:rsidRPr="00F77500" w:rsidRDefault="00F77500" w:rsidP="00F77500">
      <w:pPr>
        <w:pStyle w:val="15"/>
        <w:numPr>
          <w:ilvl w:val="0"/>
          <w:numId w:val="7"/>
        </w:numPr>
      </w:pPr>
      <w:r w:rsidRPr="00F77500">
        <w:t>投資風險評估：使用</w:t>
      </w:r>
      <w:r>
        <w:rPr>
          <w:rFonts w:hint="eastAsia"/>
        </w:rPr>
        <w:t>者</w:t>
      </w:r>
      <w:r w:rsidRPr="00F77500">
        <w:t>填寫投資風險問卷，根據風險屬性推薦相應的ETF。</w:t>
      </w:r>
    </w:p>
    <w:p w14:paraId="5651EA4A" w14:textId="63887A24" w:rsidR="00F77500" w:rsidRDefault="00F77500" w:rsidP="00F77500">
      <w:pPr>
        <w:pStyle w:val="15"/>
        <w:numPr>
          <w:ilvl w:val="0"/>
          <w:numId w:val="7"/>
        </w:numPr>
      </w:pPr>
      <w:r w:rsidRPr="00F77500">
        <w:t>討論區交流：用戶可以交流經驗、分享投資觀點。</w:t>
      </w:r>
    </w:p>
    <w:p w14:paraId="67254C4E" w14:textId="0C3D2992" w:rsidR="001F0160" w:rsidRPr="001F0160" w:rsidRDefault="001F0160" w:rsidP="001F0160">
      <w:pPr>
        <w:pStyle w:val="15"/>
        <w:numPr>
          <w:ilvl w:val="0"/>
          <w:numId w:val="7"/>
        </w:numPr>
      </w:pPr>
      <w:r w:rsidRPr="001F0160">
        <w:t>智能推薦服務：透過機器學習，推薦合適的ETF產品。</w:t>
      </w:r>
    </w:p>
    <w:p w14:paraId="1CED3F94" w14:textId="0F57D5D9" w:rsidR="001F0160" w:rsidRPr="001F0160" w:rsidRDefault="001F0160" w:rsidP="001F0160">
      <w:pPr>
        <w:pStyle w:val="15"/>
        <w:numPr>
          <w:ilvl w:val="0"/>
          <w:numId w:val="7"/>
        </w:numPr>
      </w:pPr>
      <w:r w:rsidRPr="001F0160">
        <w:t>情緒分析功能：使用NLP對新聞和討論區內容進行情緒分析，提供0至1的情感評分，協助用戶捕捉市場情緒變化。</w:t>
      </w:r>
    </w:p>
    <w:p w14:paraId="14F510D2" w14:textId="3434DCC7" w:rsidR="001F0160" w:rsidRPr="009C2986" w:rsidRDefault="001F0160" w:rsidP="001F0160">
      <w:pPr>
        <w:pStyle w:val="15"/>
        <w:numPr>
          <w:ilvl w:val="0"/>
          <w:numId w:val="7"/>
        </w:numPr>
      </w:pPr>
      <w:r w:rsidRPr="001F0160">
        <w:t>AI智能客服：搭載Google Gemini技術的24/7智能客服，能夠自動回應用戶的問題，提供即時支援。</w:t>
      </w:r>
    </w:p>
    <w:p w14:paraId="5D568573" w14:textId="3086BDAF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系統特色</w:t>
      </w:r>
    </w:p>
    <w:p w14:paraId="4E24EED3" w14:textId="789E27B6" w:rsidR="00F77500" w:rsidRPr="00F77500" w:rsidRDefault="00F77500" w:rsidP="00F77500">
      <w:pPr>
        <w:pStyle w:val="15"/>
        <w:numPr>
          <w:ilvl w:val="0"/>
          <w:numId w:val="8"/>
        </w:numPr>
      </w:pPr>
      <w:r w:rsidRPr="00F77500">
        <w:t>全方位資訊：提供市場趨勢、財務指標等綜合</w:t>
      </w:r>
      <w:r>
        <w:rPr>
          <w:rFonts w:hint="eastAsia"/>
        </w:rPr>
        <w:t>訊</w:t>
      </w:r>
      <w:r w:rsidRPr="00F77500">
        <w:t>息，幫助投</w:t>
      </w:r>
      <w:r w:rsidRPr="00F77500">
        <w:lastRenderedPageBreak/>
        <w:t>資者更深入理解ETF市場。</w:t>
      </w:r>
    </w:p>
    <w:p w14:paraId="79EB056B" w14:textId="54254A07" w:rsidR="00F77500" w:rsidRPr="00F77500" w:rsidRDefault="00F77500" w:rsidP="00F77500">
      <w:pPr>
        <w:pStyle w:val="15"/>
        <w:numPr>
          <w:ilvl w:val="0"/>
          <w:numId w:val="8"/>
        </w:numPr>
      </w:pPr>
      <w:r>
        <w:rPr>
          <w:rFonts w:hint="eastAsia"/>
        </w:rPr>
        <w:t>個性</w:t>
      </w:r>
      <w:r w:rsidRPr="00F77500">
        <w:t>化推薦：根據用戶的需求量身打造個性化投資建議。</w:t>
      </w:r>
    </w:p>
    <w:p w14:paraId="72D0102D" w14:textId="6F0EE78D" w:rsidR="00F77500" w:rsidRDefault="00F77500" w:rsidP="00F77500">
      <w:pPr>
        <w:pStyle w:val="15"/>
        <w:numPr>
          <w:ilvl w:val="0"/>
          <w:numId w:val="8"/>
        </w:numPr>
      </w:pPr>
      <w:r w:rsidRPr="00F77500">
        <w:t>數據驅動決策：通過數據分析進行ETF推薦，幫助投資者做出更明智的選擇。</w:t>
      </w:r>
    </w:p>
    <w:p w14:paraId="7DED8AA4" w14:textId="2170789E" w:rsidR="00686C66" w:rsidRPr="00686C66" w:rsidRDefault="00686C66" w:rsidP="00686C66">
      <w:pPr>
        <w:pStyle w:val="15"/>
        <w:numPr>
          <w:ilvl w:val="0"/>
          <w:numId w:val="8"/>
        </w:numPr>
      </w:pPr>
      <w:r w:rsidRPr="00686C66">
        <w:t>機器學習應用：使用</w:t>
      </w:r>
      <w:proofErr w:type="spellStart"/>
      <w:r w:rsidRPr="00686C66">
        <w:t>XGBoost</w:t>
      </w:r>
      <w:proofErr w:type="spellEnd"/>
      <w:r w:rsidRPr="00686C66">
        <w:t>模型，結合歷史市場數據與技術指標，從財務狀況和市場趨勢進行全方位分析。</w:t>
      </w:r>
    </w:p>
    <w:p w14:paraId="1CECB69B" w14:textId="5A723E97" w:rsidR="00686C66" w:rsidRPr="00686C66" w:rsidRDefault="00686C66" w:rsidP="00686C66">
      <w:pPr>
        <w:pStyle w:val="15"/>
        <w:numPr>
          <w:ilvl w:val="0"/>
          <w:numId w:val="8"/>
        </w:numPr>
      </w:pPr>
      <w:r w:rsidRPr="00686C66">
        <w:t>情緒分析：透過情感得分模型，將情緒量化呈現，幫助投資者在市場波動中做出更理性的決策。</w:t>
      </w:r>
    </w:p>
    <w:p w14:paraId="3FF98AD9" w14:textId="54263849" w:rsidR="00686C66" w:rsidRPr="009C2986" w:rsidRDefault="00686C66" w:rsidP="00686C66">
      <w:pPr>
        <w:pStyle w:val="15"/>
        <w:numPr>
          <w:ilvl w:val="0"/>
          <w:numId w:val="8"/>
        </w:numPr>
      </w:pPr>
      <w:r w:rsidRPr="00686C66">
        <w:t>智能客服支持：AI客服不僅能處理與投資相關的問題，還能解決各種常見問題，提升用戶體驗。</w:t>
      </w:r>
    </w:p>
    <w:p w14:paraId="5B4A84BC" w14:textId="680815D5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系統開發工具與技術</w:t>
      </w:r>
    </w:p>
    <w:p w14:paraId="40F27AEA" w14:textId="77777777" w:rsidR="009C2986" w:rsidRPr="009C2986" w:rsidRDefault="009C2986" w:rsidP="0056347F">
      <w:pPr>
        <w:pStyle w:val="15"/>
      </w:pPr>
      <w:r w:rsidRPr="009C2986">
        <w:rPr>
          <w:rFonts w:hint="eastAsia"/>
        </w:rPr>
        <w:t>開發本系統使用了以下工具和技術：</w:t>
      </w:r>
    </w:p>
    <w:p w14:paraId="31622EC3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前端：HTML、CSS、JavaScript</w:t>
      </w:r>
    </w:p>
    <w:p w14:paraId="1EA8BAD2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後端：Django、</w:t>
      </w:r>
      <w:proofErr w:type="spellStart"/>
      <w:r w:rsidRPr="009C2986">
        <w:rPr>
          <w:rFonts w:hint="eastAsia"/>
        </w:rPr>
        <w:t>Mysql</w:t>
      </w:r>
      <w:proofErr w:type="spellEnd"/>
    </w:p>
    <w:p w14:paraId="4A13C4CF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資料庫：</w:t>
      </w:r>
      <w:proofErr w:type="spellStart"/>
      <w:r w:rsidRPr="009C2986">
        <w:rPr>
          <w:rFonts w:hint="eastAsia"/>
        </w:rPr>
        <w:t>Mysql</w:t>
      </w:r>
      <w:proofErr w:type="spellEnd"/>
    </w:p>
    <w:p w14:paraId="73720DB7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資料庫管理介面：</w:t>
      </w:r>
      <w:proofErr w:type="spellStart"/>
      <w:r w:rsidRPr="009C2986">
        <w:rPr>
          <w:rFonts w:hint="eastAsia"/>
        </w:rPr>
        <w:t>HeidiSql</w:t>
      </w:r>
      <w:proofErr w:type="spellEnd"/>
    </w:p>
    <w:p w14:paraId="7985217C" w14:textId="77777777" w:rsidR="009C2986" w:rsidRPr="009C2986" w:rsidRDefault="009C2986" w:rsidP="0056347F">
      <w:pPr>
        <w:pStyle w:val="15"/>
        <w:numPr>
          <w:ilvl w:val="0"/>
          <w:numId w:val="9"/>
        </w:numPr>
        <w:rPr>
          <w:b/>
        </w:rPr>
      </w:pPr>
      <w:r w:rsidRPr="009C2986">
        <w:rPr>
          <w:rFonts w:hint="eastAsia"/>
        </w:rPr>
        <w:t>網路爬蟲：Python</w:t>
      </w:r>
    </w:p>
    <w:p w14:paraId="03628391" w14:textId="5629A232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機器學習：</w:t>
      </w:r>
      <w:proofErr w:type="spellStart"/>
      <w:r w:rsidR="00686C66">
        <w:t>XGBoost</w:t>
      </w:r>
      <w:proofErr w:type="spellEnd"/>
      <w:r w:rsidR="00686C66">
        <w:rPr>
          <w:rFonts w:hint="eastAsia"/>
        </w:rPr>
        <w:t>、</w:t>
      </w:r>
      <w:r w:rsidR="00686C66" w:rsidRPr="001F0160">
        <w:t>AutoSummary、Gemini API</w:t>
      </w:r>
      <w:r w:rsidR="00686C66">
        <w:rPr>
          <w:rFonts w:hint="eastAsia"/>
        </w:rPr>
        <w:t>、</w:t>
      </w:r>
      <w:r w:rsidR="00686C66" w:rsidRPr="00686C66">
        <w:t>Prophet</w:t>
      </w:r>
      <w:r w:rsidR="00686C66">
        <w:rPr>
          <w:rFonts w:hint="eastAsia"/>
        </w:rPr>
        <w:t>、NLP</w:t>
      </w:r>
      <w:r w:rsidR="00686C66">
        <w:rPr>
          <w:rStyle w:val="oypena"/>
          <w:color w:val="FFFBFB"/>
        </w:rPr>
        <w:t>模型</w:t>
      </w:r>
    </w:p>
    <w:p w14:paraId="3B3E81D8" w14:textId="4933D56D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其他：</w:t>
      </w:r>
      <w:proofErr w:type="spellStart"/>
      <w:r w:rsidRPr="009C2986">
        <w:rPr>
          <w:rFonts w:hint="eastAsia"/>
        </w:rPr>
        <w:t>Gith</w:t>
      </w:r>
      <w:r w:rsidRPr="009C2986">
        <w:t>ub</w:t>
      </w:r>
      <w:proofErr w:type="spellEnd"/>
    </w:p>
    <w:p w14:paraId="54D31915" w14:textId="15C56A6A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系統使用對象</w:t>
      </w:r>
    </w:p>
    <w:p w14:paraId="0FACF2BF" w14:textId="77777777" w:rsidR="009C2986" w:rsidRPr="009C2986" w:rsidRDefault="009C2986" w:rsidP="0056347F">
      <w:pPr>
        <w:pStyle w:val="15"/>
      </w:pPr>
      <w:r w:rsidRPr="009C2986">
        <w:rPr>
          <w:rFonts w:hint="eastAsia"/>
        </w:rPr>
        <w:t>本系統主要面向以下幾類用戶：</w:t>
      </w:r>
    </w:p>
    <w:p w14:paraId="78E94ACC" w14:textId="77777777" w:rsidR="009C2986" w:rsidRPr="009C2986" w:rsidRDefault="009C2986" w:rsidP="0056347F">
      <w:pPr>
        <w:pStyle w:val="15"/>
        <w:numPr>
          <w:ilvl w:val="0"/>
          <w:numId w:val="10"/>
        </w:numPr>
      </w:pPr>
      <w:r w:rsidRPr="009C2986">
        <w:rPr>
          <w:rFonts w:hint="eastAsia"/>
        </w:rPr>
        <w:t>新手投資者：希望找到適合自己投資的ETF產品。</w:t>
      </w:r>
    </w:p>
    <w:p w14:paraId="28E763E7" w14:textId="77777777" w:rsidR="009C2986" w:rsidRPr="009C2986" w:rsidRDefault="009C2986" w:rsidP="0056347F">
      <w:pPr>
        <w:pStyle w:val="15"/>
        <w:numPr>
          <w:ilvl w:val="0"/>
          <w:numId w:val="10"/>
        </w:numPr>
      </w:pPr>
      <w:proofErr w:type="gramStart"/>
      <w:r w:rsidRPr="009C2986">
        <w:rPr>
          <w:rFonts w:hint="eastAsia"/>
        </w:rPr>
        <w:t>小資族群</w:t>
      </w:r>
      <w:proofErr w:type="gramEnd"/>
      <w:r w:rsidRPr="009C2986">
        <w:rPr>
          <w:rFonts w:hint="eastAsia"/>
        </w:rPr>
        <w:t>：資金有限但希望進行多元化投資的年輕人。</w:t>
      </w:r>
    </w:p>
    <w:p w14:paraId="43E726B9" w14:textId="73A4A09B" w:rsidR="009C2986" w:rsidRPr="009C2986" w:rsidRDefault="009C2986" w:rsidP="0056347F">
      <w:pPr>
        <w:pStyle w:val="15"/>
        <w:numPr>
          <w:ilvl w:val="0"/>
          <w:numId w:val="10"/>
        </w:numPr>
      </w:pPr>
      <w:r w:rsidRPr="009C2986">
        <w:rPr>
          <w:rFonts w:hint="eastAsia"/>
        </w:rPr>
        <w:t>投資經驗多者：希望通過全面的數據和智能推薦做出更精確投資決策的投資者。</w:t>
      </w:r>
    </w:p>
    <w:p w14:paraId="41760CFA" w14:textId="5E3DFCBA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系統使用環境</w:t>
      </w:r>
    </w:p>
    <w:p w14:paraId="73D3F80C" w14:textId="77777777" w:rsidR="009C2986" w:rsidRPr="009C2986" w:rsidRDefault="009C2986" w:rsidP="0056347F">
      <w:pPr>
        <w:pStyle w:val="15"/>
      </w:pPr>
      <w:r w:rsidRPr="009C2986">
        <w:rPr>
          <w:rFonts w:hint="eastAsia"/>
        </w:rPr>
        <w:t xml:space="preserve">本系統可在以下環境中使用： </w:t>
      </w:r>
    </w:p>
    <w:p w14:paraId="25DFCADD" w14:textId="77777777" w:rsidR="009C2986" w:rsidRPr="009C2986" w:rsidRDefault="009C2986" w:rsidP="0056347F">
      <w:pPr>
        <w:pStyle w:val="15"/>
        <w:numPr>
          <w:ilvl w:val="0"/>
          <w:numId w:val="11"/>
        </w:numPr>
      </w:pPr>
      <w:r w:rsidRPr="009C2986">
        <w:rPr>
          <w:rFonts w:hint="eastAsia"/>
        </w:rPr>
        <w:t xml:space="preserve">操作系統：Windows、macOS、Linux </w:t>
      </w:r>
    </w:p>
    <w:p w14:paraId="15764659" w14:textId="77777777" w:rsidR="009C2986" w:rsidRPr="009C2986" w:rsidRDefault="009C2986" w:rsidP="0056347F">
      <w:pPr>
        <w:pStyle w:val="15"/>
        <w:numPr>
          <w:ilvl w:val="0"/>
          <w:numId w:val="11"/>
        </w:numPr>
      </w:pPr>
      <w:r w:rsidRPr="009C2986">
        <w:rPr>
          <w:rFonts w:hint="eastAsia"/>
        </w:rPr>
        <w:t>瀏覽器：Google Chrome、Mozilla Firefox、Safari、Microsoft Edge</w:t>
      </w:r>
    </w:p>
    <w:p w14:paraId="0F161C07" w14:textId="17AE98FA" w:rsidR="009C2986" w:rsidRPr="009C2986" w:rsidRDefault="009C2986" w:rsidP="0056347F">
      <w:pPr>
        <w:pStyle w:val="15"/>
        <w:numPr>
          <w:ilvl w:val="0"/>
          <w:numId w:val="11"/>
        </w:numPr>
      </w:pPr>
      <w:r w:rsidRPr="009C2986">
        <w:rPr>
          <w:rFonts w:hint="eastAsia"/>
        </w:rPr>
        <w:t>硬體要求：具備基本網絡連接的現代電腦或智能設備</w:t>
      </w:r>
    </w:p>
    <w:p w14:paraId="68DC9E32" w14:textId="7D0E6DD3" w:rsidR="00012607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結語</w:t>
      </w:r>
    </w:p>
    <w:p w14:paraId="418B1E9F" w14:textId="7717E605" w:rsidR="00701582" w:rsidRDefault="009C2986" w:rsidP="0056347F">
      <w:pPr>
        <w:pStyle w:val="15"/>
      </w:pPr>
      <w:r w:rsidRPr="009C2986">
        <w:rPr>
          <w:rFonts w:hint="eastAsia"/>
        </w:rPr>
        <w:t>本系統旨在為投資者提供一個智能化的ETF投資決策平台，幫助他們在複雜的市場環境中做出更明智的選擇。未來，我們計劃進</w:t>
      </w:r>
      <w:r w:rsidRPr="009C2986">
        <w:rPr>
          <w:rFonts w:hint="eastAsia"/>
        </w:rPr>
        <w:lastRenderedPageBreak/>
        <w:t>一步提升AI模型的準確性和推薦效果，增加更多的數據來源，並持續優化用戶體驗。</w:t>
      </w:r>
      <w:proofErr w:type="gramStart"/>
      <w:r w:rsidRPr="009C2986">
        <w:rPr>
          <w:rFonts w:hint="eastAsia"/>
        </w:rPr>
        <w:t>此外，</w:t>
      </w:r>
      <w:proofErr w:type="gramEnd"/>
      <w:r w:rsidRPr="009C2986">
        <w:rPr>
          <w:rFonts w:hint="eastAsia"/>
        </w:rPr>
        <w:t>我們還計劃推出手機應用，方便用戶隨時隨地進行投資決策，並擴展更多的投資產品推薦，滿足不同投資者的需求。</w:t>
      </w:r>
    </w:p>
    <w:p w14:paraId="6AE03B36" w14:textId="77777777" w:rsidR="00701582" w:rsidRPr="009C2986" w:rsidRDefault="00701582" w:rsidP="0056347F">
      <w:pPr>
        <w:pStyle w:val="15"/>
        <w:rPr>
          <w:rFonts w:hint="eastAsia"/>
        </w:rPr>
      </w:pPr>
    </w:p>
    <w:p w14:paraId="54849329" w14:textId="0EABC2D5" w:rsidR="009C2986" w:rsidRDefault="00701582" w:rsidP="007015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資料集</w:t>
      </w:r>
    </w:p>
    <w:p w14:paraId="36A022AA" w14:textId="2FD734C7" w:rsidR="00701582" w:rsidRPr="00A460FD" w:rsidRDefault="00701582" w:rsidP="00A460FD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A460FD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股票:</w:t>
      </w:r>
      <w:r w:rsidRPr="00A460FD">
        <w:rPr>
          <w:rFonts w:asciiTheme="majorEastAsia" w:eastAsiaTheme="majorEastAsia" w:hAnsiTheme="majorEastAsia"/>
          <w:bCs/>
          <w:color w:val="000000" w:themeColor="text1"/>
          <w:sz w:val="28"/>
        </w:rPr>
        <w:t xml:space="preserve"> </w:t>
      </w:r>
      <w:hyperlink r:id="rId8" w:tgtFrame="_blank" w:tooltip="https://www.twse.com.tw/exchangeReport/MI_INDEX?response=html&amp;date='%20+%20iDate%20+%20'&amp;type=ALLBUT0999" w:history="1">
        <w:r w:rsidR="00A460FD">
          <w:rPr>
            <w:rStyle w:val="a6"/>
            <w:rFonts w:ascii="inherit" w:eastAsia="微軟正黑體" w:hAnsi="inherit"/>
            <w:bdr w:val="none" w:sz="0" w:space="0" w:color="auto" w:frame="1"/>
          </w:rPr>
          <w:t>https://www.twse.com.tw/exchangeReport/MI_INDEX?response=html&amp;date='%20+%20iDate%20+%20'&amp;type=ALLBUT0999</w:t>
        </w:r>
      </w:hyperlink>
    </w:p>
    <w:p w14:paraId="3F05EDE1" w14:textId="2C69846A" w:rsidR="00701582" w:rsidRPr="00A460FD" w:rsidRDefault="00701582" w:rsidP="00A460FD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A460FD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法人資料:</w:t>
      </w:r>
      <w:r w:rsidRPr="00A460FD">
        <w:rPr>
          <w:rFonts w:asciiTheme="majorEastAsia" w:eastAsiaTheme="majorEastAsia" w:hAnsiTheme="majorEastAsia"/>
          <w:bCs/>
          <w:color w:val="000000" w:themeColor="text1"/>
          <w:sz w:val="28"/>
        </w:rPr>
        <w:t xml:space="preserve"> </w:t>
      </w:r>
      <w:hyperlink r:id="rId9" w:tgtFrame="_blank" w:tooltip="https://www.twse.com.tw/rwd/zh/fund/T86?date=20241001&amp;selectType=ALLBUT0999&amp;response=html" w:history="1">
        <w:r w:rsidR="00A460FD">
          <w:rPr>
            <w:rStyle w:val="a6"/>
            <w:rFonts w:ascii="inherit" w:eastAsia="微軟正黑體" w:hAnsi="inherit"/>
            <w:bdr w:val="none" w:sz="0" w:space="0" w:color="auto" w:frame="1"/>
          </w:rPr>
          <w:t>https://www.twse.com.tw/rwd/zh/fund/T86?date=20241001&amp;selectType=ALLBUT0999&amp;response=html</w:t>
        </w:r>
      </w:hyperlink>
    </w:p>
    <w:p w14:paraId="6E5E1ABA" w14:textId="429A7776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ETF持股成分:</w:t>
      </w:r>
      <w:r w:rsidRPr="00701582">
        <w:t xml:space="preserve"> </w:t>
      </w:r>
      <w:hyperlink r:id="rId10" w:tgtFrame="_blank" w:tooltip="https://mops.twse.com.tw/mops/web/ajax_t78sb04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https://mops.twse.com.tw/mops/web/ajax_t78sb04</w:t>
        </w:r>
      </w:hyperlink>
    </w:p>
    <w:p w14:paraId="68CBB240" w14:textId="71106743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股利:</w:t>
      </w:r>
      <w:r w:rsidRPr="00701582">
        <w:t xml:space="preserve"> </w:t>
      </w:r>
      <w:hyperlink r:id="rId11" w:tgtFrame="_blank" w:tooltip="https://tw.stock.yahoo.com/quote/dividend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https://tw.stock.yahoo.com/quote/dividend</w:t>
        </w:r>
      </w:hyperlink>
    </w:p>
    <w:p w14:paraId="4327670F" w14:textId="311FCD7B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上市公司資產負債:</w:t>
      </w:r>
      <w:r w:rsidRPr="00701582">
        <w:t xml:space="preserve"> </w:t>
      </w:r>
      <w:hyperlink r:id="rId12" w:tgtFrame="_blank" w:tooltip="https://openapi.twse.com.tw/v1/opendata/t187ap07_L_ci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https://openapi.twse.com.tw/v1/opendata/t187ap07_L_ci</w:t>
        </w:r>
      </w:hyperlink>
    </w:p>
    <w:p w14:paraId="2C659DBD" w14:textId="1EF503FC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上市公司綜合損益:</w:t>
      </w:r>
      <w:r w:rsidRPr="00701582">
        <w:t xml:space="preserve"> </w:t>
      </w:r>
      <w:hyperlink r:id="rId13" w:tgtFrame="_blank" w:tooltip="https://openapi.twse.com.tw/v1/opendata/t187ap06_L_ci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https://openapi.twse.com.tw/v1/opendata/t187ap06_L_ci</w:t>
        </w:r>
      </w:hyperlink>
    </w:p>
    <w:p w14:paraId="361FF99D" w14:textId="2EF5ECD8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上市公司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利率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:</w:t>
      </w:r>
      <w:r w:rsidRPr="00701582">
        <w:t xml:space="preserve"> </w:t>
      </w:r>
      <w:hyperlink r:id="rId14" w:tgtFrame="_blank" w:tooltip="https://openapi.twse.com.tw/v1/exchangeReport/BWIBBU_ALL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https://openapi.twse.com.tw/v1/exchangeReport/BWIBBU_ALL</w:t>
        </w:r>
      </w:hyperlink>
    </w:p>
    <w:p w14:paraId="16F55B8D" w14:textId="5DC5E366" w:rsidR="00701582" w:rsidRP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hint="eastAsia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股票基本資料:</w:t>
      </w:r>
      <w:r w:rsidRPr="00701582">
        <w:t xml:space="preserve"> </w:t>
      </w:r>
      <w:hyperlink r:id="rId15" w:tgtFrame="_blank" w:tooltip="https://www.twse.com.tw/zh/ETFortune/ajaxProductsResult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https://www.twse.com.tw/zh/ETFortune/ajaxProductsResult</w:t>
        </w:r>
      </w:hyperlink>
    </w:p>
    <w:p w14:paraId="03A03451" w14:textId="7E05F9D7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hyperlink r:id="rId16" w:tgtFrame="_blank" w:tooltip="https://www.twse.com.tw/rwd/zh/ETF/productContent?id={stock_no}&amp;response=json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https://www.twse.com.tw/rwd/zh/ETF/productContent?id={stock_no}&amp;response=json</w:t>
        </w:r>
      </w:hyperlink>
    </w:p>
    <w:p w14:paraId="37C2D3DB" w14:textId="433C5CB9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股價淨值:</w:t>
      </w:r>
      <w:r w:rsidRPr="00701582">
        <w:t xml:space="preserve"> </w:t>
      </w:r>
      <w:hyperlink r:id="rId17" w:tgtFrame="_blank" w:tooltip="https://mis.twse.com.tw/stock/data/all_etf.txt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https://mis.twse.com.tw/stock/data/all_etf.txt</w:t>
        </w:r>
      </w:hyperlink>
    </w:p>
    <w:p w14:paraId="4ADCDB5C" w14:textId="3DBAC20A" w:rsidR="00701582" w:rsidRDefault="00A460FD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股票每日一分鐘更新價格:</w:t>
      </w:r>
      <w:r w:rsidRPr="00A460FD">
        <w:t xml:space="preserve"> </w:t>
      </w:r>
      <w:hyperlink r:id="rId18" w:tgtFrame="_blank" w:tooltip="https://tw.stock.yahoo.com/_td-stock/api/resource/FinanceChartService.ApacLibraCharts;autoRefresh=1715224690029;symbols=%5B&quot;%7Bstock_code%7D.TW&quot;%5D;type=tick?bkt=&amp;device=desktop&amp;ecma=modern&amp;feature=enableGAMAds%2CenableGAMEdgeToEdge%2CenableEvPlayer&amp;intl=tw&amp;lang=zh-Hant-TW&amp;partner=none&amp;prid=1lvf1qtj3og0r&amp;region=TW&amp;site=finance&amp;tz=Asia%2FTaipei&amp;ver=1.4.102&amp;returnMeta=true" w:history="1">
        <w:r>
          <w:rPr>
            <w:rStyle w:val="a6"/>
            <w:rFonts w:ascii="inherit" w:eastAsia="微軟正黑體" w:hAnsi="inherit"/>
            <w:bdr w:val="none" w:sz="0" w:space="0" w:color="auto" w:frame="1"/>
          </w:rPr>
          <w:t>https://tw.stock.yahoo.com/_td-stock/api/resource/FinanceChartService.ApacLibraCharts;autoRefresh=1715224690029;symbols=%5B"%7Bstock_code%7D.TW"%5D;type=tick?bkt=&amp;device=desktop&amp;ecma=modern&amp;feature=enableGAMAds%2CenableGAMEdgeToEdge%2CenableEvPlayer&amp;intl=tw&amp;lang=zh-Hant-TW&amp;partner=none&amp;prid=1lvf1qtj3og0r&amp;region=TW&amp;site=finance&amp;tz=Asia%2FTaipei&amp;ver=1.4.102&amp;returnMeta=true</w:t>
        </w:r>
      </w:hyperlink>
    </w:p>
    <w:p w14:paraId="0CAD7289" w14:textId="750FA791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749C4F8C" w14:textId="77777777" w:rsid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</w:p>
    <w:p w14:paraId="7F26C97C" w14:textId="77777777" w:rsidR="00701582" w:rsidRPr="00701582" w:rsidRDefault="00701582" w:rsidP="00701582">
      <w:pPr>
        <w:pStyle w:val="a3"/>
        <w:adjustRightInd w:val="0"/>
        <w:snapToGrid w:val="0"/>
        <w:spacing w:before="60" w:after="60"/>
        <w:ind w:leftChars="0"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</w:p>
    <w:sectPr w:rsidR="00701582" w:rsidRPr="00701582" w:rsidSect="005604EA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10E5" w14:textId="77777777" w:rsidR="009D0806" w:rsidRDefault="009D0806" w:rsidP="005166E0">
      <w:r>
        <w:separator/>
      </w:r>
    </w:p>
  </w:endnote>
  <w:endnote w:type="continuationSeparator" w:id="0">
    <w:p w14:paraId="78323EF5" w14:textId="77777777" w:rsidR="009D0806" w:rsidRDefault="009D0806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1E75" w14:textId="77777777" w:rsidR="009D0806" w:rsidRDefault="009D0806" w:rsidP="005166E0">
      <w:r>
        <w:separator/>
      </w:r>
    </w:p>
  </w:footnote>
  <w:footnote w:type="continuationSeparator" w:id="0">
    <w:p w14:paraId="4F96084E" w14:textId="77777777" w:rsidR="009D0806" w:rsidRDefault="009D0806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1" w15:restartNumberingAfterBreak="0">
    <w:nsid w:val="18A35427"/>
    <w:multiLevelType w:val="hybridMultilevel"/>
    <w:tmpl w:val="2F180780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2" w15:restartNumberingAfterBreak="0">
    <w:nsid w:val="206A49B6"/>
    <w:multiLevelType w:val="hybridMultilevel"/>
    <w:tmpl w:val="5712D888"/>
    <w:lvl w:ilvl="0" w:tplc="6A9EB0BA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7724F06"/>
    <w:multiLevelType w:val="hybridMultilevel"/>
    <w:tmpl w:val="B700064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C0139DC"/>
    <w:multiLevelType w:val="multilevel"/>
    <w:tmpl w:val="C146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302D0"/>
    <w:multiLevelType w:val="hybridMultilevel"/>
    <w:tmpl w:val="1FC657C2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6" w15:restartNumberingAfterBreak="0">
    <w:nsid w:val="56E561B3"/>
    <w:multiLevelType w:val="hybridMultilevel"/>
    <w:tmpl w:val="BE9CDA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5FA87DF3"/>
    <w:multiLevelType w:val="hybridMultilevel"/>
    <w:tmpl w:val="4FA04264"/>
    <w:lvl w:ilvl="0" w:tplc="6A9EB0BA">
      <w:start w:val="1"/>
      <w:numFmt w:val="taiwaneseCountingThousand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691F114F"/>
    <w:multiLevelType w:val="hybridMultilevel"/>
    <w:tmpl w:val="8BC0EB68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9" w15:restartNumberingAfterBreak="0">
    <w:nsid w:val="71CD1C74"/>
    <w:multiLevelType w:val="hybridMultilevel"/>
    <w:tmpl w:val="A44CA4A2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0" w15:restartNumberingAfterBreak="0">
    <w:nsid w:val="76282FB8"/>
    <w:multiLevelType w:val="hybridMultilevel"/>
    <w:tmpl w:val="A5449DB2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1" w15:restartNumberingAfterBreak="0">
    <w:nsid w:val="7EFF54C3"/>
    <w:multiLevelType w:val="hybridMultilevel"/>
    <w:tmpl w:val="E8D03AE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7F9C545F"/>
    <w:multiLevelType w:val="hybridMultilevel"/>
    <w:tmpl w:val="2E66772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3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17624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615E"/>
    <w:rsid w:val="000F64EF"/>
    <w:rsid w:val="000F68EE"/>
    <w:rsid w:val="000F7FEB"/>
    <w:rsid w:val="00100E4C"/>
    <w:rsid w:val="0010106B"/>
    <w:rsid w:val="0010355D"/>
    <w:rsid w:val="00104B70"/>
    <w:rsid w:val="001132E5"/>
    <w:rsid w:val="0012488E"/>
    <w:rsid w:val="001317FC"/>
    <w:rsid w:val="0013329A"/>
    <w:rsid w:val="0013582F"/>
    <w:rsid w:val="00136FF6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0160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9414D"/>
    <w:rsid w:val="002A0971"/>
    <w:rsid w:val="002A2658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49C5"/>
    <w:rsid w:val="00336B9C"/>
    <w:rsid w:val="0034098B"/>
    <w:rsid w:val="00346A0F"/>
    <w:rsid w:val="00357D43"/>
    <w:rsid w:val="0036549E"/>
    <w:rsid w:val="00370B11"/>
    <w:rsid w:val="00373D2F"/>
    <w:rsid w:val="00374370"/>
    <w:rsid w:val="00391559"/>
    <w:rsid w:val="003A2D92"/>
    <w:rsid w:val="003A4BD9"/>
    <w:rsid w:val="003B5BC6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04EA"/>
    <w:rsid w:val="00562617"/>
    <w:rsid w:val="0056347F"/>
    <w:rsid w:val="0056448D"/>
    <w:rsid w:val="00564EF8"/>
    <w:rsid w:val="00577F8E"/>
    <w:rsid w:val="0058096A"/>
    <w:rsid w:val="00582900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E1C05"/>
    <w:rsid w:val="005F7C35"/>
    <w:rsid w:val="006049D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30C5"/>
    <w:rsid w:val="00686C66"/>
    <w:rsid w:val="00691345"/>
    <w:rsid w:val="00692152"/>
    <w:rsid w:val="00696A71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58E"/>
    <w:rsid w:val="006E4F78"/>
    <w:rsid w:val="006E5FBD"/>
    <w:rsid w:val="006E6626"/>
    <w:rsid w:val="006F2CBD"/>
    <w:rsid w:val="006F5851"/>
    <w:rsid w:val="006F72A6"/>
    <w:rsid w:val="00701582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C16B7"/>
    <w:rsid w:val="007D7226"/>
    <w:rsid w:val="007E6004"/>
    <w:rsid w:val="007F3E26"/>
    <w:rsid w:val="007F790E"/>
    <w:rsid w:val="0080300B"/>
    <w:rsid w:val="00804B8B"/>
    <w:rsid w:val="00806087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3BD7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B4DAE"/>
    <w:rsid w:val="009C137A"/>
    <w:rsid w:val="009C1DAA"/>
    <w:rsid w:val="009C2986"/>
    <w:rsid w:val="009C494E"/>
    <w:rsid w:val="009D02DE"/>
    <w:rsid w:val="009D0806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60FD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4DDD"/>
    <w:rsid w:val="00BC591C"/>
    <w:rsid w:val="00BD2BCC"/>
    <w:rsid w:val="00BD376E"/>
    <w:rsid w:val="00BD7CAB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0DD7"/>
    <w:rsid w:val="00CE12C1"/>
    <w:rsid w:val="00CE566C"/>
    <w:rsid w:val="00CE6497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43E"/>
    <w:rsid w:val="00DC267F"/>
    <w:rsid w:val="00DC58EA"/>
    <w:rsid w:val="00DC6510"/>
    <w:rsid w:val="00DC7637"/>
    <w:rsid w:val="00DE47DB"/>
    <w:rsid w:val="00DE5374"/>
    <w:rsid w:val="00DE7FE4"/>
    <w:rsid w:val="00DF06BB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77500"/>
    <w:rsid w:val="00F82C55"/>
    <w:rsid w:val="00F83D2E"/>
    <w:rsid w:val="00F90E80"/>
    <w:rsid w:val="00F94F27"/>
    <w:rsid w:val="00F972CB"/>
    <w:rsid w:val="00FA35FD"/>
    <w:rsid w:val="00FA7DB3"/>
    <w:rsid w:val="00FC14B6"/>
    <w:rsid w:val="00FC454A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6A67B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Normal Indent"/>
    <w:basedOn w:val="a"/>
    <w:rsid w:val="009C2986"/>
    <w:pPr>
      <w:ind w:left="480"/>
    </w:pPr>
    <w:rPr>
      <w:rFonts w:ascii="Times New Roman" w:eastAsia="新細明體" w:hAnsi="Times New Roman" w:cs="Times New Roman"/>
      <w:szCs w:val="20"/>
    </w:rPr>
  </w:style>
  <w:style w:type="paragraph" w:customStyle="1" w:styleId="15">
    <w:name w:val="樣式1"/>
    <w:basedOn w:val="a3"/>
    <w:link w:val="16"/>
    <w:qFormat/>
    <w:rsid w:val="0056347F"/>
    <w:pPr>
      <w:adjustRightInd w:val="0"/>
      <w:snapToGrid w:val="0"/>
      <w:spacing w:before="60" w:after="60"/>
      <w:ind w:leftChars="0" w:left="1134"/>
    </w:pPr>
    <w:rPr>
      <w:rFonts w:asciiTheme="minorEastAsia" w:eastAsia="標楷體" w:hAnsiTheme="minorEastAsia"/>
      <w:bCs/>
      <w:color w:val="000000" w:themeColor="text1"/>
      <w:sz w:val="28"/>
      <w:szCs w:val="28"/>
    </w:rPr>
  </w:style>
  <w:style w:type="character" w:customStyle="1" w:styleId="16">
    <w:name w:val="樣式1 字元"/>
    <w:basedOn w:val="a4"/>
    <w:link w:val="15"/>
    <w:rsid w:val="0056347F"/>
    <w:rPr>
      <w:rFonts w:asciiTheme="minorEastAsia" w:eastAsia="標楷體" w:hAnsiTheme="minorEastAsia"/>
      <w:bCs/>
      <w:color w:val="000000" w:themeColor="text1"/>
      <w:sz w:val="28"/>
      <w:szCs w:val="28"/>
    </w:rPr>
  </w:style>
  <w:style w:type="character" w:customStyle="1" w:styleId="oypena">
    <w:name w:val="oypena"/>
    <w:basedOn w:val="a0"/>
    <w:rsid w:val="001F0160"/>
  </w:style>
  <w:style w:type="paragraph" w:customStyle="1" w:styleId="messagelistitemd5deea">
    <w:name w:val="messagelistitem_d5deea"/>
    <w:basedOn w:val="a"/>
    <w:rsid w:val="007015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editedf9f2ca">
    <w:name w:val="edited_f9f2ca"/>
    <w:basedOn w:val="a0"/>
    <w:rsid w:val="0070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se.com.tw/exchangeReport/MI_INDEX?response=html&amp;date=%27%20+%20iDate%20+%20%27&amp;type=ALLBUT0999" TargetMode="External"/><Relationship Id="rId13" Type="http://schemas.openxmlformats.org/officeDocument/2006/relationships/hyperlink" Target="https://openapi.twse.com.tw/v1/opendata/t187ap06_L_ci" TargetMode="External"/><Relationship Id="rId18" Type="http://schemas.openxmlformats.org/officeDocument/2006/relationships/hyperlink" Target="https://tw.stock.yahoo.com/_td-stock/api/resource/FinanceChartService.ApacLibraCharts;autoRefresh=1715224690029;symbols=%5B%22%7Bstock_code%7D.TW%22%5D;type=tick?bkt=&amp;device=desktop&amp;ecma=modern&amp;feature=enableGAMAds%2CenableGAMEdgeToEdge%2CenableEvPlayer&amp;intl=tw&amp;lang=zh-Hant-TW&amp;partner=none&amp;prid=1lvf1qtj3og0r&amp;region=TW&amp;site=finance&amp;tz=Asia%2FTaipei&amp;ver=1.4.102&amp;returnMeta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api.twse.com.tw/v1/opendata/t187ap07_L_ci" TargetMode="External"/><Relationship Id="rId17" Type="http://schemas.openxmlformats.org/officeDocument/2006/relationships/hyperlink" Target="https://mis.twse.com.tw/stock/data/all_etf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wse.com.tw/rwd/zh/ETF/productContent?id=%7bstock_no%7d&amp;response=js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.stock.yahoo.com/quote/divide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wse.com.tw/zh/ETFortune/ajaxProductsResult" TargetMode="External"/><Relationship Id="rId10" Type="http://schemas.openxmlformats.org/officeDocument/2006/relationships/hyperlink" Target="https://mops.twse.com.tw/mops/web/ajax_t78sb0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wse.com.tw/rwd/zh/fund/T86?date=20241001&amp;selectType=ALLBUT0999&amp;response=html" TargetMode="External"/><Relationship Id="rId14" Type="http://schemas.openxmlformats.org/officeDocument/2006/relationships/hyperlink" Target="https://openapi.twse.com.tw/v1/exchangeReport/BWIBBU_AL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11046089_張菖芠</cp:lastModifiedBy>
  <cp:revision>5</cp:revision>
  <cp:lastPrinted>2024-02-15T05:06:00Z</cp:lastPrinted>
  <dcterms:created xsi:type="dcterms:W3CDTF">2024-09-22T13:21:00Z</dcterms:created>
  <dcterms:modified xsi:type="dcterms:W3CDTF">2024-10-02T08:38:00Z</dcterms:modified>
</cp:coreProperties>
</file>