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n-US"/>
        </w:rPr>
        <w:t xml:space="preserve">Word senses on WordNet </w:t>
      </w:r>
    </w:p>
    <w:p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n-US"/>
        </w:rPr>
        <w:t xml:space="preserve">— </w:t>
      </w:r>
      <w:r>
        <w:rPr>
          <w:sz w:val="64"/>
          <w:szCs w:val="64"/>
          <w:rtl w:val="0"/>
          <w:lang w:val="en-US"/>
        </w:rPr>
        <w:t>Wikipedia</w:t>
      </w:r>
    </w:p>
    <w:p>
      <w:pPr>
        <w:pStyle w:val="Body"/>
        <w:bidi w:val="0"/>
      </w:pPr>
    </w:p>
    <w:p>
      <w:pPr>
        <w:pStyle w:val="Subtitle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NLP Lab 02 </w:t>
      </w:r>
    </w:p>
    <w:p>
      <w:pPr>
        <w:pStyle w:val="Subtitle"/>
        <w:jc w:val="center"/>
        <w:rPr>
          <w:sz w:val="34"/>
          <w:szCs w:val="34"/>
        </w:rPr>
      </w:pPr>
    </w:p>
    <w:p>
      <w:pPr>
        <w:pStyle w:val="Body"/>
        <w:jc w:val="center"/>
      </w:pP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學號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u w:val="single"/>
          <w:rtl w:val="0"/>
          <w:lang w:val="zh-TW" w:eastAsia="zh-TW"/>
        </w:rPr>
        <w:t xml:space="preserve">             </w:t>
      </w:r>
      <w:r>
        <w:rPr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姓名：</w:t>
      </w:r>
      <w:r>
        <w:rPr>
          <w:rtl w:val="0"/>
          <w:lang w:val="zh-TW" w:eastAsia="zh-TW"/>
        </w:rPr>
        <w:t xml:space="preserve">  </w:t>
      </w:r>
      <w:r>
        <w:rPr>
          <w:u w:val="single"/>
          <w:rtl w:val="0"/>
          <w:lang w:val="zh-TW" w:eastAsia="zh-TW"/>
        </w:rPr>
        <w:t xml:space="preserve">             </w:t>
      </w:r>
      <w:r>
        <w:rPr>
          <w:rtl w:val="0"/>
          <w:lang w:val="zh-TW" w:eastAsia="zh-TW"/>
        </w:rPr>
        <w:t xml:space="preserve">  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Implementation</w:t>
      </w: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Result &amp; Analyze</w:t>
      </w: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 xml:space="preserve">Conclusion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