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D25489">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744234">
        <w:rPr>
          <w:spacing w:val="0"/>
        </w:rPr>
        <w:fldChar w:fldCharType="begin"/>
      </w:r>
      <w:r w:rsidR="00744234">
        <w:rPr>
          <w:spacing w:val="0"/>
        </w:rPr>
        <w:instrText xml:space="preserve"> HYPERLINK "https://web.pcc.gov.tw/常用查詢/優良廠商名單/" </w:instrText>
      </w:r>
      <w:r w:rsidR="00744234">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744234">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744234">
        <w:rPr>
          <w:rStyle w:val="aa"/>
          <w:spacing w:val="0"/>
        </w:rPr>
        <w:fldChar w:fldCharType="begin"/>
      </w:r>
      <w:r w:rsidR="00744234">
        <w:rPr>
          <w:rStyle w:val="aa"/>
          <w:spacing w:val="0"/>
        </w:rPr>
        <w:instrText xml:space="preserve"> HYPERLINK "https://web.pcc.gov.tw/查詢服務/廠商相關/優良廠商名單/" </w:instrText>
      </w:r>
      <w:r w:rsidR="00744234">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744234">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D25489">
        <w:rPr>
          <w:rFonts w:hint="eastAsia"/>
          <w:color w:val="FF0000"/>
          <w:spacing w:val="0"/>
          <w:u w:val="single"/>
        </w:rPr>
        <w:t xml:space="preserve">  </w:t>
      </w:r>
      <w:r w:rsidRPr="00A10EF5">
        <w:rPr>
          <w:rFonts w:hint="eastAsia"/>
          <w:spacing w:val="0"/>
        </w:rPr>
        <w:t>%（由機關於招標時自行填列；未填列者，為25%），於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本採購保留未來向得標廠商增購之權利，擬增購之項目及內容(請載明擴充之金額、數量或期間上限，並應將預估選購或擴充項目所需金額計入採購金額。未保留增購權利者免填)：</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後續擴充金額為本契約價金50%，依原契約條件及價金續約核算付款，擴充期間至%%年度%%年11月30日止，以先屆滿者為準，得以換文方式辦理。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或毗鄰縣市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5" w:name="_Hlk93997091"/>
      <w:r w:rsidRPr="00B135FA">
        <w:rPr>
          <w:rFonts w:hint="eastAsia"/>
          <w:color w:val="FF0000"/>
          <w:szCs w:val="28"/>
        </w:rPr>
        <w:t>■</w:t>
      </w:r>
      <w:bookmarkEnd w:id="5"/>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lastRenderedPageBreak/>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6912FE" w:rsidRPr="004F2830" w:rsidRDefault="006912FE" w:rsidP="00832595">
      <w:pPr>
        <w:pStyle w:val="7"/>
        <w:ind w:leftChars="708" w:left="2081" w:hangingChars="32" w:hanging="99"/>
        <w:jc w:val="both"/>
        <w:textDirection w:val="lrTbV"/>
        <w:rPr>
          <w:rFonts w:hint="eastAsia"/>
          <w:spacing w:val="0"/>
        </w:rPr>
      </w:pPr>
      <w:r>
        <w:rPr>
          <w:rFonts w:ascii="Times New Roman" w:hAnsi="Times New Roman" w:hint="eastAsia"/>
          <w:color w:val="FF0000"/>
        </w:rPr>
        <w:t>■採購契約範本附記條款特別聲明。</w:t>
      </w:r>
      <w:bookmarkStart w:id="6" w:name="_GoBack"/>
      <w:bookmarkEnd w:id="6"/>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w:t>
      </w:r>
      <w:r w:rsidRPr="004F2830">
        <w:rPr>
          <w:spacing w:val="0"/>
        </w:rPr>
        <w:lastRenderedPageBreak/>
        <w:t>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92B7A" w:rsidRDefault="00192B7A">
      <w:r>
        <w:separator/>
      </w:r>
    </w:p>
  </w:endnote>
  <w:endnote w:type="continuationSeparator" w:id="0">
    <w:p w:rsidR="00192B7A" w:rsidRDefault="00192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6912FE">
      <w:rPr>
        <w:rStyle w:val="a6"/>
        <w:rFonts w:ascii="全真楷書"/>
        <w:noProof/>
      </w:rPr>
      <w:t>21</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92B7A" w:rsidRDefault="00192B7A">
      <w:r>
        <w:separator/>
      </w:r>
    </w:p>
  </w:footnote>
  <w:footnote w:type="continuationSeparator" w:id="0">
    <w:p w:rsidR="00192B7A" w:rsidRDefault="00192B7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2B7A"/>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12FE"/>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2EC4"/>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A5CD18-2E86-412C-B8D3-70A6CA1BC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2872</Words>
  <Characters>16374</Characters>
  <Application>Microsoft Office Word</Application>
  <DocSecurity>0</DocSecurity>
  <Lines>136</Lines>
  <Paragraphs>38</Paragraphs>
  <ScaleCrop>false</ScaleCrop>
  <Company>PCC</Company>
  <LinksUpToDate>false</LinksUpToDate>
  <CharactersWithSpaces>19208</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14</cp:revision>
  <cp:lastPrinted>2023-03-17T02:18:00Z</cp:lastPrinted>
  <dcterms:created xsi:type="dcterms:W3CDTF">2025-04-09T01:12:00Z</dcterms:created>
  <dcterms:modified xsi:type="dcterms:W3CDTF">2025-06-10T02:59:00Z</dcterms:modified>
  <cp:category>I30</cp:category>
</cp:coreProperties>
</file>