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r>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FB2C66" w:rsidRPr="00FB2C66">
        <w:rPr>
          <w:rFonts w:hint="eastAsia"/>
          <w:color w:val="FF0000"/>
          <w:spacing w:val="0"/>
          <w:u w:val="single"/>
        </w:rPr>
        <w:t>40</w:t>
      </w:r>
      <w:r w:rsidRPr="00A10EF5">
        <w:rPr>
          <w:rFonts w:hint="eastAsia"/>
          <w:spacing w:val="0"/>
        </w:rPr>
        <w:t>%（由機關於招標時自行填列；未填列者，為25%），於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5" w:name="_Hlk93997091"/>
      <w:r w:rsidRPr="00B135FA">
        <w:rPr>
          <w:rFonts w:hint="eastAsia"/>
          <w:color w:val="FF0000"/>
          <w:szCs w:val="28"/>
        </w:rPr>
        <w:t>■</w:t>
      </w:r>
      <w:bookmarkEnd w:id="5"/>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bookmarkStart w:id="6" w:name="_GoBack"/>
      <w:bookmarkEnd w:id="6"/>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其他須知（請機關自行訂定。例如：採共同投標、統包、替代方案、國內廠商標價優惠、適用或準用最有利標評選作業或優先採購環保產品等方式辦理者，應注意依相關法規，將應於招標文件載明事項納入</w:t>
      </w:r>
      <w:r w:rsidRPr="004F2830">
        <w:rPr>
          <w:spacing w:val="0"/>
        </w:rPr>
        <w:lastRenderedPageBreak/>
        <w:t>。）：</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67654" w:rsidRDefault="00667654">
      <w:r>
        <w:separator/>
      </w:r>
    </w:p>
  </w:endnote>
  <w:endnote w:type="continuationSeparator" w:id="0">
    <w:p w:rsidR="00667654" w:rsidRDefault="006676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01056E">
      <w:rPr>
        <w:rStyle w:val="a6"/>
        <w:rFonts w:ascii="全真楷書"/>
        <w:noProof/>
      </w:rPr>
      <w:t>22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67654" w:rsidRDefault="00667654">
      <w:r>
        <w:separator/>
      </w:r>
    </w:p>
  </w:footnote>
  <w:footnote w:type="continuationSeparator" w:id="0">
    <w:p w:rsidR="00667654" w:rsidRDefault="0066765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008A"/>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6F9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B9CC6-E488-430C-9220-48D59E29C5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2870</Words>
  <Characters>16359</Characters>
  <Application>Microsoft Office Word</Application>
  <DocSecurity>0</DocSecurity>
  <Lines>136</Lines>
  <Paragraphs>38</Paragraphs>
  <ScaleCrop>false</ScaleCrop>
  <Company>PCC</Company>
  <LinksUpToDate>false</LinksUpToDate>
  <CharactersWithSpaces>19191</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20</cp:revision>
  <cp:lastPrinted>2023-03-17T02:18:00Z</cp:lastPrinted>
  <dcterms:created xsi:type="dcterms:W3CDTF">2025-04-09T01:07:00Z</dcterms:created>
  <dcterms:modified xsi:type="dcterms:W3CDTF">2025-05-01T02:13:00Z</dcterms:modified>
  <cp:category>I30</cp:category>
</cp:coreProperties>
</file>