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w:t>
      </w:r>
      <w:bookmarkStart w:id="5" w:name="_GoBack"/>
      <w:bookmarkEnd w:id="5"/>
      <w:r w:rsidRPr="002B19CD">
        <w:rPr>
          <w:rFonts w:ascii="標楷體" w:hAnsi="標楷體" w:hint="eastAsia"/>
          <w:szCs w:val="28"/>
        </w:rPr>
        <w:t>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毗鄰縣市之土木包工業，或丙等以上綜合營造業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設立於雲林縣或毗鄰縣市並依營造業法規定辦理資本額增資之土木包工業，或丙等以上綜合營造業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w:t>
      </w:r>
      <w:r w:rsidR="00597EF6" w:rsidRPr="00FB364D">
        <w:rPr>
          <w:rFonts w:hint="eastAsia"/>
          <w:spacing w:val="0"/>
        </w:rPr>
        <w:lastRenderedPageBreak/>
        <w:t>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lastRenderedPageBreak/>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lastRenderedPageBreak/>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lastRenderedPageBreak/>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21D76" w:rsidRDefault="00321D76">
      <w:r>
        <w:separator/>
      </w:r>
    </w:p>
  </w:endnote>
  <w:endnote w:type="continuationSeparator" w:id="0">
    <w:p w:rsidR="00321D76" w:rsidRDefault="00321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D307B0">
      <w:rPr>
        <w:rStyle w:val="a6"/>
        <w:rFonts w:ascii="全真楷書"/>
        <w:noProof/>
      </w:rPr>
      <w:t>18</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21D76" w:rsidRDefault="00321D76">
      <w:r>
        <w:separator/>
      </w:r>
    </w:p>
  </w:footnote>
  <w:footnote w:type="continuationSeparator" w:id="0">
    <w:p w:rsidR="00321D76" w:rsidRDefault="00321D7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BF95E-D68D-40D9-B39D-56DC6DC0A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2865</Words>
  <Characters>16335</Characters>
  <Application>Microsoft Office Word</Application>
  <DocSecurity>0</DocSecurity>
  <Lines>136</Lines>
  <Paragraphs>38</Paragraphs>
  <ScaleCrop>false</ScaleCrop>
  <Company>PCC</Company>
  <LinksUpToDate>false</LinksUpToDate>
  <CharactersWithSpaces>19162</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14</cp:revision>
  <cp:lastPrinted>2023-03-17T02:18:00Z</cp:lastPrinted>
  <dcterms:created xsi:type="dcterms:W3CDTF">2025-04-09T01:07:00Z</dcterms:created>
  <dcterms:modified xsi:type="dcterms:W3CDTF">2025-04-23T01:33:00Z</dcterms:modified>
  <cp:category>I30</cp:category>
</cp:coreProperties>
</file>