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8D5E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6"/>
        <w:gridCol w:w="1984"/>
      </w:tblGrid>
      <w:tr w:rsidR="003C0565" w14:paraId="33DC4CD7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0B401117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33E7318A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57C9166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36E2BFDC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0DD122B1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47645413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6EFA27AE" w14:textId="1EABBB1C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>AXI4-Lite, AXI-Stream</w:t>
            </w:r>
          </w:p>
        </w:tc>
      </w:tr>
      <w:tr w:rsidR="00DF14F3" w14:paraId="6B86A46C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B2CAA1B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0ACB98FF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75EC28A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7959F2FC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14:paraId="2C1FABF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FB93465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3F1BE4A7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 Behavioral</w:t>
            </w:r>
          </w:p>
        </w:tc>
      </w:tr>
      <w:tr w:rsidR="006C3F68" w14:paraId="5EFB9B06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614FFA4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7EA01968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2A6E8B44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757712E9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741D7DC3" w14:textId="77777777" w:rsidR="00006CB0" w:rsidRDefault="00334679" w:rsidP="00ED309D">
            <w:pPr>
              <w:jc w:val="right"/>
              <w:rPr>
                <w:sz w:val="22"/>
              </w:rPr>
            </w:pPr>
            <w:r>
              <w:t>standalone</w:t>
            </w:r>
          </w:p>
        </w:tc>
      </w:tr>
      <w:tr w:rsidR="00DF14F3" w14:paraId="7DEE079E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6DE1790E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3D0324A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FA72A37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3B0B5686" w14:textId="4505450D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</w:t>
            </w:r>
            <w:r w:rsidR="00452EA6">
              <w:t>HLS</w:t>
            </w:r>
            <w:r>
              <w:t xml:space="preserve"> 201</w:t>
            </w:r>
            <w:r w:rsidR="00452EA6">
              <w:t>8.2</w:t>
            </w:r>
          </w:p>
        </w:tc>
      </w:tr>
      <w:tr w:rsidR="00DF14F3" w14:paraId="15571CE9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CA1E991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2A8A43C8" w14:textId="3E6F9559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452EA6">
              <w:t>8</w:t>
            </w:r>
            <w:r>
              <w:t>.</w:t>
            </w:r>
            <w:r w:rsidR="00452EA6">
              <w:t>2</w:t>
            </w:r>
          </w:p>
        </w:tc>
      </w:tr>
    </w:tbl>
    <w:p w14:paraId="49FCD489" w14:textId="65D9AC78"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452EA6">
        <w:t>Video Scaler</w:t>
      </w:r>
      <w:r>
        <w:t xml:space="preserve"> Intellectual Property. </w:t>
      </w:r>
      <w:r w:rsidR="00452EA6">
        <w:t>It takes video frames of arbitrary resolution over a slave AXI-Stream interface, resizes them to an arbitrary output resolution and outputs on a master AXI-Stream interface. It has an AXI4-Lite interface for control.</w:t>
      </w:r>
    </w:p>
    <w:p w14:paraId="037266F6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11BCBB4D" w14:textId="097C6DF4" w:rsidR="001C6542" w:rsidRDefault="00452EA6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One pixel per beat</w:t>
      </w:r>
    </w:p>
    <w:p w14:paraId="0592D973" w14:textId="3A75711D" w:rsidR="00452EA6" w:rsidRDefault="00452EA6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24-bit color depth</w:t>
      </w:r>
    </w:p>
    <w:p w14:paraId="4681425F" w14:textId="2DBED3F5" w:rsidR="00452EA6" w:rsidRDefault="00452EA6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RGB format</w:t>
      </w:r>
    </w:p>
    <w:p w14:paraId="2DF9CAC2" w14:textId="0CD628DC" w:rsidR="00450CE6" w:rsidRDefault="00E90FF0" w:rsidP="00452EA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>AXI4-Lite, AXI-Stream</w:t>
      </w:r>
      <w:r w:rsidR="0045104B">
        <w:tab/>
      </w:r>
      <w:r w:rsidR="00450CE6">
        <w:t>Port Descriptions</w:t>
      </w:r>
    </w:p>
    <w:p w14:paraId="62E44506" w14:textId="77777777" w:rsidR="00450CE6" w:rsidRDefault="0045104B" w:rsidP="0084259C">
      <w:pPr>
        <w:pStyle w:val="Heading1"/>
      </w:pPr>
      <w:r>
        <w:tab/>
      </w:r>
      <w:r w:rsidR="00450CE6">
        <w:t>Designing with the core</w:t>
      </w:r>
    </w:p>
    <w:p w14:paraId="6A38DB22" w14:textId="77777777" w:rsidR="00ED3C65" w:rsidRDefault="00ED3C65" w:rsidP="0084259C">
      <w:pPr>
        <w:pStyle w:val="Heading2"/>
      </w:pPr>
      <w:r>
        <w:tab/>
        <w:t>Constraints</w:t>
      </w:r>
    </w:p>
    <w:p w14:paraId="223B8D08" w14:textId="0EEA4502" w:rsidR="00450CE6" w:rsidRDefault="0045104B" w:rsidP="0084259C">
      <w:pPr>
        <w:pStyle w:val="Heading2"/>
      </w:pPr>
      <w:r>
        <w:tab/>
      </w:r>
      <w:r w:rsidR="00450CE6">
        <w:t>Customization</w:t>
      </w:r>
    </w:p>
    <w:p w14:paraId="4C662356" w14:textId="4288181F" w:rsidR="00452EA6" w:rsidRDefault="00452EA6" w:rsidP="00452EA6">
      <w:pPr>
        <w:pStyle w:val="Heading1"/>
      </w:pPr>
      <w:r>
        <w:t>Register map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7D6E68" w14:paraId="547E3030" w14:textId="77777777" w:rsidTr="007D6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7" w:type="dxa"/>
          </w:tcPr>
          <w:p w14:paraId="28161149" w14:textId="61BDEF7C" w:rsidR="007D6E68" w:rsidRDefault="007D6E68" w:rsidP="007D6E68">
            <w:r>
              <w:t>Offset</w:t>
            </w:r>
          </w:p>
        </w:tc>
        <w:tc>
          <w:tcPr>
            <w:tcW w:w="3088" w:type="dxa"/>
          </w:tcPr>
          <w:p w14:paraId="71A1DEA1" w14:textId="3364C97C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Name</w:t>
            </w:r>
          </w:p>
        </w:tc>
        <w:tc>
          <w:tcPr>
            <w:tcW w:w="3077" w:type="dxa"/>
          </w:tcPr>
          <w:p w14:paraId="69E6C0C5" w14:textId="6D99BCF5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6E68" w14:paraId="07AB3D43" w14:textId="77777777" w:rsidTr="007D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80B8D7D" w14:textId="4B79B420" w:rsidR="007D6E68" w:rsidRDefault="007D6E68" w:rsidP="007D6E68">
            <w:r>
              <w:t>0x00</w:t>
            </w:r>
          </w:p>
        </w:tc>
        <w:tc>
          <w:tcPr>
            <w:tcW w:w="3088" w:type="dxa"/>
          </w:tcPr>
          <w:p w14:paraId="3E3FA50A" w14:textId="4EC0F36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signals</w:t>
            </w:r>
          </w:p>
        </w:tc>
        <w:tc>
          <w:tcPr>
            <w:tcW w:w="3077" w:type="dxa"/>
          </w:tcPr>
          <w:p w14:paraId="711F9395" w14:textId="5BA60A2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</w:t>
            </w:r>
            <w:proofErr w:type="spellStart"/>
            <w:r>
              <w:t>ap_start</w:t>
            </w:r>
            <w:proofErr w:type="spellEnd"/>
            <w:r>
              <w:t xml:space="preserve"> (Read/Write/COH)</w:t>
            </w:r>
          </w:p>
          <w:p w14:paraId="636DB02A" w14:textId="0BE062D9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</w:t>
            </w:r>
            <w:proofErr w:type="spellStart"/>
            <w:r>
              <w:t>ap_done</w:t>
            </w:r>
            <w:proofErr w:type="spellEnd"/>
            <w:r>
              <w:t xml:space="preserve"> (Read/COR)</w:t>
            </w:r>
          </w:p>
          <w:p w14:paraId="020C30F9" w14:textId="3A3CC8CB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2  -</w:t>
            </w:r>
            <w:proofErr w:type="gramEnd"/>
            <w:r>
              <w:t xml:space="preserve"> </w:t>
            </w:r>
            <w:proofErr w:type="spellStart"/>
            <w:r>
              <w:t>ap_idle</w:t>
            </w:r>
            <w:proofErr w:type="spellEnd"/>
            <w:r>
              <w:t xml:space="preserve"> (Read)</w:t>
            </w:r>
          </w:p>
          <w:p w14:paraId="28BF81A5" w14:textId="48EFE2CC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3  -</w:t>
            </w:r>
            <w:proofErr w:type="gramEnd"/>
            <w:r>
              <w:t xml:space="preserve"> </w:t>
            </w:r>
            <w:proofErr w:type="spellStart"/>
            <w:r>
              <w:t>ap_ready</w:t>
            </w:r>
            <w:proofErr w:type="spellEnd"/>
            <w:r>
              <w:t xml:space="preserve"> (Read)</w:t>
            </w:r>
          </w:p>
          <w:p w14:paraId="55DD71D5" w14:textId="35DC77C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7  -</w:t>
            </w:r>
            <w:proofErr w:type="gramEnd"/>
            <w:r>
              <w:t xml:space="preserve"> </w:t>
            </w:r>
            <w:proofErr w:type="spellStart"/>
            <w:r>
              <w:t>auto_restart</w:t>
            </w:r>
            <w:proofErr w:type="spellEnd"/>
            <w:r>
              <w:t xml:space="preserve"> (Read/Write)</w:t>
            </w:r>
          </w:p>
          <w:p w14:paraId="2AAB460D" w14:textId="295C136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- reserved</w:t>
            </w:r>
          </w:p>
        </w:tc>
      </w:tr>
      <w:tr w:rsidR="007D6E68" w14:paraId="504D578B" w14:textId="77777777" w:rsidTr="007D6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F59F354" w14:textId="7112DAD3" w:rsidR="007D6E68" w:rsidRDefault="007D6E68" w:rsidP="007D6E68">
            <w:r>
              <w:t>0x04</w:t>
            </w:r>
          </w:p>
        </w:tc>
        <w:tc>
          <w:tcPr>
            <w:tcW w:w="3088" w:type="dxa"/>
          </w:tcPr>
          <w:p w14:paraId="48D8BC00" w14:textId="545290D3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Global Interrupt Enable Register</w:t>
            </w:r>
          </w:p>
        </w:tc>
        <w:tc>
          <w:tcPr>
            <w:tcW w:w="3077" w:type="dxa"/>
          </w:tcPr>
          <w:p w14:paraId="3DB127B6" w14:textId="6551CFC6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Global Interrupt Enable (Read/Write)</w:t>
            </w:r>
          </w:p>
        </w:tc>
      </w:tr>
      <w:tr w:rsidR="007D6E68" w14:paraId="734469B5" w14:textId="77777777" w:rsidTr="007D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22454F3" w14:textId="5B25EAA8" w:rsidR="007D6E68" w:rsidRDefault="007D6E68" w:rsidP="007D6E68">
            <w:r>
              <w:t>0x08</w:t>
            </w:r>
          </w:p>
        </w:tc>
        <w:tc>
          <w:tcPr>
            <w:tcW w:w="3088" w:type="dxa"/>
          </w:tcPr>
          <w:p w14:paraId="06DBC5DF" w14:textId="58A826F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Interrupt Enable Register (Read/Write)</w:t>
            </w:r>
          </w:p>
        </w:tc>
        <w:tc>
          <w:tcPr>
            <w:tcW w:w="3077" w:type="dxa"/>
          </w:tcPr>
          <w:p w14:paraId="056AA1ED" w14:textId="7777777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3842BC73" w14:textId="3C383F25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39964253" w14:textId="77777777" w:rsidTr="007D6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22982E1B" w14:textId="7F9343C8" w:rsidR="007D6E68" w:rsidRDefault="007D6E68" w:rsidP="007D6E68">
            <w:r>
              <w:lastRenderedPageBreak/>
              <w:t>0x0C</w:t>
            </w:r>
          </w:p>
        </w:tc>
        <w:tc>
          <w:tcPr>
            <w:tcW w:w="3088" w:type="dxa"/>
          </w:tcPr>
          <w:p w14:paraId="432D8445" w14:textId="4A069178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IP Interrupt Status Register (Read/TOW)</w:t>
            </w:r>
          </w:p>
        </w:tc>
        <w:tc>
          <w:tcPr>
            <w:tcW w:w="3077" w:type="dxa"/>
          </w:tcPr>
          <w:p w14:paraId="12D369CF" w14:textId="77777777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44382954" w14:textId="2C33F800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6DB1EB43" w14:textId="77777777" w:rsidTr="007D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47B3694" w14:textId="0950EFBC" w:rsidR="007D6E68" w:rsidRDefault="007D6E68" w:rsidP="007D6E68">
            <w:r>
              <w:t>0x10</w:t>
            </w:r>
          </w:p>
        </w:tc>
        <w:tc>
          <w:tcPr>
            <w:tcW w:w="3088" w:type="dxa"/>
          </w:tcPr>
          <w:p w14:paraId="15E9B019" w14:textId="5294136C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signal of </w:t>
            </w:r>
            <w:proofErr w:type="spellStart"/>
            <w:r>
              <w:t>in_width</w:t>
            </w:r>
            <w:proofErr w:type="spellEnd"/>
          </w:p>
        </w:tc>
        <w:tc>
          <w:tcPr>
            <w:tcW w:w="3077" w:type="dxa"/>
          </w:tcPr>
          <w:p w14:paraId="41156AE0" w14:textId="32ACD83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31~0 - </w:t>
            </w:r>
            <w:proofErr w:type="spellStart"/>
            <w:r>
              <w:t>in_</w:t>
            </w:r>
            <w:proofErr w:type="gramStart"/>
            <w:r>
              <w:t>width</w:t>
            </w:r>
            <w:proofErr w:type="spellEnd"/>
            <w:r>
              <w:t>[</w:t>
            </w:r>
            <w:proofErr w:type="gramEnd"/>
            <w:r>
              <w:t>31:0] (Read/Write)</w:t>
            </w:r>
          </w:p>
        </w:tc>
      </w:tr>
      <w:tr w:rsidR="007D6E68" w14:paraId="45E7856A" w14:textId="77777777" w:rsidTr="007D6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953F51F" w14:textId="036D92C5" w:rsidR="007D6E68" w:rsidRDefault="007D6E68" w:rsidP="007D6E68">
            <w:r>
              <w:t>0x18</w:t>
            </w:r>
          </w:p>
        </w:tc>
        <w:tc>
          <w:tcPr>
            <w:tcW w:w="3088" w:type="dxa"/>
          </w:tcPr>
          <w:p w14:paraId="44EF649A" w14:textId="1DA446A4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signal of </w:t>
            </w:r>
            <w:proofErr w:type="spellStart"/>
            <w:r>
              <w:t>in_height</w:t>
            </w:r>
            <w:proofErr w:type="spellEnd"/>
          </w:p>
        </w:tc>
        <w:tc>
          <w:tcPr>
            <w:tcW w:w="3077" w:type="dxa"/>
          </w:tcPr>
          <w:p w14:paraId="2EF34695" w14:textId="74303842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31~0 - </w:t>
            </w:r>
            <w:proofErr w:type="spellStart"/>
            <w:r>
              <w:t>in_</w:t>
            </w:r>
            <w:proofErr w:type="gramStart"/>
            <w:r>
              <w:t>height</w:t>
            </w:r>
            <w:proofErr w:type="spellEnd"/>
            <w:r>
              <w:t>[</w:t>
            </w:r>
            <w:proofErr w:type="gramEnd"/>
            <w:r>
              <w:t>31:0] (Read/Write)</w:t>
            </w:r>
          </w:p>
        </w:tc>
      </w:tr>
      <w:tr w:rsidR="007D6E68" w14:paraId="5E3002AD" w14:textId="77777777" w:rsidTr="007D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20E3219" w14:textId="75CEEBA4" w:rsidR="007D6E68" w:rsidRDefault="007D6E68" w:rsidP="007D6E68">
            <w:r>
              <w:t>0x20</w:t>
            </w:r>
          </w:p>
        </w:tc>
        <w:tc>
          <w:tcPr>
            <w:tcW w:w="3088" w:type="dxa"/>
          </w:tcPr>
          <w:p w14:paraId="05A4CEEA" w14:textId="1AC6D18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signal of </w:t>
            </w:r>
            <w:proofErr w:type="spellStart"/>
            <w:r>
              <w:t>out_width</w:t>
            </w:r>
            <w:proofErr w:type="spellEnd"/>
          </w:p>
        </w:tc>
        <w:tc>
          <w:tcPr>
            <w:tcW w:w="3077" w:type="dxa"/>
          </w:tcPr>
          <w:p w14:paraId="1EA294B7" w14:textId="30D76983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31~0 - </w:t>
            </w:r>
            <w:proofErr w:type="spellStart"/>
            <w:r>
              <w:t>out_</w:t>
            </w:r>
            <w:proofErr w:type="gramStart"/>
            <w:r>
              <w:t>width</w:t>
            </w:r>
            <w:proofErr w:type="spellEnd"/>
            <w:r>
              <w:t>[</w:t>
            </w:r>
            <w:proofErr w:type="gramEnd"/>
            <w:r>
              <w:t>31:0] (Read/Write)</w:t>
            </w:r>
          </w:p>
        </w:tc>
      </w:tr>
      <w:tr w:rsidR="007D6E68" w14:paraId="4528DFA8" w14:textId="77777777" w:rsidTr="007D6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28F21F8" w14:textId="10EEE2F2" w:rsidR="007D6E68" w:rsidRDefault="007D6E68" w:rsidP="007D6E68">
            <w:r>
              <w:t>0x28</w:t>
            </w:r>
          </w:p>
        </w:tc>
        <w:tc>
          <w:tcPr>
            <w:tcW w:w="3088" w:type="dxa"/>
          </w:tcPr>
          <w:p w14:paraId="3816EF07" w14:textId="51E4D29A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signal of </w:t>
            </w:r>
            <w:proofErr w:type="spellStart"/>
            <w:r>
              <w:t>out_height</w:t>
            </w:r>
            <w:proofErr w:type="spellEnd"/>
          </w:p>
        </w:tc>
        <w:tc>
          <w:tcPr>
            <w:tcW w:w="3077" w:type="dxa"/>
          </w:tcPr>
          <w:p w14:paraId="62DCA167" w14:textId="33784E2E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31~0 - </w:t>
            </w:r>
            <w:proofErr w:type="spellStart"/>
            <w:r>
              <w:t>out_</w:t>
            </w:r>
            <w:proofErr w:type="gramStart"/>
            <w:r>
              <w:t>height</w:t>
            </w:r>
            <w:proofErr w:type="spellEnd"/>
            <w:r>
              <w:t>[</w:t>
            </w:r>
            <w:proofErr w:type="gramEnd"/>
            <w:r>
              <w:t>31:0] (Read/Write)</w:t>
            </w:r>
          </w:p>
        </w:tc>
      </w:tr>
    </w:tbl>
    <w:p w14:paraId="7A12452F" w14:textId="36F30CBD" w:rsidR="00452EA6" w:rsidRPr="00452EA6" w:rsidRDefault="007D6E68" w:rsidP="007D6E68">
      <w:r>
        <w:t>// (SC = Self Clear, COR = Clear on Read, TOW = Toggle on Write, COH = Clear on Handshake)</w:t>
      </w:r>
    </w:p>
    <w:p w14:paraId="619E320A" w14:textId="258D500F" w:rsidR="0083406F" w:rsidRDefault="0084259C" w:rsidP="0083406F">
      <w:pPr>
        <w:pStyle w:val="Heading1"/>
      </w:pPr>
      <w:r w:rsidRPr="0084259C">
        <w:t>Debugging</w:t>
      </w:r>
    </w:p>
    <w:p w14:paraId="39450B78" w14:textId="05784788" w:rsidR="00B528D6" w:rsidRDefault="00B528D6" w:rsidP="00B528D6">
      <w:r>
        <w:t xml:space="preserve">Opening the IP in HLS is possible by executing the following command in the </w:t>
      </w:r>
      <w:proofErr w:type="spellStart"/>
      <w:r>
        <w:t>Vivado</w:t>
      </w:r>
      <w:proofErr w:type="spellEnd"/>
      <w:r>
        <w:t xml:space="preserve"> HLS Command Prompt:</w:t>
      </w:r>
    </w:p>
    <w:p w14:paraId="725CDE9B" w14:textId="4D298477" w:rsidR="00B528D6" w:rsidRDefault="00B528D6" w:rsidP="00B528D6">
      <w:pPr>
        <w:pStyle w:val="Code"/>
      </w:pPr>
      <w:r>
        <w:t>cd &lt;</w:t>
      </w:r>
      <w:proofErr w:type="spellStart"/>
      <w:r>
        <w:t>path_to_IP</w:t>
      </w:r>
      <w:proofErr w:type="spellEnd"/>
      <w:r>
        <w:t>&gt;/</w:t>
      </w:r>
      <w:proofErr w:type="spellStart"/>
      <w:r>
        <w:t>hls_src</w:t>
      </w:r>
      <w:proofErr w:type="spellEnd"/>
    </w:p>
    <w:p w14:paraId="4CCBA0E5" w14:textId="2B8137C6" w:rsidR="00B528D6" w:rsidRPr="00B528D6" w:rsidRDefault="00B528D6" w:rsidP="00B528D6">
      <w:pPr>
        <w:pStyle w:val="Code"/>
      </w:pPr>
      <w:proofErr w:type="spellStart"/>
      <w:r>
        <w:t>vivado_hls</w:t>
      </w:r>
      <w:proofErr w:type="spellEnd"/>
      <w:r>
        <w:t xml:space="preserve"> -f </w:t>
      </w:r>
      <w:proofErr w:type="spellStart"/>
      <w:r>
        <w:t>script.tcl</w:t>
      </w:r>
      <w:proofErr w:type="spellEnd"/>
    </w:p>
    <w:p w14:paraId="0CF28413" w14:textId="77777777" w:rsidR="00DE740D" w:rsidRDefault="00DE740D" w:rsidP="0084259C">
      <w:pPr>
        <w:pStyle w:val="Heading1"/>
      </w:pPr>
      <w:r w:rsidRPr="0084259C">
        <w:t>References</w:t>
      </w:r>
    </w:p>
    <w:p w14:paraId="4EC18998" w14:textId="77777777" w:rsidR="006D2A08" w:rsidRDefault="006D2A08" w:rsidP="006D2A08">
      <w:bookmarkStart w:id="0" w:name="_GoBack"/>
      <w:bookmarkEnd w:id="0"/>
    </w:p>
    <w:sectPr w:rsidR="006D2A08" w:rsidSect="0057022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148A8" w14:textId="77777777" w:rsidR="00BA3EE3" w:rsidRDefault="00BA3EE3" w:rsidP="00E315A5">
      <w:r>
        <w:separator/>
      </w:r>
    </w:p>
  </w:endnote>
  <w:endnote w:type="continuationSeparator" w:id="0">
    <w:p w14:paraId="6E9BC912" w14:textId="77777777" w:rsidR="00BA3EE3" w:rsidRDefault="00BA3EE3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224"/>
      <w:gridCol w:w="2136"/>
    </w:tblGrid>
    <w:tr w:rsidR="001C6542" w14:paraId="0E6CE72B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0E2379F5" w14:textId="77777777" w:rsidR="001C6542" w:rsidRPr="00EA2837" w:rsidRDefault="001C6542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020A743D" w14:textId="77777777"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6619FF88" w14:textId="77777777"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</w:p>
      </w:tc>
    </w:tr>
  </w:tbl>
  <w:p w14:paraId="02ED102D" w14:textId="77777777" w:rsidR="001C6542" w:rsidRDefault="001C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4"/>
      <w:gridCol w:w="6578"/>
      <w:gridCol w:w="1258"/>
    </w:tblGrid>
    <w:tr w:rsidR="001C6542" w14:paraId="140D0808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443D33A1" w14:textId="77777777"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7AF277BC" w14:textId="77777777"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42E855BE" w14:textId="77777777"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662E29F8" w14:textId="77777777"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  <w:bookmarkStart w:id="1" w:name="_Toc365459769"/>
        </w:p>
      </w:tc>
    </w:tr>
    <w:bookmarkEnd w:id="1"/>
  </w:tbl>
  <w:p w14:paraId="52F9D4D3" w14:textId="77777777"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CBBCD" w14:textId="77777777" w:rsidR="00BA3EE3" w:rsidRDefault="00BA3EE3" w:rsidP="00E315A5">
      <w:r>
        <w:separator/>
      </w:r>
    </w:p>
  </w:footnote>
  <w:footnote w:type="continuationSeparator" w:id="0">
    <w:p w14:paraId="3822A799" w14:textId="77777777" w:rsidR="00BA3EE3" w:rsidRDefault="00BA3EE3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3"/>
      <w:gridCol w:w="1907"/>
    </w:tblGrid>
    <w:tr w:rsidR="001C6542" w14:paraId="4250914E" w14:textId="77777777" w:rsidTr="00EA2837">
      <w:trPr>
        <w:trHeight w:val="90"/>
      </w:trPr>
      <w:tc>
        <w:tcPr>
          <w:tcW w:w="7668" w:type="dxa"/>
          <w:vAlign w:val="center"/>
        </w:tcPr>
        <w:p w14:paraId="4DED4F31" w14:textId="15DC98DD" w:rsidR="001C6542" w:rsidRPr="00F82C33" w:rsidRDefault="007D6E68" w:rsidP="00530CF0">
          <w:pPr>
            <w:pStyle w:val="Header"/>
            <w:rPr>
              <w:b/>
            </w:rPr>
          </w:pPr>
          <w:r>
            <w:rPr>
              <w:b/>
            </w:rPr>
            <w:t>Video Scaler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 w:rsidR="00A33539"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2403D6B5" w14:textId="77777777"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B3C4F3" wp14:editId="47979470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E335FA" w14:textId="77777777"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5"/>
      <w:gridCol w:w="2995"/>
    </w:tblGrid>
    <w:tr w:rsidR="001C6542" w14:paraId="4AA3D917" w14:textId="77777777" w:rsidTr="003B25BC">
      <w:trPr>
        <w:trHeight w:val="990"/>
      </w:trPr>
      <w:tc>
        <w:tcPr>
          <w:tcW w:w="6498" w:type="dxa"/>
          <w:vAlign w:val="center"/>
        </w:tcPr>
        <w:p w14:paraId="14C60F66" w14:textId="77777777"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2677C3" wp14:editId="67CD3CF8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0D497B4C" w14:textId="77777777"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14:paraId="570BD1C6" w14:textId="77777777"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7B7B777C" w14:textId="77777777"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14:paraId="5E45AEAA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0ACC29BD" w14:textId="4D46D172" w:rsidR="001C6542" w:rsidRPr="00B74CBE" w:rsidRDefault="00452EA6" w:rsidP="0084259C">
          <w:pPr>
            <w:pStyle w:val="Title"/>
          </w:pPr>
          <w:r>
            <w:t>Video Scaler</w:t>
          </w:r>
          <w:r w:rsidR="001C6542">
            <w:t xml:space="preserve"> 1.0 IP Core User Guide</w:t>
          </w:r>
        </w:p>
        <w:p w14:paraId="5569FE17" w14:textId="64525B0C"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B528D6">
            <w:rPr>
              <w:noProof/>
            </w:rPr>
            <w:t>January 28, 2019</w:t>
          </w:r>
          <w:r>
            <w:fldChar w:fldCharType="end"/>
          </w:r>
          <w:r>
            <w:t>; Author Elod Gyorgy</w:t>
          </w:r>
        </w:p>
      </w:tc>
    </w:tr>
  </w:tbl>
  <w:p w14:paraId="324AA8B1" w14:textId="77777777"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2"/>
    <w:rsid w:val="00006CB0"/>
    <w:rsid w:val="00010C5A"/>
    <w:rsid w:val="00014B51"/>
    <w:rsid w:val="0001711B"/>
    <w:rsid w:val="00030268"/>
    <w:rsid w:val="00032294"/>
    <w:rsid w:val="00042243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637"/>
    <w:rsid w:val="00141FB6"/>
    <w:rsid w:val="0014682C"/>
    <w:rsid w:val="00150A8E"/>
    <w:rsid w:val="0015502E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31A4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51E0F"/>
    <w:rsid w:val="0035535B"/>
    <w:rsid w:val="00363E7E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52EA6"/>
    <w:rsid w:val="00460E45"/>
    <w:rsid w:val="0046107B"/>
    <w:rsid w:val="00467B3F"/>
    <w:rsid w:val="00467D77"/>
    <w:rsid w:val="004702F3"/>
    <w:rsid w:val="00472CBE"/>
    <w:rsid w:val="00476223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57AD"/>
    <w:rsid w:val="005E4CF3"/>
    <w:rsid w:val="00611251"/>
    <w:rsid w:val="006127FF"/>
    <w:rsid w:val="00613EFF"/>
    <w:rsid w:val="00626BE4"/>
    <w:rsid w:val="00627A64"/>
    <w:rsid w:val="006322D8"/>
    <w:rsid w:val="00636F95"/>
    <w:rsid w:val="00637C98"/>
    <w:rsid w:val="00640CB0"/>
    <w:rsid w:val="00656AD2"/>
    <w:rsid w:val="00657E94"/>
    <w:rsid w:val="00666094"/>
    <w:rsid w:val="0067355A"/>
    <w:rsid w:val="00687EEC"/>
    <w:rsid w:val="0069480C"/>
    <w:rsid w:val="00695616"/>
    <w:rsid w:val="006A2691"/>
    <w:rsid w:val="006A39C9"/>
    <w:rsid w:val="006B280E"/>
    <w:rsid w:val="006B555F"/>
    <w:rsid w:val="006C3D0F"/>
    <w:rsid w:val="006C3F68"/>
    <w:rsid w:val="006C5614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B5B2C"/>
    <w:rsid w:val="007C0B4E"/>
    <w:rsid w:val="007C68EB"/>
    <w:rsid w:val="007D6E68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528D6"/>
    <w:rsid w:val="00B66B0C"/>
    <w:rsid w:val="00B66EFC"/>
    <w:rsid w:val="00B74CBE"/>
    <w:rsid w:val="00B75D1E"/>
    <w:rsid w:val="00B809A9"/>
    <w:rsid w:val="00B9084B"/>
    <w:rsid w:val="00B90F27"/>
    <w:rsid w:val="00BA3EE3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825CA"/>
    <w:rsid w:val="00C91309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A4E09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BC2E0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5460BB-8102-4F60-9925-9E56A1A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8</cp:revision>
  <cp:lastPrinted>2019-01-28T16:12:00Z</cp:lastPrinted>
  <dcterms:created xsi:type="dcterms:W3CDTF">2019-01-28T13:56:00Z</dcterms:created>
  <dcterms:modified xsi:type="dcterms:W3CDTF">2019-01-28T16:12:00Z</dcterms:modified>
</cp:coreProperties>
</file>