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1</w:t>
            </w:r>
            <w:r w:rsidRPr="00C20DE4">
              <w:rPr>
                <w:rFonts w:ascii="Source Sans Pro" w:hAnsi="Source Sans Pro" w:cs="Source Sans Pro"/>
              </w:rPr>
              <w:t xml:space="preserve"> - What is Twister</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How to install the framework</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Dependencies list</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Twister services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How to compile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Overview of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How to define the suites and add tests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How to run the test files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How to configure the framework</w:t>
            </w:r>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Performance and troubleshooting</w:t>
            </w:r>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6"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2 - How to install the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r w:rsidRPr="00632A6B">
        <w:rPr>
          <w:rFonts w:ascii="Source Sans Pro" w:hAnsi="Source Sans Pro" w:cs="Source Sans Pro"/>
          <w:i/>
          <w:iCs/>
          <w:color w:val="333333"/>
          <w:sz w:val="22"/>
          <w:szCs w:val="22"/>
        </w:rPr>
        <w:t>sudo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8"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 xml:space="preserve">If you are installing the </w:t>
      </w:r>
      <w:r w:rsidRPr="00332483">
        <w:rPr>
          <w:rFonts w:ascii="Source Sans Pro" w:hAnsi="Source Sans Pro" w:cs="Source Sans Pro"/>
          <w:i/>
          <w:iCs/>
          <w:sz w:val="22"/>
          <w:szCs w:val="22"/>
        </w:rPr>
        <w:t>Server</w:t>
      </w:r>
      <w:r w:rsidRPr="00332483">
        <w:rPr>
          <w:rFonts w:ascii="Source Sans Pro" w:hAnsi="Source Sans Pro" w:cs="Source Sans Pro"/>
          <w:sz w:val="22"/>
          <w:szCs w:val="22"/>
        </w:rPr>
        <w:t xml:space="preserve">, you must run it as </w:t>
      </w:r>
      <w:r w:rsidRPr="00332483">
        <w:rPr>
          <w:rFonts w:ascii="Source Sans Pro" w:hAnsi="Source Sans Pro" w:cs="Source Sans Pro"/>
          <w:b/>
          <w:bCs/>
          <w:sz w:val="22"/>
          <w:szCs w:val="22"/>
        </w:rPr>
        <w:t>ROOT</w:t>
      </w:r>
      <w:r w:rsidRPr="00332483">
        <w:rPr>
          <w:rFonts w:ascii="Source Sans Pro" w:hAnsi="Source Sans Pro" w:cs="Source Sans Pro"/>
          <w:sz w:val="22"/>
          <w:szCs w:val="22"/>
        </w:rPr>
        <w:t xml:space="preserve">, because it will try to automatically install all the necessary Python libraries. If you are installing the </w:t>
      </w:r>
      <w:r w:rsidRPr="00332483">
        <w:rPr>
          <w:rFonts w:ascii="Source Sans Pro" w:hAnsi="Source Sans Pro" w:cs="Source Sans Pro"/>
          <w:i/>
          <w:iCs/>
          <w:sz w:val="22"/>
          <w:szCs w:val="22"/>
        </w:rPr>
        <w:t>Client</w:t>
      </w:r>
      <w:r w:rsidRPr="00332483">
        <w:rPr>
          <w:rFonts w:ascii="Source Sans Pro" w:hAnsi="Source Sans Pro" w:cs="Source Sans Pro"/>
          <w:sz w:val="22"/>
          <w:szCs w:val="22"/>
        </w:rPr>
        <w:t xml:space="preserve">, root is </w:t>
      </w:r>
      <w:r w:rsidRPr="00332483">
        <w:rPr>
          <w:rFonts w:ascii="Source Sans Pro" w:hAnsi="Source Sans Pro" w:cs="Source Sans Pro"/>
          <w:b/>
          <w:bCs/>
          <w:sz w:val="22"/>
          <w:szCs w:val="22"/>
        </w:rPr>
        <w:t>not</w:t>
      </w:r>
      <w:r w:rsidRPr="00332483">
        <w:rPr>
          <w:rFonts w:ascii="Source Sans Pro" w:hAnsi="Source Sans Pro" w:cs="Source Sans Pro"/>
          <w:sz w:val="22"/>
          <w:szCs w:val="22"/>
        </w:rPr>
        <w:t xml:space="preserve"> necessary.</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E370F8"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sz w:val="22"/>
          <w:szCs w:val="22"/>
        </w:rPr>
      </w:pPr>
      <w:r w:rsidRPr="00632A6B">
        <w:rPr>
          <w:rFonts w:ascii="Source Code Pro" w:hAnsi="Source Code Pro" w:cs="Source Sans Pro"/>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xml:space="preserve">`, locate the line </w:t>
      </w:r>
      <w:r w:rsidRPr="00632A6B">
        <w:rPr>
          <w:rFonts w:ascii="Source Code Pro" w:hAnsi="Source Code Pro" w:cs="Source Sans Pro"/>
          <w:b/>
          <w:bCs/>
          <w:color w:val="333333"/>
          <w:sz w:val="18"/>
          <w:szCs w:val="18"/>
        </w:rPr>
        <w:t>HTTP_PROXY</w:t>
      </w:r>
      <w:r w:rsidRPr="00632A6B">
        <w:rPr>
          <w:rFonts w:ascii="Source Code Pro" w:hAnsi="Source Code Pro" w:cs="Source Sans Pro"/>
          <w:color w:val="333333"/>
          <w:sz w:val="18"/>
          <w:szCs w:val="18"/>
        </w:rPr>
        <w:t xml:space="preserve"> = 'http://UserName:PassWord@http-proxy:3128'</w:t>
      </w:r>
      <w:r w:rsidRPr="00632A6B">
        <w:rPr>
          <w:rFonts w:ascii="Source Sans Pro" w:hAnsi="Source Sans Pro" w:cs="Source Sans Pro"/>
          <w:sz w:val="22"/>
          <w:szCs w:val="22"/>
        </w:rPr>
        <w:t xml:space="preserve"> and write your proxy, with user and password, in case they are required.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657CBD" w:rsidRPr="00632A6B" w:rsidRDefault="00657CBD">
      <w:pPr>
        <w:jc w:val="both"/>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3 - Dependencies list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Pr="00632A6B"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sidRPr="00632A6B">
        <w:rPr>
          <w:rFonts w:ascii="Source Sans Pro" w:hAnsi="Source Sans Pro" w:cs="Source Sans Pro"/>
          <w:i/>
          <w:iCs/>
          <w:color w:val="800000"/>
          <w:sz w:val="22"/>
          <w:szCs w:val="22"/>
        </w:rPr>
        <w:t>pExpect</w:t>
      </w:r>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4 - Twister services</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5 - How to compile the Java GUI</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Java graphical user interface is located at `</w:t>
      </w:r>
      <w:r w:rsidRPr="00632A6B">
        <w:rPr>
          <w:rFonts w:ascii="Source Sans Pro" w:hAnsi="Source Sans Pro" w:cs="Source Sans Pro"/>
          <w:i/>
          <w:iCs/>
          <w:sz w:val="22"/>
          <w:szCs w:val="22"/>
        </w:rPr>
        <w:t>twister/client/</w:t>
      </w:r>
      <w:proofErr w:type="spellStart"/>
      <w:r w:rsidRPr="00632A6B">
        <w:rPr>
          <w:rFonts w:ascii="Source Sans Pro" w:hAnsi="Source Sans Pro" w:cs="Source Sans Pro"/>
          <w:i/>
          <w:iCs/>
          <w:sz w:val="22"/>
          <w:szCs w:val="22"/>
        </w:rPr>
        <w:t>userinterface</w:t>
      </w:r>
      <w:proofErr w:type="spellEnd"/>
      <w:r w:rsidRPr="00632A6B">
        <w:rPr>
          <w:rFonts w:ascii="Source Sans Pro" w:hAnsi="Source Sans Pro" w:cs="Source Sans Pro"/>
          <w:i/>
          <w:iCs/>
          <w:sz w:val="22"/>
          <w:szCs w:val="22"/>
        </w:rPr>
        <w:t>/java</w:t>
      </w:r>
      <w:r w:rsidRPr="00632A6B">
        <w:rPr>
          <w:rFonts w:ascii="Source Sans Pro" w:hAnsi="Source Sans Pro" w:cs="Source Sans Pro"/>
          <w:sz w:val="22"/>
          <w:szCs w:val="22"/>
        </w:rPr>
        <w:t>`. Some binary JAR files are already included in folders `</w:t>
      </w:r>
      <w:r w:rsidRPr="00632A6B">
        <w:rPr>
          <w:rFonts w:ascii="Source Sans Pro" w:hAnsi="Source Sans Pro" w:cs="Source Sans Pro"/>
          <w:i/>
          <w:iCs/>
          <w:sz w:val="22"/>
          <w:szCs w:val="22"/>
        </w:rPr>
        <w:t>target</w:t>
      </w:r>
      <w:r w:rsidRPr="00632A6B">
        <w:rPr>
          <w:rFonts w:ascii="Source Sans Pro" w:hAnsi="Source Sans Pro" w:cs="Source Sans Pro"/>
          <w:sz w:val="22"/>
          <w:szCs w:val="22"/>
        </w:rPr>
        <w:t>` and `</w:t>
      </w:r>
      <w:proofErr w:type="spellStart"/>
      <w:r w:rsidRPr="00632A6B">
        <w:rPr>
          <w:rFonts w:ascii="Source Sans Pro" w:hAnsi="Source Sans Pro" w:cs="Source Sans Pro"/>
          <w:i/>
          <w:iCs/>
          <w:sz w:val="22"/>
          <w:szCs w:val="22"/>
        </w:rPr>
        <w:t>extlibs</w:t>
      </w:r>
      <w:proofErr w:type="spellEnd"/>
      <w:r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b/>
          <w:bCs/>
          <w:sz w:val="22"/>
          <w:szCs w:val="22"/>
          <w:u w:val="single"/>
        </w:rPr>
      </w:pPr>
      <w:r w:rsidRPr="00632A6B">
        <w:rPr>
          <w:rFonts w:ascii="Source Sans Pro" w:hAnsi="Source Sans Pro" w:cs="Source Sans Pro"/>
          <w:sz w:val="22"/>
          <w:szCs w:val="22"/>
        </w:rPr>
        <w:t>The Twister applet must be compiled and then moved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632A6B">
        <w:rPr>
          <w:rFonts w:ascii="Source Sans Pro" w:hAnsi="Source Sans Pro" w:cs="Source Sans Pro"/>
          <w:i/>
          <w:iCs/>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 xml:space="preserve">).  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632A6B">
        <w:rPr>
          <w:rFonts w:ascii="Source Sans Pro" w:hAnsi="Source Sans Pro" w:cs="Source Sans Pro"/>
          <w:i/>
          <w:iCs/>
          <w:sz w:val="22"/>
          <w:szCs w:val="22"/>
        </w:rPr>
        <w:t>Apache or Lighttpd</w:t>
      </w:r>
      <w:r w:rsidRPr="00632A6B">
        <w:rPr>
          <w:rFonts w:ascii="Source Sans Pro" w:hAnsi="Source Sans Pro" w:cs="Source Sans Pro"/>
          <w:sz w:val="22"/>
          <w:szCs w:val="22"/>
        </w:rPr>
        <w:t xml:space="preserve"> Server and your machine must have </w:t>
      </w:r>
      <w:r w:rsidRPr="00632A6B">
        <w:rPr>
          <w:rFonts w:ascii="Source Sans Pro" w:hAnsi="Source Sans Pro" w:cs="Source Sans Pro"/>
          <w:i/>
          <w:iCs/>
          <w:sz w:val="22"/>
          <w:szCs w:val="22"/>
        </w:rPr>
        <w:t>SSH 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4"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6 - Overview of the Java GUI</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7 - How to define the suites and add tests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Stop on fail = if a test that is mandatory will not run successfully, or will crash, all the project will fail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DB Autosave = after all the tests from all suites finish execution, the Central Engine will save the results into database, without asking the user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TC Delay = after each test, the EP will wait X seconds, before starting to execute the next test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 xml:space="preserve">Pre execution script = the script from this path will be executed </w:t>
      </w:r>
      <w:r w:rsidRPr="00632A6B">
        <w:rPr>
          <w:rFonts w:ascii="Source Sans Pro" w:hAnsi="Source Sans Pro" w:cs="Source Sans Pro"/>
          <w:i/>
          <w:iCs/>
          <w:sz w:val="22"/>
          <w:szCs w:val="22"/>
        </w:rPr>
        <w:t>before</w:t>
      </w:r>
      <w:r w:rsidRPr="00632A6B">
        <w:rPr>
          <w:rFonts w:ascii="Source Sans Pro" w:hAnsi="Source Sans Pro" w:cs="Source Sans Pro"/>
          <w:sz w:val="22"/>
          <w:szCs w:val="22"/>
        </w:rPr>
        <w:t xml:space="preserve"> running any test ;</w:t>
      </w:r>
    </w:p>
    <w:p w:rsidR="00793114" w:rsidRPr="00632A6B" w:rsidRDefault="00E370F8">
      <w:pPr>
        <w:numPr>
          <w:ilvl w:val="0"/>
          <w:numId w:val="17"/>
        </w:numPr>
        <w:jc w:val="both"/>
        <w:rPr>
          <w:rFonts w:ascii="Source Sans Pro" w:hAnsi="Source Sans Pro" w:cs="Source Sans Pro"/>
          <w:sz w:val="22"/>
          <w:szCs w:val="22"/>
        </w:rPr>
      </w:pPr>
      <w:r w:rsidRPr="00632A6B">
        <w:rPr>
          <w:rFonts w:ascii="Source Sans Pro" w:hAnsi="Source Sans Pro" w:cs="Source Sans Pro"/>
          <w:sz w:val="22"/>
          <w:szCs w:val="22"/>
        </w:rPr>
        <w:t xml:space="preserve">Post execution script = the script from this path will be executed </w:t>
      </w:r>
      <w:r w:rsidRPr="00632A6B">
        <w:rPr>
          <w:rFonts w:ascii="Source Sans Pro" w:hAnsi="Source Sans Pro" w:cs="Source Sans Pro"/>
          <w:i/>
          <w:iCs/>
          <w:sz w:val="22"/>
          <w:szCs w:val="22"/>
        </w:rPr>
        <w:t>after</w:t>
      </w:r>
      <w:r w:rsidRPr="00632A6B">
        <w:rPr>
          <w:rFonts w:ascii="Source Sans Pro" w:hAnsi="Source Sans Pro" w:cs="Source Sans Pro"/>
          <w:sz w:val="22"/>
          <w:szCs w:val="22"/>
        </w:rPr>
        <w:t xml:space="preserve"> running all tests ;</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script/ test files and the suites can be re-arranged anytime, using drag &amp; drop, or can be deleted.</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sz w:val="22"/>
          <w:szCs w:val="22"/>
        </w:rPr>
        <w:lastRenderedPageBreak/>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8 - How to run the test files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There are 2 types of configurations: per user (l</w:t>
      </w:r>
      <w:r>
        <w:rPr>
          <w:rFonts w:ascii="Source Sans Pro" w:hAnsi="Source Sans Pro" w:cs="Source Sans Pro"/>
          <w:sz w:val="22"/>
          <w:szCs w:val="22"/>
        </w:rPr>
        <w:t xml:space="preserve">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and global for all users (l</w:t>
      </w:r>
      <w:r>
        <w:rPr>
          <w:rFonts w:ascii="Source Sans Pro" w:hAnsi="Source Sans Pro" w:cs="Source Sans Pro"/>
          <w:sz w:val="22"/>
          <w:szCs w:val="22"/>
        </w:rPr>
        <w:t xml:space="preserve">ocated at </w:t>
      </w:r>
      <w:r w:rsidRPr="00DB6011">
        <w:rPr>
          <w:rFonts w:ascii="Source Sans Pro" w:hAnsi="Source Sans Pro" w:cs="Source Sans Pro"/>
          <w:i/>
          <w:sz w:val="22"/>
          <w:szCs w:val="22"/>
        </w:rPr>
        <w:t>/</w:t>
      </w:r>
      <w:r w:rsidRPr="00DB6011">
        <w:rPr>
          <w:rFonts w:ascii="Source Sans Pro" w:hAnsi="Source Sans Pro" w:cs="Source Sans Pro"/>
          <w:i/>
          <w:sz w:val="22"/>
          <w:szCs w:val="22"/>
        </w:rPr>
        <w:t>opt/</w:t>
      </w:r>
      <w:r w:rsidRPr="00DB6011">
        <w:rPr>
          <w:rFonts w:ascii="Source Sans Pro" w:hAnsi="Source Sans Pro" w:cs="Source Sans Pro"/>
          <w:i/>
          <w:sz w:val="22"/>
          <w:szCs w:val="22"/>
        </w:rPr>
        <w: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r w:rsidR="00A46B47">
        <w:rPr>
          <w:rFonts w:ascii="Source Sans Pro" w:hAnsi="Source Sans Pro" w:cs="Source Sans Pro"/>
          <w:sz w:val="22"/>
          <w:szCs w:val="22"/>
        </w:rPr>
        <w:t>;</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bookmarkStart w:id="0" w:name="_GoBack"/>
      <w:bookmarkEnd w:id="0"/>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twister_ce_os</w:t>
      </w:r>
      <w:proofErr w:type="spellEnd"/>
      <w:r w:rsidRPr="00632A6B">
        <w:rPr>
          <w:rFonts w:ascii="Source Sans Pro" w:hAnsi="Source Sans Pro" w:cs="Source Sans Pro"/>
          <w:sz w:val="22"/>
          <w:szCs w:val="22"/>
        </w:rPr>
        <w:t xml:space="preserve"> = the operating system of the computer where Central Engine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twister_ep_os</w:t>
      </w:r>
      <w:proofErr w:type="spellEnd"/>
      <w:r w:rsidRPr="00632A6B">
        <w:rPr>
          <w:rFonts w:ascii="Source Sans Pro" w:hAnsi="Source Sans Pro" w:cs="Source Sans Pro"/>
          <w:sz w:val="22"/>
          <w:szCs w:val="22"/>
        </w:rPr>
        <w:t xml:space="preserve"> = the operating system of the computer where Execution Process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twister_ce_ip</w:t>
      </w:r>
      <w:proofErr w:type="spellEnd"/>
      <w:r w:rsidRPr="00632A6B">
        <w:rPr>
          <w:rFonts w:ascii="Source Sans Pro" w:hAnsi="Source Sans Pro" w:cs="Source Sans Pro"/>
          <w:sz w:val="22"/>
          <w:szCs w:val="22"/>
        </w:rPr>
        <w:t xml:space="preserve"> = the IP of the Central Engine;</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twister_ep_ip</w:t>
      </w:r>
      <w:proofErr w:type="spellEnd"/>
      <w:r w:rsidRPr="00632A6B">
        <w:rPr>
          <w:rFonts w:ascii="Source Sans Pro" w:hAnsi="Source Sans Pro" w:cs="Source Sans Pro"/>
          <w:sz w:val="22"/>
          <w:szCs w:val="22"/>
        </w:rPr>
        <w:t xml:space="preserve"> = the IP of the Execution Process;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twister_ep_name</w:t>
      </w:r>
      <w:proofErr w:type="spellEnd"/>
      <w:r w:rsidRPr="00632A6B">
        <w:rPr>
          <w:rFonts w:ascii="Source Sans Pro" w:hAnsi="Source Sans Pro" w:cs="Source Sans Pro"/>
          <w:sz w:val="22"/>
          <w:szCs w:val="22"/>
        </w:rPr>
        <w:t xml:space="preserve"> = EP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twister_suite_name</w:t>
      </w:r>
      <w:proofErr w:type="spellEnd"/>
      <w:r w:rsidRPr="00632A6B">
        <w:rPr>
          <w:rFonts w:ascii="Source Sans Pro" w:hAnsi="Source Sans Pro" w:cs="Source Sans Pro"/>
          <w:sz w:val="22"/>
          <w:szCs w:val="22"/>
        </w:rPr>
        <w:t xml:space="preserve"> = suite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twister_tc_name</w:t>
      </w:r>
      <w:proofErr w:type="spellEnd"/>
      <w:r w:rsidRPr="00632A6B">
        <w:rPr>
          <w:rFonts w:ascii="Source Sans Pro" w:hAnsi="Source Sans Pro" w:cs="Source Sans Pro"/>
          <w:sz w:val="22"/>
          <w:szCs w:val="22"/>
        </w:rPr>
        <w:t xml:space="preserve"> = the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twister_tc_full_path</w:t>
      </w:r>
      <w:proofErr w:type="spellEnd"/>
      <w:r w:rsidRPr="00632A6B">
        <w:rPr>
          <w:rFonts w:ascii="Source Sans Pro" w:hAnsi="Source Sans Pro" w:cs="Source Sans Pro"/>
          <w:sz w:val="22"/>
          <w:szCs w:val="22"/>
        </w:rPr>
        <w:t xml:space="preserve"> = the path +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twister_tc_title</w:t>
      </w:r>
      <w:proofErr w:type="spellEnd"/>
      <w:r w:rsidRPr="00632A6B">
        <w:rPr>
          <w:rFonts w:ascii="Source Sans Pro" w:hAnsi="Source Sans Pro" w:cs="Source Sans Pro"/>
          <w:sz w:val="22"/>
          <w:szCs w:val="22"/>
        </w:rPr>
        <w:t xml:space="preserve"> = the title,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twister_tc_description</w:t>
      </w:r>
      <w:proofErr w:type="spellEnd"/>
      <w:r w:rsidRPr="00632A6B">
        <w:rPr>
          <w:rFonts w:ascii="Source Sans Pro" w:hAnsi="Source Sans Pro" w:cs="Source Sans Pro"/>
          <w:sz w:val="22"/>
          <w:szCs w:val="22"/>
        </w:rPr>
        <w:t xml:space="preserve"> = the description,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twister_tc_status</w:t>
      </w:r>
      <w:proofErr w:type="spellEnd"/>
      <w:r w:rsidRPr="00632A6B">
        <w:rPr>
          <w:rFonts w:ascii="Source Sans Pro" w:hAnsi="Source Sans Pro" w:cs="Source Sans Pro"/>
          <w:sz w:val="22"/>
          <w:szCs w:val="22"/>
        </w:rPr>
        <w:t xml:space="preserve"> = the final status of the test: pass, fail, skip, abort, </w:t>
      </w:r>
      <w:proofErr w:type="spellStart"/>
      <w:r w:rsidRPr="00632A6B">
        <w:rPr>
          <w:rFonts w:ascii="Source Sans Pro" w:hAnsi="Source Sans Pro" w:cs="Source Sans Pro"/>
          <w:sz w:val="22"/>
          <w:szCs w:val="22"/>
        </w:rPr>
        <w:t>etc</w:t>
      </w:r>
      <w:proofErr w:type="spellEnd"/>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twister_tc_crash_detected</w:t>
      </w:r>
      <w:proofErr w:type="spellEnd"/>
      <w:r w:rsidRPr="00632A6B">
        <w:rPr>
          <w:rFonts w:ascii="Source Sans Pro" w:hAnsi="Source Sans Pro" w:cs="Source Sans Pro"/>
          <w:sz w:val="22"/>
          <w:szCs w:val="22"/>
        </w:rPr>
        <w:t xml:space="preserve"> = if the file had a fatal error that prematurely stopped the execution;</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twister_tc_time_elapsed</w:t>
      </w:r>
      <w:proofErr w:type="spellEnd"/>
      <w:r w:rsidRPr="00632A6B">
        <w:rPr>
          <w:rFonts w:ascii="Source Sans Pro" w:hAnsi="Source Sans Pro" w:cs="Source Sans Pro"/>
          <w:sz w:val="22"/>
          <w:szCs w:val="22"/>
        </w:rPr>
        <w:t xml:space="preserve"> = time elapsed;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twister_tc_date_started</w:t>
      </w:r>
      <w:proofErr w:type="spellEnd"/>
      <w:r w:rsidRPr="00632A6B">
        <w:rPr>
          <w:rFonts w:ascii="Source Sans Pro" w:hAnsi="Source Sans Pro" w:cs="Source Sans Pro"/>
          <w:sz w:val="22"/>
          <w:szCs w:val="22"/>
        </w:rPr>
        <w:t xml:space="preserve"> = date and time when the running started;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twister_tc_date_finished</w:t>
      </w:r>
      <w:proofErr w:type="spellEnd"/>
      <w:r w:rsidRPr="00632A6B">
        <w:rPr>
          <w:rFonts w:ascii="Source Sans Pro" w:hAnsi="Source Sans Pro" w:cs="Source Sans Pro"/>
          <w:sz w:val="22"/>
          <w:szCs w:val="22"/>
        </w:rPr>
        <w:t xml:space="preserve"> = date and time when the running finished;</w:t>
      </w:r>
    </w:p>
    <w:p w:rsidR="00793114" w:rsidRPr="00632A6B" w:rsidRDefault="00E370F8">
      <w:pPr>
        <w:numPr>
          <w:ilvl w:val="0"/>
          <w:numId w:val="21"/>
        </w:numPr>
        <w:rPr>
          <w:rFonts w:ascii="Source Sans Pro" w:hAnsi="Source Sans Pro" w:cs="Source Sans Pro"/>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twister_tc_log</w:t>
      </w:r>
      <w:proofErr w:type="spellEnd"/>
      <w:r w:rsidRPr="00632A6B">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proofErr w:type="gramStart"/>
      <w:r w:rsidRPr="00632A6B">
        <w:rPr>
          <w:rFonts w:ascii="Source Sans Pro" w:hAnsi="Source Sans Pro" w:cs="Source Sans Pro"/>
          <w:sz w:val="22"/>
          <w:szCs w:val="22"/>
        </w:rPr>
        <w:t>of :</w:t>
      </w:r>
      <w:proofErr w:type="gram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spellStart"/>
      <w:proofErr w:type="gramStart"/>
      <w:r w:rsidRPr="00632A6B">
        <w:rPr>
          <w:rFonts w:ascii="Source Sans Pro" w:hAnsi="Source Sans Pro" w:cs="Source Sans Pro"/>
          <w:sz w:val="22"/>
          <w:szCs w:val="22"/>
        </w:rPr>
        <w:t>unix</w:t>
      </w:r>
      <w:proofErr w:type="spellEnd"/>
      <w:proofErr w:type="gramEnd"/>
      <w:r w:rsidRPr="00632A6B">
        <w:rPr>
          <w:rFonts w:ascii="Source Sans Pro" w:hAnsi="Source Sans Pro" w:cs="Source Sans Pro"/>
          <w:sz w:val="22"/>
          <w:szCs w:val="22"/>
        </w:rPr>
        <w:t xml:space="preserve"> </w:t>
      </w:r>
      <w:proofErr w:type="spellStart"/>
      <w:r w:rsidRPr="00632A6B">
        <w:rPr>
          <w:rFonts w:ascii="Source Sans Pro" w:hAnsi="Source Sans Pro" w:cs="Source Sans Pro"/>
          <w:sz w:val="22"/>
          <w:szCs w:val="22"/>
        </w:rPr>
        <w:t>filesystem</w:t>
      </w:r>
      <w:proofErr w:type="spellEnd"/>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Pr="00632A6B" w:rsidRDefault="00E370F8">
      <w:pPr>
        <w:jc w:val="both"/>
        <w:rPr>
          <w:rFonts w:ascii="PT Serif" w:hAnsi="PT Serif" w:cs="Source Sans Pro"/>
          <w:b/>
          <w:bCs/>
          <w:color w:val="000000"/>
          <w:sz w:val="28"/>
          <w:szCs w:val="28"/>
          <w:u w:val="single"/>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351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The parameters are stored per user</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API is very simple: </w:t>
      </w:r>
      <w:proofErr w:type="gramStart"/>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inserts a few variables that are not available in the usual </w:t>
      </w:r>
      <w:r w:rsidR="00280FAE" w:rsidRPr="00AF61E4">
        <w:rPr>
          <w:rFonts w:ascii="Source Sans Pro" w:hAnsi="Source Sans Pro" w:cs="Source Sans Pro"/>
          <w:color w:val="000000"/>
          <w:sz w:val="22"/>
          <w:szCs w:val="22"/>
        </w:rPr>
        <w:t>environment: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only in TCL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10 – Performance and troubleshooting</w:t>
      </w:r>
    </w:p>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bookmarkStart w:id="1" w:name="internal-source-marker_0.984549603890627"/>
      <w:bookmarkEnd w:id="1"/>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panose1 w:val="020B0503030403020204"/>
    <w:charset w:val="00"/>
    <w:family w:val="swiss"/>
    <w:pitch w:val="variable"/>
    <w:sig w:usb0="20000007" w:usb1="00000001" w:usb2="00000000" w:usb3="00000000" w:csb0="00000193" w:csb1="00000000"/>
  </w:font>
  <w:font w:name="PT Serif">
    <w:panose1 w:val="020A0603040505020204"/>
    <w:charset w:val="00"/>
    <w:family w:val="roman"/>
    <w:pitch w:val="variable"/>
    <w:sig w:usb0="A00002EF"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816BE"/>
    <w:rsid w:val="000C0D6C"/>
    <w:rsid w:val="00163394"/>
    <w:rsid w:val="00226E52"/>
    <w:rsid w:val="00280FAE"/>
    <w:rsid w:val="00290EC0"/>
    <w:rsid w:val="002D15E8"/>
    <w:rsid w:val="002D79DE"/>
    <w:rsid w:val="0030017C"/>
    <w:rsid w:val="00332483"/>
    <w:rsid w:val="003926D9"/>
    <w:rsid w:val="00427AB8"/>
    <w:rsid w:val="0045769E"/>
    <w:rsid w:val="004A6F81"/>
    <w:rsid w:val="00541027"/>
    <w:rsid w:val="00543809"/>
    <w:rsid w:val="00553B22"/>
    <w:rsid w:val="005B55D8"/>
    <w:rsid w:val="0060327D"/>
    <w:rsid w:val="00632A6B"/>
    <w:rsid w:val="00645032"/>
    <w:rsid w:val="00657CBD"/>
    <w:rsid w:val="006A5CD8"/>
    <w:rsid w:val="006C6D31"/>
    <w:rsid w:val="0076425B"/>
    <w:rsid w:val="0078452E"/>
    <w:rsid w:val="00793114"/>
    <w:rsid w:val="007A2034"/>
    <w:rsid w:val="007B5299"/>
    <w:rsid w:val="007D5EAE"/>
    <w:rsid w:val="008154E6"/>
    <w:rsid w:val="008347E8"/>
    <w:rsid w:val="00855F45"/>
    <w:rsid w:val="00856132"/>
    <w:rsid w:val="00885107"/>
    <w:rsid w:val="008A32B7"/>
    <w:rsid w:val="008F154C"/>
    <w:rsid w:val="00914B3A"/>
    <w:rsid w:val="00970AC5"/>
    <w:rsid w:val="0097277E"/>
    <w:rsid w:val="009A6A6D"/>
    <w:rsid w:val="00A46B47"/>
    <w:rsid w:val="00A66E55"/>
    <w:rsid w:val="00A83C93"/>
    <w:rsid w:val="00A9686A"/>
    <w:rsid w:val="00AA4851"/>
    <w:rsid w:val="00AD0B99"/>
    <w:rsid w:val="00AF61E4"/>
    <w:rsid w:val="00B058D6"/>
    <w:rsid w:val="00B1239F"/>
    <w:rsid w:val="00BA05BA"/>
    <w:rsid w:val="00BB5041"/>
    <w:rsid w:val="00BB7128"/>
    <w:rsid w:val="00BF0D54"/>
    <w:rsid w:val="00BF4548"/>
    <w:rsid w:val="00C20DE4"/>
    <w:rsid w:val="00C306B5"/>
    <w:rsid w:val="00C7640F"/>
    <w:rsid w:val="00CA2430"/>
    <w:rsid w:val="00CA41D7"/>
    <w:rsid w:val="00D2276F"/>
    <w:rsid w:val="00D50090"/>
    <w:rsid w:val="00D958F3"/>
    <w:rsid w:val="00DB6011"/>
    <w:rsid w:val="00DC3F9B"/>
    <w:rsid w:val="00DE5432"/>
    <w:rsid w:val="00E266EC"/>
    <w:rsid w:val="00E319BC"/>
    <w:rsid w:val="00E370F8"/>
    <w:rsid w:val="00E83786"/>
    <w:rsid w:val="00E83875"/>
    <w:rsid w:val="00E877CD"/>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luxoft/twister/"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Luxoft/Twi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twis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26</Pages>
  <Words>4847</Words>
  <Characters>27629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32412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Guide</dc:subject>
  <dc:creator>Constantin, Cristian-Claudiu</dc:creator>
  <cp:keywords>twister, guide, tutorial</cp:keywords>
  <dc:description>This document contains information about monitoring and configuring the framework.
Written by Cristi Constantin.</dc:description>
  <cp:lastModifiedBy>Constantin, Cristian-Claudiu</cp:lastModifiedBy>
  <cp:revision>81</cp:revision>
  <cp:lastPrinted>2013-04-03T13:32:00Z</cp:lastPrinted>
  <dcterms:created xsi:type="dcterms:W3CDTF">2013-04-03T13:27:00Z</dcterms:created>
  <dcterms:modified xsi:type="dcterms:W3CDTF">2013-04-04T09:51:00Z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