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ziiwescky00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655"/>
        <w:gridCol w:w="2445"/>
        <w:gridCol w:w="2295"/>
        <w:gridCol w:w="2475"/>
        <w:tblGridChange w:id="0">
          <w:tblGrid>
            <w:gridCol w:w="1920"/>
            <w:gridCol w:w="2655"/>
            <w:gridCol w:w="2445"/>
            <w:gridCol w:w="229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Назва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  <w:rtl w:val="0"/>
              </w:rPr>
              <w:br w:type="textWrapping"/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Функції компонента або системи, їхньої функціональності, повноти, конкретності та придатності.</w:t>
              <w:br w:type="textWrapping"/>
              <w:t xml:space="preserve">Відповідність функцій до вимог.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6"/>
                <w:szCs w:val="26"/>
                <w:highlight w:val="white"/>
                <w:rtl w:val="0"/>
              </w:rPr>
              <w:t xml:space="preserve">Може виконуватись на всіх рівнях тестування.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Розглядають зовнішню поведінку системи.</w:t>
              <w:br w:type="textWrapping"/>
              <w:t xml:space="preserve">Не оцінюють якість, продуктивність, 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Мають 2 аспекти розгляду вимоги та бізнес-процеси.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  <w:rtl w:val="0"/>
              </w:rPr>
              <w:br w:type="textWrapping"/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Якісні характеристики компонента або системи. Аспекти які часто не пов'язані з конкретною функцією або дією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Після функціонального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Може бути складним для автоматизації.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Оцінює як працює система (швидкість, навантаження, безпека, зручність)</w:t>
              <w:br w:type="textWrapping"/>
              <w:t xml:space="preserve">Містить 18 видів тестів.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82828"/>
                <w:sz w:val="24"/>
                <w:szCs w:val="24"/>
                <w:highlight w:val="white"/>
                <w:rtl w:val="0"/>
              </w:rPr>
              <w:t xml:space="preserve">Тестування, пов’язане зі змінами: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  <w:rtl w:val="0"/>
              </w:rPr>
              <w:t xml:space="preserve">Ретестинг або</w:t>
              <w:br w:type="textWrapping"/>
              <w:t xml:space="preserve">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конкретного бага, який був раніше зафіксований та виправлений розробники.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Після виправлення багу.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Просте тестування. Перевіряє лише виправлений дефект.</w:t>
              <w:br w:type="textWrapping"/>
              <w:t xml:space="preserve">Вузьке зосередження на одній або кількох функціях.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Може “зламатись” якась частина в результаті фіксингу багу. В цьому випадку слід доповнити smoke + regression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  <w:rtl w:val="0"/>
              </w:rPr>
              <w:br w:type="textWrapping"/>
              <w:t xml:space="preserve">Smоke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 працюють основні/базові, критичні функції та чи можна продовжувати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початку тестування нової версії продукту.  (релізу або збірки)</w:t>
              <w:br w:type="textWrapping"/>
              <w:t xml:space="preserve">Перед регресивним тестуванням.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 виявляє побічних ефектів від змін.</w:t>
              <w:br w:type="textWrapping"/>
              <w:t xml:space="preserve">Не покриває всіх функцій.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Поверхнева перевірка базового функціоналу.</w:t>
              <w:br w:type="textWrapping"/>
              <w:t xml:space="preserve">Часто автоматизується.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  <w:rtl w:val="0"/>
              </w:rPr>
              <w:t xml:space="preserve">Sanity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Перевірка, що конкретна функція працює після змін.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Коли знаємо, що якась частина коду була зачеплена в результаті виправлення іншого багу.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 охоплює всю систему.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Виконується вручну.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6"/>
                <w:szCs w:val="26"/>
                <w:rtl w:val="0"/>
              </w:rPr>
              <w:br w:type="textWrapping"/>
              <w:t xml:space="preserve">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Перевіряє, що зміни внесені в код не зламали інший функціонал.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Після виправлення дефектів, внесення змін.Після  Smoke testing.Перед релізом.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Може займати багато часу.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Часто автоматизується.</w:t>
              <w:br w:type="textWrapping"/>
              <w:t xml:space="preserve">Існує повна та часткова регресія.</w:t>
              <w:br w:type="textWrapping"/>
              <w:t xml:space="preserve">Проводиться тільки після Smoke testing.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2. Поясни, в чому різниця між регресією та ретестингом (5 речень).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Ретестинг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це перевірка конкретного дефекту після його виправлення розробниками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Регресивне тестування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це ширша перевірка, яка спрямована на виявлення небажаних змін у вже протестованих частинах системи. </w:t>
        <w:br w:type="textWrapping"/>
        <w:t xml:space="preserve">     Основна мета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ретестингу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підтвердити, що помилка більше не виникає, і функціонал працює так, як очікується, тоді як мета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регресії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упевнитися, що не відбулося порушень у функціоналі після внесення змін (виправлення багів, додавання нових функцій тощо).</w:t>
        <w:br w:type="textWrapping"/>
        <w:t xml:space="preserve">   Також відмінність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регресії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ретестингу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полягає в тому, що перед тим як проводити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регресію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часто виконується smoke testing, щоб переконатися, що основні функції працюють і система в стабільному стані для глибшого тестування.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rtl w:val="0"/>
        </w:rPr>
        <w:t xml:space="preserve">*Хвилинка спогадів з досвіду,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rtl w:val="0"/>
        </w:rPr>
        <w:t xml:space="preserve">регресія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6"/>
          <w:szCs w:val="26"/>
          <w:rtl w:val="0"/>
        </w:rPr>
        <w:t xml:space="preserve">в ділі:</w:t>
        <w:br w:type="textWrapping"/>
        <w:t xml:space="preserve">Я готувала світлі коржі для торту, який мав бути оздобленим білим кремом ззовні.  Після випікання, я відмітила баг - коржі були сухими. Тато, як основний девелопер сім’ї, запропонував це пофіксити просочивши алкоголем. Я звісно погодилась, в голові маючи уявлення, що він буде поливати коржі коньяком або ромом ( як це було зазвичай у нас). Але коли я отримала пофікшений продукт, була шокована - коржі були вологі, проте він полив їх вишнівкою і вони зафарбувались в червоний колір. Звісно, довелось “писати код заново” і пекти нові коржі. </w:t>
        <w:br w:type="textWrapping"/>
        <w:t xml:space="preserve">І баг репорт заведений не точно був, і вимоги не перевірили  і смішно водночас))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eegmn4kipvlx" w:id="1"/>
      <w:bookmarkEnd w:id="1"/>
      <w:r w:rsidDel="00000000" w:rsidR="00000000" w:rsidRPr="00000000">
        <w:rPr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1. Як ти вважаєш, чи можливе для продукту проведення тільки функціонального тестування, без перевірки нефункціональних вимог?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вважаю, що повноцінне тестування продукту неможливе лише в рамках функціонального тестування.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Так, з технічної точки зору, можливо протестувати лише функціональність — перевірити, чи система виконує задані дії згідно з вимогами. Це, скоріш за все може існувати в якомусь невеличкому продукті чи коли терміни запуску продукту дуже стислі. Проте тут постає питання якості..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Функціонального тестування недостатньо, якщо ми говоримо про реальний повноцінний випуск продукту на ринок, адже кінцевий користувач не лише очікує, що система працює, — він очікує, що вона працює ефективно, зручно і безпечно.</w:t>
        <w:br w:type="textWrapping"/>
        <w:br w:type="textWrapping"/>
        <w:t xml:space="preserve">Особливо в Agile: ми регулярно враховуємо зворотний зв’язок користувачів, тож нефункціональні характеристики часто стають критичними для успіху.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На своєму досвіді згадала кейс, коли купувала перші пуанти: розмір був мій, вони мали стрічки, щоб зав’язати навколо стопи, але фактичне використання було неможливим для мене - я не могла тримати рівновагу (хоча так званий “п’ятачок” на якому я мала стояти був рівним, а  устілка гнулась дуже погано, хоч на ній була поділка посередині яка, по ідеї при навантаженні мала згинатись). Тобто функціональні вимоги були дотримані, а от нефункціональні - ні.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2. Як ти розумієш необхідність проведення smoke (димового) тестування? Чи завжди воно є доречним?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вважаю, що smoke testing є необхідним, особливо після отримання нової збірки. Його мета — швидко перевірити, чи працюють основні функції програми, і чи можна переходити до подальшого, більш глибокого тестування.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Smoke testing допомагає впевнитися, що ключові частини продукту не зламані після зміни коду або виправлення дефектів. Він виконує роль "фундаменту": якщо базові речі працюють, можна будувати далі — запускати регресію, перевіряти нефункціональні вимоги.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Отже, smoke testing — це коротка, але критично важлива перевірка, яка дозволяє не витрачати час на глибше тестування, якщо вже на старті є критичні баги.</w:t>
        <w:br w:type="textWrapping"/>
        <w:br w:type="textWrapping"/>
        <w:t xml:space="preserve">Це тестування не завжди є обов’язковим, особливо якщо тестується дрібна зміна, або компонент який не впливає на логіку, проте воно є дуже ефективним.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ub27sg21l8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cddykjl09p6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bookmarkStart w:colFirst="0" w:colLast="0" w:name="_ta3obo20mhxg" w:id="4"/>
      <w:bookmarkEnd w:id="4"/>
      <w:r w:rsidDel="00000000" w:rsidR="00000000" w:rsidRPr="00000000">
        <w:rPr>
          <w:rtl w:val="0"/>
        </w:rPr>
        <w:t xml:space="preserve">Mighty Beet — різнобічно опануй тематику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1.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Завдання: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619ef806st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d1d1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ест кейс №1</w:t>
      </w:r>
    </w:p>
    <w:tbl>
      <w:tblPr>
        <w:tblStyle w:val="Table2"/>
        <w:tblW w:w="11685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505"/>
        <w:gridCol w:w="2070"/>
        <w:gridCol w:w="2205"/>
        <w:gridCol w:w="285"/>
        <w:gridCol w:w="1605"/>
        <w:gridCol w:w="1155"/>
        <w:gridCol w:w="660"/>
        <w:tblGridChange w:id="0">
          <w:tblGrid>
            <w:gridCol w:w="1200"/>
            <w:gridCol w:w="2505"/>
            <w:gridCol w:w="2070"/>
            <w:gridCol w:w="2205"/>
            <w:gridCol w:w="285"/>
            <w:gridCol w:w="1605"/>
            <w:gridCol w:w="1155"/>
            <w:gridCol w:w="660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TC_gallery_01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Додавання фото з зображенням кота в галерею користувача.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device's gallery contains images of a cat.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user's gallery is open.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Зареєстрований користувач з правами юзера та має доступ до функції завантаження фото.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Test environment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15, Xiaomi 13lite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1640624999999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кнопку додавання фото  або відповідну іконку.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Відображаються опції: "Завантажити з галереї" і "Зробити фото"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опцію завантаження з пристрою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Галерея пристрою відкрита.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Вибрати фото з галереї пристрою та натиснути на кнопку збереження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З'явилось повідомлення про успішне додавання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опцію зробити фото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Відкрита програма Камера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Зробити фото та натиснути на кнопку або іконку додавання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З'явилось повідомлення про успішне додавання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Відкрити галерею користувача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Додані фото успішно відображаються в списку фотографій у галереї.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czrxbilnfl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 кейс №2</w:t>
      </w:r>
    </w:p>
    <w:tbl>
      <w:tblPr>
        <w:tblStyle w:val="Table3"/>
        <w:tblW w:w="11685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685"/>
        <w:gridCol w:w="2070"/>
        <w:gridCol w:w="2370"/>
        <w:gridCol w:w="270"/>
        <w:gridCol w:w="1260"/>
        <w:gridCol w:w="1020"/>
        <w:gridCol w:w="990"/>
        <w:tblGridChange w:id="0">
          <w:tblGrid>
            <w:gridCol w:w="1020"/>
            <w:gridCol w:w="2685"/>
            <w:gridCol w:w="2070"/>
            <w:gridCol w:w="2370"/>
            <w:gridCol w:w="270"/>
            <w:gridCol w:w="1260"/>
            <w:gridCol w:w="1020"/>
            <w:gridCol w:w="990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TC_gallery_02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Завантаження недопустимого фото.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device's gallery contains images of a person, a pig, and a bicycle.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user's gallery is open.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Зареєстрований користувач з правами юзера та має доступ до функції завантаження фото.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Test environment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15, Xiaomi 13lite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кнопку додавання фото  або відповідну іконку.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Відображаються опції: "Завантажити з галереї" і "Зробити фото"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опцію завантаження з пристрою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Галерея пристрою відкрита.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1d"/>
                <w:sz w:val="24"/>
                <w:szCs w:val="24"/>
                <w:rtl w:val="0"/>
              </w:rPr>
              <w:t xml:space="preserve">Вибрати зображення, яке містить зображення людини   та підтвердити вибір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екрані висвічується повідомлення "На зображенні присутні недопустимі об'єкти: люди / інші тварини / предмети"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1d"/>
                <w:sz w:val="24"/>
                <w:szCs w:val="24"/>
                <w:rtl w:val="0"/>
              </w:rPr>
              <w:t xml:space="preserve">Вибрати зображення, яке містить зображення свині  та підтвердити вибір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d1d"/>
                <w:sz w:val="24"/>
                <w:szCs w:val="24"/>
                <w:rtl w:val="0"/>
              </w:rPr>
              <w:t xml:space="preserve">Вибрати зображення, яке містить зображення велосипеда  та підтвердити вибір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1240" w:before="420" w:lineRule="auto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wp156kwc51z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 кейс №3</w:t>
      </w:r>
    </w:p>
    <w:tbl>
      <w:tblPr>
        <w:tblStyle w:val="Table4"/>
        <w:tblW w:w="1176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865"/>
        <w:gridCol w:w="1905"/>
        <w:gridCol w:w="2130"/>
        <w:gridCol w:w="420"/>
        <w:gridCol w:w="1350"/>
        <w:gridCol w:w="1185"/>
        <w:gridCol w:w="900"/>
        <w:tblGridChange w:id="0">
          <w:tblGrid>
            <w:gridCol w:w="1005"/>
            <w:gridCol w:w="2865"/>
            <w:gridCol w:w="1905"/>
            <w:gridCol w:w="2130"/>
            <w:gridCol w:w="420"/>
            <w:gridCol w:w="1350"/>
            <w:gridCol w:w="1185"/>
            <w:gridCol w:w="900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TC_FriendRequest_01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Надсилання запиту на дружбу.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Authorized user: Meow0506Cat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being added: Leopold25</w:t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Зареєстрований користувач з правами юзера та має доступ до функції надсилання запитів на дружбу.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Test environment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15, Xiaomi 13lite</w:t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Відкрити розділ пропонованих друзів.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Відкрита сторінка з профілями інших користувачів.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кнопку додавання в друзі для обраного профілю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Запит на дружбу успішно надіслано, і з'являється повідомлення про успішне надсилання запиту.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spacing w:after="1240" w:before="420" w:lineRule="auto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tx42thfvhh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 кейс №4</w:t>
      </w:r>
    </w:p>
    <w:tbl>
      <w:tblPr>
        <w:tblStyle w:val="Table5"/>
        <w:tblW w:w="1176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865"/>
        <w:gridCol w:w="1905"/>
        <w:gridCol w:w="2130"/>
        <w:gridCol w:w="420"/>
        <w:gridCol w:w="1350"/>
        <w:gridCol w:w="1185"/>
        <w:gridCol w:w="900"/>
        <w:tblGridChange w:id="0">
          <w:tblGrid>
            <w:gridCol w:w="1005"/>
            <w:gridCol w:w="2865"/>
            <w:gridCol w:w="1905"/>
            <w:gridCol w:w="2130"/>
            <w:gridCol w:w="420"/>
            <w:gridCol w:w="1350"/>
            <w:gridCol w:w="1185"/>
            <w:gridCol w:w="900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TC_FriendRequest_02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Підтвердження або скасування запиту дружби.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Authorized user: Meow0506Cat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have an incoming friend request.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Incoming friend request: user Kitty123</w:t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Зареєстрований користувач з правами юзера та має мати вхідний запит на дружбу.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Test environment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15, Xiaomi 13lite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іконку сповіщень.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Відкрито поле сповіщень та нотифікацій.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Обрати запит на дружбу зі списку вхідних запитів.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Відкрито обраний запит дружби.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дозволу для підтвердження дружби або “Відхилити” для скасування запиту.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Запит на дружбу успішно підтверджено, користувач доданий до списку друзів.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відхилення для скасування запиту.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Запит на дружбу успішно скасовано, користувач більше не бачить цього запиту.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after="1240" w:before="420" w:lineRule="auto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5ojyh5colv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 кейс №5</w:t>
      </w:r>
    </w:p>
    <w:tbl>
      <w:tblPr>
        <w:tblStyle w:val="Table6"/>
        <w:tblW w:w="1176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850"/>
        <w:gridCol w:w="1680"/>
        <w:gridCol w:w="2460"/>
        <w:gridCol w:w="315"/>
        <w:gridCol w:w="1350"/>
        <w:gridCol w:w="1185"/>
        <w:gridCol w:w="900"/>
        <w:tblGridChange w:id="0">
          <w:tblGrid>
            <w:gridCol w:w="1020"/>
            <w:gridCol w:w="2850"/>
            <w:gridCol w:w="1680"/>
            <w:gridCol w:w="2460"/>
            <w:gridCol w:w="315"/>
            <w:gridCol w:w="1350"/>
            <w:gridCol w:w="1185"/>
            <w:gridCol w:w="900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TC_Like_001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Поставити або прибрати лайк.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b2b2b2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Authorized user: Meow0506Cat</w:t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be on another user's profile with a photo that can be liked.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profile =  Garfild93 </w:t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is a photo that you can like.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Photo for like  = profile photo #1</w:t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Зареєстрований користувач з правами юзера.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Test environment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15, Xiaomi 13lite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Відкрити профіль іншого користувача.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Профіль іншого користувача успішно відкритий.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фото профілю.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Фото профілю відкрите, показані фунцкції під фото. Іконка лайку не зафарбована кольором.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іконку серця (лайк) для того щоб поставити лайк.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Успішно поставлено лайк на фото. Інонка лайку світиться червоним кольором.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 повторно на іконку серця  (лайк)  для того щоб прибрати лайк.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Успішно прибрано лайк. Іконка лайку змінила вигляд -  не зафарбована кольором.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pStyle w:val="Heading2"/>
        <w:spacing w:after="1240" w:before="4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8ntvjkt684w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 кейс №6</w:t>
      </w:r>
    </w:p>
    <w:tbl>
      <w:tblPr>
        <w:tblStyle w:val="Table7"/>
        <w:tblW w:w="1176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970"/>
        <w:gridCol w:w="1545"/>
        <w:gridCol w:w="3030"/>
        <w:gridCol w:w="330"/>
        <w:gridCol w:w="1410"/>
        <w:gridCol w:w="1140"/>
        <w:gridCol w:w="525"/>
        <w:tblGridChange w:id="0">
          <w:tblGrid>
            <w:gridCol w:w="810"/>
            <w:gridCol w:w="2970"/>
            <w:gridCol w:w="1545"/>
            <w:gridCol w:w="3030"/>
            <w:gridCol w:w="330"/>
            <w:gridCol w:w="1410"/>
            <w:gridCol w:w="1140"/>
            <w:gridCol w:w="525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TC_Comment_001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Залишити коментар до фото.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477539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b2b2b2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119140625" w:hRule="atLeast"/>
          <w:tblHeader w:val="0"/>
        </w:trPr>
        <w:tc>
          <w:tcPr>
            <w:gridSpan w:val="2"/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Hanna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05/06/2025</w:t>
            </w:r>
          </w:p>
        </w:tc>
        <w:tc>
          <w:tcPr>
            <w:tcBorders>
              <w:top w:color="b2b2b2" w:space="0" w:sz="7" w:val="single"/>
              <w:left w:color="000000" w:space="0" w:sz="7" w:val="single"/>
              <w:bottom w:color="b2b2b2" w:space="0" w:sz="7" w:val="single"/>
              <w:right w:color="000000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b2b2b2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Authorized user: Meow0506Cat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be in another user's photo gallery with the photo to which you want to leave a comment.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profile =  Thomas@1</w:t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is a photo on which you can leave a comment.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Photo for comment  = gallery photo #1</w:t>
            </w:r>
          </w:p>
        </w:tc>
      </w:tr>
      <w:tr>
        <w:trPr>
          <w:cantSplit w:val="0"/>
          <w:trHeight w:val="626.850585937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text =  "Stylish kitty!"</w:t>
            </w:r>
          </w:p>
        </w:tc>
      </w:tr>
      <w:tr>
        <w:trPr>
          <w:cantSplit w:val="0"/>
          <w:trHeight w:val="1265.5517578125" w:hRule="atLeast"/>
          <w:tblHeader w:val="0"/>
        </w:trPr>
        <w:tc>
          <w:tcPr>
            <w:tcBorders>
              <w:top w:color="cccccc" w:space="0" w:sz="7" w:val="single"/>
              <w:left w:color="b2b2b2" w:space="0" w:sz="7" w:val="single"/>
              <w:bottom w:color="b2b2b2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Зареєстрований користувач з правами юзера.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Test environment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15, Xiaomi 13lite</w:t>
            </w:r>
          </w:p>
          <w:p w:rsidR="00000000" w:rsidDel="00000000" w:rsidP="00000000" w:rsidRDefault="00000000" w:rsidRPr="00000000" w14:paraId="000003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vMerge w:val="restart"/>
            <w:tcBorders>
              <w:top w:color="b2b2b2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b2b2b2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b2b2b2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обране  фото в галереї.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Фото відкрите, показані фунцкції під фото.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іконку коментаря.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Відкрито поле для введення тексту коментаря.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Ввести текст коментаря.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 успішно введено в поле.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на кнопку/іконку надсилання.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Коментар успішно відправлено.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Перевірити відображення коментаря під фото.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Коментар успішно опублікований під фото і відображається для усіх користувачів, які переглядають це фото.</w:t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spacing w:after="1240" w:before="420" w:lineRule="auto"/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2. Напиши, які нефункціональні вимоги ти хотів/ла б  застосувати для продукту твого стартапу. 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6"/>
          <w:szCs w:val="26"/>
          <w:rtl w:val="0"/>
        </w:rPr>
        <w:t xml:space="preserve">Опиши перевірки, які б їх перевіряли (3-5 прикладів).</w:t>
        <w:br w:type="textWrapping"/>
        <w:br w:type="textWrapping"/>
      </w:r>
    </w:p>
    <w:tbl>
      <w:tblPr>
        <w:tblStyle w:val="Table8"/>
        <w:tblW w:w="1129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5685"/>
        <w:tblGridChange w:id="0">
          <w:tblGrid>
            <w:gridCol w:w="5610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Опис нефункціональної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rtl w:val="0"/>
              </w:rPr>
              <w:t xml:space="preserve">Перевірка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Завантаження фото має відбуватись  не довше ніж за 5 секунд за умови завантаження 1-10 фото..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Провести performance testing - симуляцію завантаження фото для перевірки часу відгуку системи.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повинна стабільно працювати при навантаженні  500 юзерів/хв.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Провести load testing для оцінки продуктивності системи під час одночасного доступу та виявити можливі затримки.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повинен мати можливість приховувати власні фото від інших користувачів (окрім дозволених)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Security testing для перевірки, що інші користувачі не мають доступу до приватних або прихованих зображень.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Доступ до камери має запитуватись та фіксуватись коли користувач обирає функцію “Зробити фото”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Security testing - перевірка дозволів додатка, конфіденційності.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має відображати коректно текст, дизайн та інтерфейс при зміні  мовної локалізації (українська, англійська, німецька)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Localization testing для перевірки коректного перекладу текстів, відсутності змін в архітектурі, відповідності часового формату.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повинна дозволяти залишати коментарі довжиною від 1 до 250 символів, з підтримкою української, англійської, німецької мов і спеціальних символів.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Usability Testing - наскільки зручно користувачу вводити коментарі, чи є індикатор, що показує доступних до введення символів.</w:t>
              <w:br w:type="textWrapping"/>
              <w:t xml:space="preserve">А також я знайшла інфу, що 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Boundary Testing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 коментарів на межах допустимого значення символів, наприклад, тестування на максимальній межі (максимальна кількість символів) і одна символа менше (максимальна межева перевірка) 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 Validation Testing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Перевірка, чи система блокує введення недопустимих символів або перевищення допустимого обсягу символів у коментарях.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Користувачу має бути зручно ставити або прибирати лайк незалежно від того, тримає він телефон однією рукою, двома руками чи використовує стилус.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Usability Testing - перевірка зручності використання функції лайку в різних умовах.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Користувач має мати можливість додати фото до своєї галереї не більше ніж на 4 кліки.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Usability Testing - перевірка логічності кроків та інтуїтивності використання.</w:t>
            </w:r>
          </w:p>
        </w:tc>
      </w:tr>
    </w:tbl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