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1C400" w14:textId="77777777" w:rsidR="00AD348E" w:rsidRPr="00AD348E" w:rsidRDefault="00AD348E" w:rsidP="00AD348E">
      <w:pPr>
        <w:rPr>
          <w:b/>
          <w:bCs/>
          <w:lang w:val="en-GB"/>
        </w:rPr>
      </w:pPr>
      <w:r w:rsidRPr="00AD348E">
        <w:rPr>
          <w:b/>
          <w:bCs/>
          <w:lang w:val="en-GB"/>
        </w:rPr>
        <w:t xml:space="preserve">Context-Vault: Webinar „The Automated Media </w:t>
      </w:r>
      <w:proofErr w:type="gramStart"/>
      <w:r w:rsidRPr="00AD348E">
        <w:rPr>
          <w:b/>
          <w:bCs/>
          <w:lang w:val="en-GB"/>
        </w:rPr>
        <w:t>Company“</w:t>
      </w:r>
      <w:proofErr w:type="gramEnd"/>
    </w:p>
    <w:p w14:paraId="7AB9127B" w14:textId="77777777" w:rsidR="00AD348E" w:rsidRPr="00AD348E" w:rsidRDefault="00AD348E" w:rsidP="00AD348E">
      <w:pPr>
        <w:rPr>
          <w:b/>
          <w:bCs/>
        </w:rPr>
      </w:pPr>
      <w:r w:rsidRPr="00AD348E">
        <w:rPr>
          <w:b/>
          <w:bCs/>
        </w:rPr>
        <w:t>1. Metadaten &amp; Strategie</w:t>
      </w:r>
    </w:p>
    <w:p w14:paraId="2906FAD6" w14:textId="77777777" w:rsidR="00AD348E" w:rsidRPr="00AD348E" w:rsidRDefault="00AD348E" w:rsidP="00AD348E">
      <w:pPr>
        <w:numPr>
          <w:ilvl w:val="0"/>
          <w:numId w:val="1"/>
        </w:numPr>
      </w:pPr>
      <w:r w:rsidRPr="00AD348E">
        <w:rPr>
          <w:b/>
          <w:bCs/>
        </w:rPr>
        <w:t>Ziel des Webinars:</w:t>
      </w:r>
      <w:r w:rsidRPr="00AD348E">
        <w:t xml:space="preserve"> Positionierung von Martin als technischem Experten und Hanna als Case Study für Freiheit durch Systeme.</w:t>
      </w:r>
    </w:p>
    <w:p w14:paraId="0BD1AADA" w14:textId="77777777" w:rsidR="00AD348E" w:rsidRPr="00AD348E" w:rsidRDefault="00AD348E" w:rsidP="00AD348E">
      <w:pPr>
        <w:numPr>
          <w:ilvl w:val="0"/>
          <w:numId w:val="1"/>
        </w:numPr>
      </w:pPr>
      <w:r w:rsidRPr="00AD348E">
        <w:rPr>
          <w:b/>
          <w:bCs/>
        </w:rPr>
        <w:t>Zielgruppe:</w:t>
      </w:r>
      <w:r w:rsidRPr="00AD348E">
        <w:t xml:space="preserve"> Erfahrene Coaches, Creator und B2B-Unternehmer (Umsatz 50k–100k+), die im „Content-Hamsterrad“ stecken und kurz vor dem Burnout stehen.</w:t>
      </w:r>
    </w:p>
    <w:p w14:paraId="05942F23" w14:textId="77777777" w:rsidR="00AD348E" w:rsidRPr="00AD348E" w:rsidRDefault="00AD348E" w:rsidP="00AD348E">
      <w:pPr>
        <w:numPr>
          <w:ilvl w:val="0"/>
          <w:numId w:val="1"/>
        </w:numPr>
      </w:pPr>
      <w:r w:rsidRPr="00AD348E">
        <w:rPr>
          <w:b/>
          <w:bCs/>
        </w:rPr>
        <w:t>Das Angebot:</w:t>
      </w:r>
      <w:r w:rsidRPr="00AD348E">
        <w:t xml:space="preserve"> Kein klassischer Pitch. Ein Link zu einem Bewerbungs-Quiz (Qualifizierung) für eine individuelle „Done-</w:t>
      </w:r>
      <w:proofErr w:type="spellStart"/>
      <w:r w:rsidRPr="00AD348E">
        <w:t>For</w:t>
      </w:r>
      <w:proofErr w:type="spellEnd"/>
      <w:r w:rsidRPr="00AD348E">
        <w:t>-</w:t>
      </w:r>
      <w:proofErr w:type="spellStart"/>
      <w:r w:rsidRPr="00AD348E">
        <w:t>You</w:t>
      </w:r>
      <w:proofErr w:type="spellEnd"/>
      <w:r w:rsidRPr="00AD348E">
        <w:t>“ (DFY) Umsetzung der KI-Infrastruktur (Preis: 1.000 € – 5.000 €).</w:t>
      </w:r>
    </w:p>
    <w:p w14:paraId="20E0FF33" w14:textId="77777777" w:rsidR="00AD348E" w:rsidRPr="00AD348E" w:rsidRDefault="00AD348E" w:rsidP="00AD348E">
      <w:pPr>
        <w:numPr>
          <w:ilvl w:val="0"/>
          <w:numId w:val="1"/>
        </w:numPr>
      </w:pPr>
      <w:r w:rsidRPr="00AD348E">
        <w:rPr>
          <w:b/>
          <w:bCs/>
        </w:rPr>
        <w:t>Kern-Botschaft:</w:t>
      </w:r>
      <w:r w:rsidRPr="00AD348E">
        <w:t xml:space="preserve"> „Hör auf Prompts zu sammeln. Baue KI-Agenten, die dich als Engpass im Business ersetzen.“.</w:t>
      </w:r>
    </w:p>
    <w:p w14:paraId="72AB04D1" w14:textId="77777777" w:rsidR="00AD348E" w:rsidRPr="00AD348E" w:rsidRDefault="00AD348E" w:rsidP="00AD348E">
      <w:pPr>
        <w:rPr>
          <w:b/>
          <w:bCs/>
          <w:lang w:val="en-GB"/>
        </w:rPr>
      </w:pPr>
      <w:r w:rsidRPr="00AD348E">
        <w:rPr>
          <w:b/>
          <w:bCs/>
          <w:lang w:val="en-GB"/>
        </w:rPr>
        <w:t>2. Part 2: Martins Deep Dive (Scripting &amp; Vibe)</w:t>
      </w:r>
    </w:p>
    <w:p w14:paraId="25E4B618" w14:textId="77777777" w:rsidR="00AD348E" w:rsidRPr="00AD348E" w:rsidRDefault="00AD348E" w:rsidP="00AD348E">
      <w:pPr>
        <w:numPr>
          <w:ilvl w:val="0"/>
          <w:numId w:val="2"/>
        </w:numPr>
      </w:pPr>
      <w:r w:rsidRPr="00AD348E">
        <w:rPr>
          <w:b/>
          <w:bCs/>
        </w:rPr>
        <w:t>Einstiegs-Framing:</w:t>
      </w:r>
      <w:r w:rsidRPr="00AD348E">
        <w:t xml:space="preserve"> Evolution von „Chatbots“ (bloße Antwortgeber) zu „KI-Agenten“ (autonome Umsetzer). Der „WTF-Moment“ wie beim Release von ChatGPT Ende 2022 wird nun durch echte Automatisierung wiederholt.</w:t>
      </w:r>
    </w:p>
    <w:p w14:paraId="522A8D69" w14:textId="77777777" w:rsidR="00AD348E" w:rsidRPr="00AD348E" w:rsidRDefault="00AD348E" w:rsidP="00AD348E">
      <w:pPr>
        <w:numPr>
          <w:ilvl w:val="0"/>
          <w:numId w:val="2"/>
        </w:numPr>
      </w:pPr>
      <w:r w:rsidRPr="00AD348E">
        <w:rPr>
          <w:b/>
          <w:bCs/>
        </w:rPr>
        <w:t>Positionierung Martin:</w:t>
      </w:r>
      <w:r w:rsidRPr="00AD348E">
        <w:t xml:space="preserve"> Online-Marketing-Experte seit 7 Jahren, spezialisiert auf den Coaching-Markt (Fokus: Spirituelles &amp; Business-Coaching). Experte für „Vibe Coding“ und n8n-Infrastrukturen.</w:t>
      </w:r>
    </w:p>
    <w:p w14:paraId="457FD50E" w14:textId="77777777" w:rsidR="00AD348E" w:rsidRPr="00AD348E" w:rsidRDefault="00AD348E" w:rsidP="00AD348E">
      <w:pPr>
        <w:numPr>
          <w:ilvl w:val="0"/>
          <w:numId w:val="2"/>
        </w:numPr>
      </w:pPr>
      <w:r w:rsidRPr="00AD348E">
        <w:rPr>
          <w:b/>
          <w:bCs/>
        </w:rPr>
        <w:t>Tonalität:</w:t>
      </w:r>
      <w:r w:rsidRPr="00AD348E">
        <w:t xml:space="preserve"> Direkt, ehrlich, „Anti-Guru“. Fokus auf die Eliminierung von „Drecksarbeit“ bei besseren Ergebnissen.</w:t>
      </w:r>
    </w:p>
    <w:p w14:paraId="541D40BE" w14:textId="77777777" w:rsidR="00AD348E" w:rsidRPr="00AD348E" w:rsidRDefault="00AD348E" w:rsidP="00AD348E">
      <w:pPr>
        <w:rPr>
          <w:b/>
          <w:bCs/>
        </w:rPr>
      </w:pPr>
      <w:r w:rsidRPr="00AD348E">
        <w:rPr>
          <w:b/>
          <w:bCs/>
        </w:rPr>
        <w:t>3. Katalog der KI-Agenten (Die 10 Use Cases)</w:t>
      </w:r>
    </w:p>
    <w:p w14:paraId="01499DE2" w14:textId="77777777" w:rsidR="00AD348E" w:rsidRPr="00AD348E" w:rsidRDefault="00AD348E" w:rsidP="00AD348E">
      <w:pPr>
        <w:rPr>
          <w:lang w:val="en-GB"/>
        </w:rPr>
      </w:pPr>
      <w:r w:rsidRPr="00AD348E">
        <w:rPr>
          <w:b/>
          <w:bCs/>
          <w:lang w:val="en-GB"/>
        </w:rPr>
        <w:t>A. Deep Dives (Technik-</w:t>
      </w:r>
      <w:proofErr w:type="spellStart"/>
      <w:r w:rsidRPr="00AD348E">
        <w:rPr>
          <w:b/>
          <w:bCs/>
          <w:lang w:val="en-GB"/>
        </w:rPr>
        <w:t>Fokus</w:t>
      </w:r>
      <w:proofErr w:type="spellEnd"/>
      <w:r w:rsidRPr="00AD348E">
        <w:rPr>
          <w:b/>
          <w:bCs/>
          <w:lang w:val="en-GB"/>
        </w:rPr>
        <w:t xml:space="preserve"> n8n/Backend):</w:t>
      </w:r>
    </w:p>
    <w:p w14:paraId="003A86F3" w14:textId="77777777" w:rsidR="00AD348E" w:rsidRPr="00AD348E" w:rsidRDefault="00AD348E" w:rsidP="00AD348E">
      <w:pPr>
        <w:numPr>
          <w:ilvl w:val="0"/>
          <w:numId w:val="3"/>
        </w:numPr>
      </w:pPr>
      <w:r w:rsidRPr="00AD348E">
        <w:rPr>
          <w:b/>
          <w:bCs/>
        </w:rPr>
        <w:t xml:space="preserve">IG Viral Content </w:t>
      </w:r>
      <w:proofErr w:type="spellStart"/>
      <w:r w:rsidRPr="00AD348E">
        <w:rPr>
          <w:b/>
          <w:bCs/>
        </w:rPr>
        <w:t>Analyser</w:t>
      </w:r>
      <w:proofErr w:type="spellEnd"/>
      <w:r w:rsidRPr="00AD348E">
        <w:rPr>
          <w:b/>
          <w:bCs/>
        </w:rPr>
        <w:t>:</w:t>
      </w:r>
      <w:r w:rsidRPr="00AD348E">
        <w:t xml:space="preserve"> Datengetriebener Research. </w:t>
      </w:r>
      <w:proofErr w:type="spellStart"/>
      <w:r w:rsidRPr="00AD348E">
        <w:t>Scrapt</w:t>
      </w:r>
      <w:proofErr w:type="spellEnd"/>
      <w:r w:rsidRPr="00AD348E">
        <w:t xml:space="preserve"> via </w:t>
      </w:r>
      <w:proofErr w:type="spellStart"/>
      <w:r w:rsidRPr="00AD348E">
        <w:t>Apify</w:t>
      </w:r>
      <w:proofErr w:type="spellEnd"/>
      <w:r w:rsidRPr="00AD348E">
        <w:t xml:space="preserve"> virale Top-Posts (Fokus USA/Nische), analysiert diese und erstellt fertige Hooks/Skripte in </w:t>
      </w:r>
      <w:proofErr w:type="spellStart"/>
      <w:r w:rsidRPr="00AD348E">
        <w:t>Airtable</w:t>
      </w:r>
      <w:proofErr w:type="spellEnd"/>
      <w:r w:rsidRPr="00AD348E">
        <w:t>.</w:t>
      </w:r>
    </w:p>
    <w:p w14:paraId="6057D352" w14:textId="77777777" w:rsidR="00AD348E" w:rsidRPr="00AD348E" w:rsidRDefault="00AD348E" w:rsidP="00AD348E">
      <w:pPr>
        <w:numPr>
          <w:ilvl w:val="0"/>
          <w:numId w:val="3"/>
        </w:numPr>
      </w:pPr>
      <w:r w:rsidRPr="00AD348E">
        <w:rPr>
          <w:b/>
          <w:bCs/>
        </w:rPr>
        <w:t>IG DM Agent (</w:t>
      </w:r>
      <w:proofErr w:type="spellStart"/>
      <w:r w:rsidRPr="00AD348E">
        <w:rPr>
          <w:b/>
          <w:bCs/>
        </w:rPr>
        <w:t>Boosend</w:t>
      </w:r>
      <w:proofErr w:type="spellEnd"/>
      <w:r w:rsidRPr="00AD348E">
        <w:rPr>
          <w:b/>
          <w:bCs/>
        </w:rPr>
        <w:t>):</w:t>
      </w:r>
      <w:r w:rsidRPr="00AD348E">
        <w:t xml:space="preserve"> Automatisierter „Digital Setter“. Übernimmt das Community Management und die Lead-Qualifizierung nach dem „Arzt-Rahmen“ (Diagnose von Schmerz/Ziel).</w:t>
      </w:r>
    </w:p>
    <w:p w14:paraId="2452DB3A" w14:textId="77777777" w:rsidR="00AD348E" w:rsidRPr="00AD348E" w:rsidRDefault="00AD348E" w:rsidP="00AD348E">
      <w:pPr>
        <w:numPr>
          <w:ilvl w:val="0"/>
          <w:numId w:val="3"/>
        </w:numPr>
      </w:pPr>
      <w:r w:rsidRPr="00AD348E">
        <w:rPr>
          <w:b/>
          <w:bCs/>
        </w:rPr>
        <w:t>Outreach Agent (B2B):</w:t>
      </w:r>
      <w:r w:rsidRPr="00AD348E">
        <w:t xml:space="preserve"> Automatisierte Kaltakquise. </w:t>
      </w:r>
      <w:proofErr w:type="spellStart"/>
      <w:r w:rsidRPr="00AD348E">
        <w:t>Scraping</w:t>
      </w:r>
      <w:proofErr w:type="spellEnd"/>
      <w:r w:rsidRPr="00AD348E">
        <w:t xml:space="preserve"> von Google Maps/LinkedIn via n8n in Kombination mit </w:t>
      </w:r>
      <w:proofErr w:type="spellStart"/>
      <w:r w:rsidRPr="00AD348E">
        <w:t>Instantly</w:t>
      </w:r>
      <w:proofErr w:type="spellEnd"/>
      <w:r w:rsidRPr="00AD348E">
        <w:t xml:space="preserve"> für skalierbare Akquise.</w:t>
      </w:r>
    </w:p>
    <w:p w14:paraId="19B0F366" w14:textId="77777777" w:rsidR="00AD348E" w:rsidRPr="00AD348E" w:rsidRDefault="00AD348E" w:rsidP="00AD348E">
      <w:r w:rsidRPr="00AD348E">
        <w:rPr>
          <w:b/>
          <w:bCs/>
        </w:rPr>
        <w:t>B. Inspirations-Feuerwerk (Visual-Fokus):</w:t>
      </w:r>
      <w:r w:rsidRPr="00AD348E">
        <w:t xml:space="preserve"> 4. </w:t>
      </w:r>
      <w:r w:rsidRPr="00AD348E">
        <w:rPr>
          <w:b/>
          <w:bCs/>
        </w:rPr>
        <w:t>IG Reel Creator:</w:t>
      </w:r>
      <w:r w:rsidRPr="00AD348E">
        <w:t xml:space="preserve"> Erstellt 8-sekündige B-Roll Videos basierend auf vorhandenen Hooks/Ideen. 5. </w:t>
      </w:r>
      <w:r w:rsidRPr="00AD348E">
        <w:rPr>
          <w:b/>
          <w:bCs/>
        </w:rPr>
        <w:t>Voice-</w:t>
      </w:r>
      <w:proofErr w:type="spellStart"/>
      <w:r w:rsidRPr="00AD348E">
        <w:rPr>
          <w:b/>
          <w:bCs/>
        </w:rPr>
        <w:t>to</w:t>
      </w:r>
      <w:proofErr w:type="spellEnd"/>
      <w:r w:rsidRPr="00AD348E">
        <w:rPr>
          <w:b/>
          <w:bCs/>
        </w:rPr>
        <w:t>-Content Agent:</w:t>
      </w:r>
      <w:r w:rsidRPr="00AD348E">
        <w:t xml:space="preserve"> Verwandelt </w:t>
      </w:r>
      <w:proofErr w:type="spellStart"/>
      <w:r w:rsidRPr="00AD348E">
        <w:t>Telegram-Sprachnotizen</w:t>
      </w:r>
      <w:proofErr w:type="spellEnd"/>
      <w:r w:rsidRPr="00AD348E">
        <w:t xml:space="preserve"> direkt in fertige Notion-Datenbankeinträge (Newsletter/IG-</w:t>
      </w:r>
      <w:proofErr w:type="spellStart"/>
      <w:r w:rsidRPr="00AD348E">
        <w:t>Captions</w:t>
      </w:r>
      <w:proofErr w:type="spellEnd"/>
      <w:r w:rsidRPr="00AD348E">
        <w:t xml:space="preserve">). 6. </w:t>
      </w:r>
      <w:proofErr w:type="gramStart"/>
      <w:r w:rsidRPr="00AD348E">
        <w:rPr>
          <w:b/>
          <w:bCs/>
        </w:rPr>
        <w:t>AI Follow</w:t>
      </w:r>
      <w:proofErr w:type="gramEnd"/>
      <w:r w:rsidRPr="00AD348E">
        <w:rPr>
          <w:b/>
          <w:bCs/>
        </w:rPr>
        <w:t xml:space="preserve">-Up &amp; </w:t>
      </w:r>
      <w:proofErr w:type="spellStart"/>
      <w:r w:rsidRPr="00AD348E">
        <w:rPr>
          <w:b/>
          <w:bCs/>
        </w:rPr>
        <w:t>Reactivation</w:t>
      </w:r>
      <w:proofErr w:type="spellEnd"/>
      <w:r w:rsidRPr="00AD348E">
        <w:rPr>
          <w:b/>
          <w:bCs/>
        </w:rPr>
        <w:t>:</w:t>
      </w:r>
      <w:r w:rsidRPr="00AD348E">
        <w:t xml:space="preserve"> Autonome Steuerung von WhatsApp/E-Mail-Sequenzen zur Reaktivierung „toter“ Leads. 7. </w:t>
      </w:r>
      <w:r w:rsidRPr="00AD348E">
        <w:rPr>
          <w:b/>
          <w:bCs/>
        </w:rPr>
        <w:t>Customer Service Agent:</w:t>
      </w:r>
      <w:r w:rsidRPr="00AD348E">
        <w:t xml:space="preserve"> 24/7 Chatbot für </w:t>
      </w:r>
      <w:r w:rsidRPr="00AD348E">
        <w:lastRenderedPageBreak/>
        <w:t xml:space="preserve">Kursteilnehmer (z.B. </w:t>
      </w:r>
      <w:proofErr w:type="spellStart"/>
      <w:r w:rsidRPr="00AD348E">
        <w:t>Telegram</w:t>
      </w:r>
      <w:proofErr w:type="spellEnd"/>
      <w:r w:rsidRPr="00AD348E">
        <w:t xml:space="preserve">), trainiert auf spezifischen Kursinhalten. 8. </w:t>
      </w:r>
      <w:r w:rsidRPr="00AD348E">
        <w:rPr>
          <w:b/>
          <w:bCs/>
        </w:rPr>
        <w:t>Content Recycler:</w:t>
      </w:r>
      <w:r w:rsidRPr="00AD348E">
        <w:t xml:space="preserve"> KI-gestützte Neuaufbereitung der erfolgreichsten Posts der letzten 6 Monate. 9. </w:t>
      </w:r>
      <w:r w:rsidRPr="00AD348E">
        <w:rPr>
          <w:b/>
          <w:bCs/>
        </w:rPr>
        <w:t>CRM-Synchronisation:</w:t>
      </w:r>
      <w:r w:rsidRPr="00AD348E">
        <w:t xml:space="preserve"> 100% automatisierte Datenpflege aller Agenten-Aktivitäten ohne manuelle Admin-Arbeit. 10. </w:t>
      </w:r>
      <w:r w:rsidRPr="00AD348E">
        <w:rPr>
          <w:b/>
          <w:bCs/>
        </w:rPr>
        <w:t>Ad-Analyse Agent:</w:t>
      </w:r>
      <w:r w:rsidRPr="00AD348E">
        <w:t xml:space="preserve"> Datengestützte Auswertung von Werbeanzeigen und automatisierte Erstellung neuer Ad-Skripte zur Senkung des CPL.</w:t>
      </w:r>
    </w:p>
    <w:p w14:paraId="347653CA" w14:textId="77777777" w:rsidR="00AD348E" w:rsidRPr="00AD348E" w:rsidRDefault="00AD348E" w:rsidP="00AD348E">
      <w:pPr>
        <w:rPr>
          <w:b/>
          <w:bCs/>
        </w:rPr>
      </w:pPr>
      <w:r w:rsidRPr="00AD348E">
        <w:rPr>
          <w:b/>
          <w:bCs/>
        </w:rPr>
        <w:t>4. Visuelle Vorgaben</w:t>
      </w:r>
    </w:p>
    <w:p w14:paraId="3A794E04" w14:textId="77777777" w:rsidR="00AD348E" w:rsidRPr="00AD348E" w:rsidRDefault="00AD348E" w:rsidP="00AD348E">
      <w:pPr>
        <w:numPr>
          <w:ilvl w:val="0"/>
          <w:numId w:val="4"/>
        </w:numPr>
      </w:pPr>
      <w:r w:rsidRPr="00AD348E">
        <w:rPr>
          <w:b/>
          <w:bCs/>
        </w:rPr>
        <w:t>n8n-Backend:</w:t>
      </w:r>
      <w:r w:rsidRPr="00AD348E">
        <w:t xml:space="preserve"> Muss „komplex aber beherrscht“ wirken.</w:t>
      </w:r>
    </w:p>
    <w:p w14:paraId="5AB2BCED" w14:textId="77777777" w:rsidR="00AD348E" w:rsidRPr="00AD348E" w:rsidRDefault="00AD348E" w:rsidP="00AD348E">
      <w:pPr>
        <w:numPr>
          <w:ilvl w:val="0"/>
          <w:numId w:val="4"/>
        </w:numPr>
      </w:pPr>
      <w:proofErr w:type="spellStart"/>
      <w:r w:rsidRPr="00AD348E">
        <w:rPr>
          <w:b/>
          <w:bCs/>
        </w:rPr>
        <w:t>Hanna.GPT</w:t>
      </w:r>
      <w:proofErr w:type="spellEnd"/>
      <w:r w:rsidRPr="00AD348E">
        <w:rPr>
          <w:b/>
          <w:bCs/>
        </w:rPr>
        <w:t xml:space="preserve"> Identität:</w:t>
      </w:r>
      <w:r w:rsidRPr="00AD348E">
        <w:t xml:space="preserve"> Dokumentierender Stil („</w:t>
      </w:r>
      <w:proofErr w:type="spellStart"/>
      <w:r w:rsidRPr="00AD348E">
        <w:t>Build</w:t>
      </w:r>
      <w:proofErr w:type="spellEnd"/>
      <w:r w:rsidRPr="00AD348E">
        <w:t xml:space="preserve"> in Public“), Fokus auf Zeitvorteil (20+ Std./Woche).</w:t>
      </w:r>
    </w:p>
    <w:p w14:paraId="2BEDB10F" w14:textId="77777777" w:rsidR="000C1583" w:rsidRDefault="000C1583"/>
    <w:p w14:paraId="534B358A" w14:textId="77777777" w:rsidR="007B284B" w:rsidRDefault="007B284B"/>
    <w:p w14:paraId="66729751" w14:textId="7088C200" w:rsidR="007B284B" w:rsidRDefault="007B284B">
      <w:r>
        <w:t>Das Webinar wird eine Mischung aus Präsentationsfolien und Screensharing wo Martin Einblicke in die n8n Automationen zeigt.</w:t>
      </w:r>
    </w:p>
    <w:p w14:paraId="379E01C1" w14:textId="3E25488C" w:rsidR="00D977ED" w:rsidRDefault="00D977ED">
      <w:r>
        <w:t xml:space="preserve">Die 10 Use Cases sollten auf </w:t>
      </w:r>
      <w:proofErr w:type="spellStart"/>
      <w:r>
        <w:t>präsentationsfolien</w:t>
      </w:r>
      <w:proofErr w:type="spellEnd"/>
      <w:r>
        <w:t xml:space="preserve"> so einfach in einer visuellen </w:t>
      </w:r>
      <w:proofErr w:type="spellStart"/>
      <w:r>
        <w:t>darstellung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mäßig angezeigt </w:t>
      </w:r>
      <w:proofErr w:type="gramStart"/>
      <w:r>
        <w:t>werden</w:t>
      </w:r>
      <w:proofErr w:type="gramEnd"/>
      <w:r>
        <w:t xml:space="preserve"> dass sie einfach ähnlich wie hier</w:t>
      </w:r>
    </w:p>
    <w:p w14:paraId="513C17D9" w14:textId="77777777" w:rsidR="00D977ED" w:rsidRDefault="00D977ED"/>
    <w:p w14:paraId="285858CB" w14:textId="621200EF" w:rsidR="00D977ED" w:rsidRPr="00D977ED" w:rsidRDefault="00D977ED" w:rsidP="00D977ED">
      <w:r w:rsidRPr="00D977ED">
        <w:rPr>
          <w:b/>
          <w:bCs/>
        </w:rPr>
        <w:t xml:space="preserve">Visuelle Richtlinien </w:t>
      </w:r>
      <w:r>
        <w:rPr>
          <w:b/>
          <w:bCs/>
        </w:rPr>
        <w:t>für die Darstellung der Workflows</w:t>
      </w:r>
    </w:p>
    <w:p w14:paraId="60533305" w14:textId="77777777" w:rsidR="00D977ED" w:rsidRPr="00D977ED" w:rsidRDefault="00D977ED" w:rsidP="00D977ED">
      <w:pPr>
        <w:numPr>
          <w:ilvl w:val="0"/>
          <w:numId w:val="5"/>
        </w:numPr>
      </w:pPr>
      <w:r w:rsidRPr="00D977ED">
        <w:rPr>
          <w:b/>
          <w:bCs/>
        </w:rPr>
        <w:t>Style</w:t>
      </w:r>
      <w:r w:rsidRPr="00D977ED">
        <w:t>: Dark-Mode Architektur-</w:t>
      </w:r>
      <w:proofErr w:type="spellStart"/>
      <w:r w:rsidRPr="00D977ED">
        <w:t>Blueprint</w:t>
      </w:r>
      <w:proofErr w:type="spellEnd"/>
      <w:r w:rsidRPr="00D977ED">
        <w:t>. Hintergrund: Deep Black (#000000).</w:t>
      </w:r>
    </w:p>
    <w:p w14:paraId="72D92765" w14:textId="77777777" w:rsidR="00D977ED" w:rsidRPr="00D977ED" w:rsidRDefault="00D977ED" w:rsidP="00D977ED">
      <w:pPr>
        <w:numPr>
          <w:ilvl w:val="0"/>
          <w:numId w:val="5"/>
        </w:numPr>
      </w:pPr>
      <w:r w:rsidRPr="00D977ED">
        <w:rPr>
          <w:b/>
          <w:bCs/>
        </w:rPr>
        <w:t>Layout</w:t>
      </w:r>
      <w:r w:rsidRPr="00D977ED">
        <w:t xml:space="preserve">: Zentraler, komplexer </w:t>
      </w:r>
      <w:proofErr w:type="spellStart"/>
      <w:r w:rsidRPr="00D977ED">
        <w:t>Logic</w:t>
      </w:r>
      <w:proofErr w:type="spellEnd"/>
      <w:r w:rsidRPr="00D977ED">
        <w:t>-Graph mit Boxen (Nodes) und gerichteten Verbindungslinien.</w:t>
      </w:r>
    </w:p>
    <w:p w14:paraId="0FC95311" w14:textId="77777777" w:rsidR="00D977ED" w:rsidRPr="00D977ED" w:rsidRDefault="00D977ED" w:rsidP="00D977ED">
      <w:pPr>
        <w:numPr>
          <w:ilvl w:val="0"/>
          <w:numId w:val="5"/>
        </w:numPr>
      </w:pPr>
      <w:r w:rsidRPr="00D977ED">
        <w:rPr>
          <w:b/>
          <w:bCs/>
        </w:rPr>
        <w:t>Sidebar</w:t>
      </w:r>
      <w:r w:rsidRPr="00D977ED">
        <w:t>: Links eine Liste von 5-6 „Value Drivers“ (z.B. Zeitgewinn, ROI, Daten-Klarheit) mit roten Aufwärts-Pfeilen.</w:t>
      </w:r>
    </w:p>
    <w:p w14:paraId="398472F1" w14:textId="77777777" w:rsidR="00D977ED" w:rsidRPr="00D977ED" w:rsidRDefault="00D977ED" w:rsidP="00D977ED">
      <w:pPr>
        <w:numPr>
          <w:ilvl w:val="0"/>
          <w:numId w:val="5"/>
        </w:numPr>
      </w:pPr>
      <w:r w:rsidRPr="00D977ED">
        <w:rPr>
          <w:b/>
          <w:bCs/>
        </w:rPr>
        <w:t>Highlight</w:t>
      </w:r>
      <w:r w:rsidRPr="00D977ED">
        <w:t>: Ein prominenter, handgezeichneter roter Kreis um den „Magic-Teil“ der Automatisierung.</w:t>
      </w:r>
    </w:p>
    <w:p w14:paraId="293A5122" w14:textId="77777777" w:rsidR="00D977ED" w:rsidRPr="00D977ED" w:rsidRDefault="00D977ED" w:rsidP="00D977ED">
      <w:pPr>
        <w:numPr>
          <w:ilvl w:val="0"/>
          <w:numId w:val="5"/>
        </w:numPr>
      </w:pPr>
      <w:r w:rsidRPr="00D977ED">
        <w:rPr>
          <w:b/>
          <w:bCs/>
        </w:rPr>
        <w:t>Typografie</w:t>
      </w:r>
      <w:r w:rsidRPr="00D977ED">
        <w:t>: Weiße, serifenlose Schrift (Clean &amp; Tech-fokussiert).</w:t>
      </w:r>
    </w:p>
    <w:p w14:paraId="3D474710" w14:textId="77777777" w:rsidR="00D977ED" w:rsidRPr="00D977ED" w:rsidRDefault="00D977ED" w:rsidP="00D977ED">
      <w:r w:rsidRPr="00D977ED">
        <w:rPr>
          <w:b/>
          <w:bCs/>
        </w:rPr>
        <w:t>Inhalt für [AGENTEN-NAME]:</w:t>
      </w:r>
    </w:p>
    <w:p w14:paraId="727E161D" w14:textId="77777777" w:rsidR="00D977ED" w:rsidRPr="00D977ED" w:rsidRDefault="00D977ED" w:rsidP="00D977ED">
      <w:pPr>
        <w:numPr>
          <w:ilvl w:val="0"/>
          <w:numId w:val="6"/>
        </w:numPr>
      </w:pPr>
      <w:r w:rsidRPr="00D977ED">
        <w:rPr>
          <w:b/>
          <w:bCs/>
        </w:rPr>
        <w:t>Input</w:t>
      </w:r>
      <w:r w:rsidRPr="00D977ED">
        <w:t>: [Was triggert den Agenten?]</w:t>
      </w:r>
    </w:p>
    <w:p w14:paraId="6A23468D" w14:textId="77777777" w:rsidR="00D977ED" w:rsidRPr="00D977ED" w:rsidRDefault="00D977ED" w:rsidP="00D977ED">
      <w:pPr>
        <w:numPr>
          <w:ilvl w:val="0"/>
          <w:numId w:val="6"/>
        </w:numPr>
      </w:pPr>
      <w:r w:rsidRPr="00D977ED">
        <w:rPr>
          <w:b/>
          <w:bCs/>
        </w:rPr>
        <w:t>Prozess-Schritte</w:t>
      </w:r>
      <w:r w:rsidRPr="00D977ED">
        <w:t>: [Beschreibe 4-6 logische Zwischenschritte, inkl. einer Weiche (z.B. Wenn X, dann Y).]</w:t>
      </w:r>
    </w:p>
    <w:p w14:paraId="66567E57" w14:textId="77777777" w:rsidR="00D977ED" w:rsidRPr="00D977ED" w:rsidRDefault="00D977ED" w:rsidP="00D977ED">
      <w:pPr>
        <w:numPr>
          <w:ilvl w:val="0"/>
          <w:numId w:val="6"/>
        </w:numPr>
      </w:pPr>
      <w:r w:rsidRPr="00D977ED">
        <w:rPr>
          <w:b/>
          <w:bCs/>
        </w:rPr>
        <w:t>Output</w:t>
      </w:r>
      <w:r w:rsidRPr="00D977ED">
        <w:t>: [Was ist das Endergebnis?]</w:t>
      </w:r>
    </w:p>
    <w:p w14:paraId="1F39B7C2" w14:textId="77777777" w:rsidR="00D977ED" w:rsidRPr="00D977ED" w:rsidRDefault="00D977ED" w:rsidP="00D977ED">
      <w:pPr>
        <w:numPr>
          <w:ilvl w:val="0"/>
          <w:numId w:val="6"/>
        </w:numPr>
      </w:pPr>
      <w:r w:rsidRPr="00D977ED">
        <w:rPr>
          <w:b/>
          <w:bCs/>
        </w:rPr>
        <w:t>Value Drivers</w:t>
      </w:r>
      <w:r w:rsidRPr="00D977ED">
        <w:t>: [Welche 5 Metriken verbessern sich?]</w:t>
      </w:r>
    </w:p>
    <w:p w14:paraId="026052D8" w14:textId="77777777" w:rsidR="00D977ED" w:rsidRDefault="00D977ED"/>
    <w:p w14:paraId="55404D91" w14:textId="01DB7F0E" w:rsidR="00D977ED" w:rsidRDefault="00D977ED">
      <w:r w:rsidRPr="00D977ED">
        <w:lastRenderedPageBreak/>
        <w:drawing>
          <wp:inline distT="0" distB="0" distL="0" distR="0" wp14:anchorId="5CA5F5DB" wp14:editId="34C97D83">
            <wp:extent cx="3088355" cy="4858603"/>
            <wp:effectExtent l="0" t="0" r="0" b="0"/>
            <wp:docPr id="506125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2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627" cy="486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7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9579A"/>
    <w:multiLevelType w:val="multilevel"/>
    <w:tmpl w:val="D4BE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510DC7"/>
    <w:multiLevelType w:val="multilevel"/>
    <w:tmpl w:val="89E2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C5935"/>
    <w:multiLevelType w:val="multilevel"/>
    <w:tmpl w:val="1330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125AA"/>
    <w:multiLevelType w:val="multilevel"/>
    <w:tmpl w:val="6974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F1DF8"/>
    <w:multiLevelType w:val="multilevel"/>
    <w:tmpl w:val="B5C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26314"/>
    <w:multiLevelType w:val="multilevel"/>
    <w:tmpl w:val="8102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847173">
    <w:abstractNumId w:val="4"/>
  </w:num>
  <w:num w:numId="2" w16cid:durableId="1356492611">
    <w:abstractNumId w:val="2"/>
  </w:num>
  <w:num w:numId="3" w16cid:durableId="1874077370">
    <w:abstractNumId w:val="0"/>
  </w:num>
  <w:num w:numId="4" w16cid:durableId="367150799">
    <w:abstractNumId w:val="3"/>
  </w:num>
  <w:num w:numId="5" w16cid:durableId="1785267754">
    <w:abstractNumId w:val="5"/>
  </w:num>
  <w:num w:numId="6" w16cid:durableId="133790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83"/>
    <w:rsid w:val="000C1583"/>
    <w:rsid w:val="00785CD6"/>
    <w:rsid w:val="007B284B"/>
    <w:rsid w:val="00AD348E"/>
    <w:rsid w:val="00D9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2B9D5"/>
  <w15:chartTrackingRefBased/>
  <w15:docId w15:val="{89B82163-DE6E-4C3C-B729-7E5972FF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C1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C1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C1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C1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C1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C1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C1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C1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C1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C1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C1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C1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C158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C158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C15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C15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C15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C15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C1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C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C1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C1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C1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C15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C15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C158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C1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C158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C1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Thun</dc:creator>
  <cp:keywords/>
  <dc:description/>
  <cp:lastModifiedBy>Martin Thun</cp:lastModifiedBy>
  <cp:revision>4</cp:revision>
  <dcterms:created xsi:type="dcterms:W3CDTF">2026-01-27T15:03:00Z</dcterms:created>
  <dcterms:modified xsi:type="dcterms:W3CDTF">2026-01-27T15:08:00Z</dcterms:modified>
</cp:coreProperties>
</file>