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A345" w14:textId="75F780C7" w:rsidR="003566E1" w:rsidRDefault="003566E1" w:rsidP="003566E1">
      <w:pPr>
        <w:pStyle w:val="Title"/>
        <w:jc w:val="center"/>
        <w:rPr>
          <w:lang w:val="en-US"/>
        </w:rPr>
      </w:pPr>
      <w:r>
        <w:rPr>
          <w:lang w:val="en-US"/>
        </w:rPr>
        <w:t>Software Design &amp; Implementation</w:t>
      </w:r>
    </w:p>
    <w:p w14:paraId="13BD76A0" w14:textId="7F28E615" w:rsidR="00D44114" w:rsidRDefault="003566E1" w:rsidP="003566E1">
      <w:pPr>
        <w:pStyle w:val="Title"/>
        <w:jc w:val="center"/>
        <w:rPr>
          <w:lang w:val="en-US"/>
        </w:rPr>
      </w:pPr>
      <w:r>
        <w:rPr>
          <w:lang w:val="en-US"/>
        </w:rPr>
        <w:t>Project Report</w:t>
      </w:r>
    </w:p>
    <w:p w14:paraId="2BA11C09" w14:textId="1B597BF8" w:rsidR="003566E1" w:rsidRDefault="003566E1" w:rsidP="003566E1">
      <w:pPr>
        <w:rPr>
          <w:lang w:val="en-US"/>
        </w:rPr>
      </w:pPr>
    </w:p>
    <w:p w14:paraId="1A90F256" w14:textId="77777777" w:rsidR="003566E1" w:rsidRDefault="003566E1" w:rsidP="003566E1">
      <w:pPr>
        <w:jc w:val="center"/>
        <w:rPr>
          <w:lang w:val="en-US"/>
        </w:rPr>
      </w:pPr>
      <w:r>
        <w:rPr>
          <w:lang w:val="en-US"/>
        </w:rPr>
        <w:t xml:space="preserve">Group Members: </w:t>
      </w:r>
    </w:p>
    <w:p w14:paraId="522A9BA3" w14:textId="536FB2BD" w:rsidR="003566E1" w:rsidRDefault="003566E1" w:rsidP="003566E1">
      <w:pPr>
        <w:jc w:val="center"/>
        <w:rPr>
          <w:lang w:val="en-US"/>
        </w:rPr>
      </w:pPr>
      <w:r>
        <w:rPr>
          <w:lang w:val="en-US"/>
        </w:rPr>
        <w:t>Hannah Ashna Jacob (N0865554)</w:t>
      </w:r>
    </w:p>
    <w:p w14:paraId="79FA2C82" w14:textId="0CF78372" w:rsidR="003566E1" w:rsidRDefault="003566E1" w:rsidP="003566E1">
      <w:pPr>
        <w:jc w:val="center"/>
        <w:rPr>
          <w:lang w:val="en-US"/>
        </w:rPr>
      </w:pPr>
      <w:r>
        <w:rPr>
          <w:lang w:val="en-US"/>
        </w:rPr>
        <w:t>Jarad Johnson Bailey (</w:t>
      </w:r>
      <w:r>
        <w:t>N0853071</w:t>
      </w:r>
      <w:r>
        <w:rPr>
          <w:lang w:val="en-US"/>
        </w:rPr>
        <w:t>)</w:t>
      </w:r>
    </w:p>
    <w:p w14:paraId="51D9D19F" w14:textId="775CE4CA" w:rsidR="003566E1" w:rsidRDefault="003566E1" w:rsidP="003566E1">
      <w:pPr>
        <w:jc w:val="center"/>
        <w:rPr>
          <w:lang w:val="en-US"/>
        </w:rPr>
      </w:pPr>
      <w:r>
        <w:rPr>
          <w:lang w:val="en-US"/>
        </w:rPr>
        <w:t>Hassaan Naveed (</w:t>
      </w:r>
      <w:r>
        <w:t>N0898071</w:t>
      </w:r>
      <w:r>
        <w:rPr>
          <w:lang w:val="en-US"/>
        </w:rPr>
        <w:t>)</w:t>
      </w:r>
    </w:p>
    <w:p w14:paraId="52F5A6F2" w14:textId="41C20E45" w:rsidR="003566E1" w:rsidRDefault="003566E1" w:rsidP="003566E1">
      <w:pPr>
        <w:jc w:val="center"/>
        <w:rPr>
          <w:lang w:val="en-US"/>
        </w:rPr>
      </w:pPr>
      <w:r>
        <w:rPr>
          <w:lang w:val="en-US"/>
        </w:rPr>
        <w:t>Nicholas McCaig (</w:t>
      </w:r>
      <w:r>
        <w:t>N0787115</w:t>
      </w:r>
      <w:r>
        <w:rPr>
          <w:lang w:val="en-US"/>
        </w:rPr>
        <w:t>)</w:t>
      </w:r>
    </w:p>
    <w:p w14:paraId="6ADB9E99" w14:textId="06604BB2" w:rsidR="003566E1" w:rsidRDefault="003566E1" w:rsidP="003566E1">
      <w:pPr>
        <w:jc w:val="center"/>
        <w:rPr>
          <w:lang w:val="en-US"/>
        </w:rPr>
      </w:pPr>
    </w:p>
    <w:p w14:paraId="3744A5BC" w14:textId="38654631" w:rsidR="003566E1" w:rsidRDefault="003566E1" w:rsidP="003566E1">
      <w:pPr>
        <w:jc w:val="center"/>
        <w:rPr>
          <w:lang w:val="en-US"/>
        </w:rPr>
      </w:pPr>
      <w:r>
        <w:rPr>
          <w:lang w:val="en-US"/>
        </w:rPr>
        <w:t>Lab Tutor:</w:t>
      </w:r>
      <w:r>
        <w:rPr>
          <w:lang w:val="en-US"/>
        </w:rPr>
        <w:br/>
        <w:t>Pedro Baptista Machado</w:t>
      </w:r>
    </w:p>
    <w:p w14:paraId="20429D65" w14:textId="77777777" w:rsidR="003566E1" w:rsidRDefault="003566E1">
      <w:pPr>
        <w:rPr>
          <w:lang w:val="en-US"/>
        </w:rPr>
      </w:pPr>
      <w:r>
        <w:rPr>
          <w:lang w:val="en-US"/>
        </w:rPr>
        <w:br w:type="page"/>
      </w:r>
    </w:p>
    <w:p w14:paraId="2E34BDE2" w14:textId="15A88555" w:rsidR="003566E1" w:rsidRDefault="003566E1" w:rsidP="003566E1">
      <w:pPr>
        <w:pStyle w:val="Heading1"/>
        <w:rPr>
          <w:lang w:val="en-US"/>
        </w:rPr>
      </w:pPr>
      <w:r>
        <w:rPr>
          <w:lang w:val="en-US"/>
        </w:rPr>
        <w:lastRenderedPageBreak/>
        <w:t>Project Abstract:</w:t>
      </w:r>
    </w:p>
    <w:p w14:paraId="6B56A26D" w14:textId="75A20CF5" w:rsidR="003566E1" w:rsidRDefault="003566E1">
      <w:pPr>
        <w:rPr>
          <w:lang w:val="en-US"/>
        </w:rPr>
      </w:pPr>
      <w:r>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992"/>
        <w:gridCol w:w="4678"/>
        <w:gridCol w:w="1275"/>
      </w:tblGrid>
      <w:tr w:rsidR="00823F0D" w14:paraId="727B5BFC" w14:textId="77777777" w:rsidTr="00823F0D">
        <w:tc>
          <w:tcPr>
            <w:tcW w:w="1129" w:type="dxa"/>
          </w:tcPr>
          <w:p w14:paraId="542E99DF" w14:textId="0E268919" w:rsidR="00823F0D" w:rsidRPr="00823F0D" w:rsidRDefault="00823F0D" w:rsidP="00823F0D">
            <w:pPr>
              <w:jc w:val="center"/>
              <w:rPr>
                <w:b/>
                <w:bCs/>
                <w:lang w:val="en-US"/>
              </w:rPr>
            </w:pPr>
            <w:r w:rsidRPr="00823F0D">
              <w:rPr>
                <w:b/>
                <w:bCs/>
                <w:lang w:val="en-US"/>
              </w:rPr>
              <w:t>Version</w:t>
            </w:r>
          </w:p>
        </w:tc>
        <w:tc>
          <w:tcPr>
            <w:tcW w:w="1276" w:type="dxa"/>
          </w:tcPr>
          <w:p w14:paraId="1AD1DDE6" w14:textId="1F7C1AF8" w:rsidR="00823F0D" w:rsidRPr="00823F0D" w:rsidRDefault="00823F0D" w:rsidP="00823F0D">
            <w:pPr>
              <w:jc w:val="center"/>
              <w:rPr>
                <w:b/>
                <w:bCs/>
                <w:lang w:val="en-US"/>
              </w:rPr>
            </w:pPr>
            <w:r w:rsidRPr="00823F0D">
              <w:rPr>
                <w:b/>
                <w:bCs/>
                <w:lang w:val="en-US"/>
              </w:rPr>
              <w:t>Issue Date</w:t>
            </w:r>
          </w:p>
        </w:tc>
        <w:tc>
          <w:tcPr>
            <w:tcW w:w="992" w:type="dxa"/>
          </w:tcPr>
          <w:p w14:paraId="003A8AE3" w14:textId="53854FEB" w:rsidR="00823F0D" w:rsidRPr="00823F0D" w:rsidRDefault="00823F0D" w:rsidP="00823F0D">
            <w:pPr>
              <w:jc w:val="center"/>
              <w:rPr>
                <w:b/>
                <w:bCs/>
                <w:lang w:val="en-US"/>
              </w:rPr>
            </w:pPr>
            <w:r w:rsidRPr="00823F0D">
              <w:rPr>
                <w:b/>
                <w:bCs/>
                <w:lang w:val="en-US"/>
              </w:rPr>
              <w:t>Stage</w:t>
            </w:r>
          </w:p>
        </w:tc>
        <w:tc>
          <w:tcPr>
            <w:tcW w:w="4678" w:type="dxa"/>
          </w:tcPr>
          <w:p w14:paraId="60EEE122" w14:textId="7137ECEE" w:rsidR="00823F0D" w:rsidRPr="00823F0D" w:rsidRDefault="00823F0D" w:rsidP="00823F0D">
            <w:pPr>
              <w:jc w:val="center"/>
              <w:rPr>
                <w:b/>
                <w:bCs/>
                <w:lang w:val="en-US"/>
              </w:rPr>
            </w:pPr>
            <w:r w:rsidRPr="00823F0D">
              <w:rPr>
                <w:b/>
                <w:bCs/>
                <w:lang w:val="en-US"/>
              </w:rPr>
              <w:t>Changes</w:t>
            </w:r>
          </w:p>
        </w:tc>
        <w:tc>
          <w:tcPr>
            <w:tcW w:w="1275" w:type="dxa"/>
          </w:tcPr>
          <w:p w14:paraId="473FB7CF" w14:textId="63F6F55B" w:rsidR="00823F0D" w:rsidRPr="00823F0D" w:rsidRDefault="00823F0D" w:rsidP="00823F0D">
            <w:pPr>
              <w:jc w:val="center"/>
              <w:rPr>
                <w:b/>
                <w:bCs/>
                <w:lang w:val="en-US"/>
              </w:rPr>
            </w:pPr>
            <w:r w:rsidRPr="00823F0D">
              <w:rPr>
                <w:b/>
                <w:bCs/>
                <w:lang w:val="en-US"/>
              </w:rPr>
              <w:t>Author</w:t>
            </w:r>
          </w:p>
        </w:tc>
      </w:tr>
      <w:tr w:rsidR="00823F0D" w14:paraId="3A6F8040" w14:textId="77777777" w:rsidTr="00823F0D">
        <w:tc>
          <w:tcPr>
            <w:tcW w:w="1129" w:type="dxa"/>
          </w:tcPr>
          <w:p w14:paraId="0184BFF2" w14:textId="01BAAA8D" w:rsidR="00823F0D" w:rsidRDefault="00823F0D" w:rsidP="00823F0D">
            <w:pPr>
              <w:rPr>
                <w:lang w:val="en-US"/>
              </w:rPr>
            </w:pPr>
            <w:r>
              <w:rPr>
                <w:lang w:val="en-US"/>
              </w:rPr>
              <w:t>1.0.0</w:t>
            </w:r>
          </w:p>
        </w:tc>
        <w:tc>
          <w:tcPr>
            <w:tcW w:w="1276" w:type="dxa"/>
          </w:tcPr>
          <w:p w14:paraId="5CC461E2" w14:textId="77777777" w:rsidR="00823F0D" w:rsidRDefault="00823F0D" w:rsidP="00823F0D">
            <w:pPr>
              <w:rPr>
                <w:lang w:val="en-US"/>
              </w:rPr>
            </w:pPr>
          </w:p>
        </w:tc>
        <w:tc>
          <w:tcPr>
            <w:tcW w:w="992" w:type="dxa"/>
          </w:tcPr>
          <w:p w14:paraId="74EBF311" w14:textId="13C4966F" w:rsidR="00823F0D" w:rsidRDefault="00823F0D" w:rsidP="00823F0D">
            <w:pPr>
              <w:rPr>
                <w:lang w:val="en-US"/>
              </w:rPr>
            </w:pPr>
            <w:r>
              <w:rPr>
                <w:lang w:val="en-US"/>
              </w:rPr>
              <w:t>Alpha</w:t>
            </w:r>
          </w:p>
        </w:tc>
        <w:tc>
          <w:tcPr>
            <w:tcW w:w="4678" w:type="dxa"/>
          </w:tcPr>
          <w:p w14:paraId="1AD8C1EC" w14:textId="5427E7C0" w:rsidR="00823F0D" w:rsidRDefault="00823F0D" w:rsidP="00823F0D">
            <w:pPr>
              <w:rPr>
                <w:lang w:val="en-US"/>
              </w:rPr>
            </w:pPr>
            <w:r>
              <w:rPr>
                <w:lang w:val="en-US"/>
              </w:rPr>
              <w:t xml:space="preserve">Created and structured report template </w:t>
            </w:r>
            <w:r w:rsidR="00CB44F5">
              <w:rPr>
                <w:lang w:val="en-US"/>
              </w:rPr>
              <w:t>per</w:t>
            </w:r>
            <w:r>
              <w:rPr>
                <w:lang w:val="en-US"/>
              </w:rPr>
              <w:t xml:space="preserve"> guidelines</w:t>
            </w:r>
          </w:p>
        </w:tc>
        <w:tc>
          <w:tcPr>
            <w:tcW w:w="1275" w:type="dxa"/>
          </w:tcPr>
          <w:p w14:paraId="08944032" w14:textId="77613C01" w:rsidR="00823F0D" w:rsidRDefault="00823F0D" w:rsidP="00823F0D">
            <w:pPr>
              <w:rPr>
                <w:lang w:val="en-US"/>
              </w:rPr>
            </w:pPr>
            <w:r>
              <w:rPr>
                <w:lang w:val="en-US"/>
              </w:rPr>
              <w:t>Hannah</w:t>
            </w:r>
          </w:p>
        </w:tc>
      </w:tr>
      <w:tr w:rsidR="00823F0D" w14:paraId="56532945" w14:textId="77777777" w:rsidTr="00823F0D">
        <w:tc>
          <w:tcPr>
            <w:tcW w:w="1129" w:type="dxa"/>
          </w:tcPr>
          <w:p w14:paraId="6297F908" w14:textId="77777777" w:rsidR="00823F0D" w:rsidRDefault="00823F0D" w:rsidP="00823F0D">
            <w:pPr>
              <w:rPr>
                <w:lang w:val="en-US"/>
              </w:rPr>
            </w:pPr>
          </w:p>
        </w:tc>
        <w:tc>
          <w:tcPr>
            <w:tcW w:w="1276" w:type="dxa"/>
          </w:tcPr>
          <w:p w14:paraId="7B398351" w14:textId="77777777" w:rsidR="00823F0D" w:rsidRDefault="00823F0D" w:rsidP="00823F0D">
            <w:pPr>
              <w:rPr>
                <w:lang w:val="en-US"/>
              </w:rPr>
            </w:pPr>
          </w:p>
        </w:tc>
        <w:tc>
          <w:tcPr>
            <w:tcW w:w="992" w:type="dxa"/>
          </w:tcPr>
          <w:p w14:paraId="686FAB57" w14:textId="77777777" w:rsidR="00823F0D" w:rsidRDefault="00823F0D" w:rsidP="00823F0D">
            <w:pPr>
              <w:rPr>
                <w:lang w:val="en-US"/>
              </w:rPr>
            </w:pPr>
          </w:p>
        </w:tc>
        <w:tc>
          <w:tcPr>
            <w:tcW w:w="4678" w:type="dxa"/>
          </w:tcPr>
          <w:p w14:paraId="1F0D1E9F" w14:textId="77777777" w:rsidR="00823F0D" w:rsidRDefault="00823F0D" w:rsidP="00823F0D">
            <w:pPr>
              <w:rPr>
                <w:lang w:val="en-US"/>
              </w:rPr>
            </w:pPr>
          </w:p>
        </w:tc>
        <w:tc>
          <w:tcPr>
            <w:tcW w:w="1275" w:type="dxa"/>
          </w:tcPr>
          <w:p w14:paraId="555C7075" w14:textId="77777777" w:rsidR="00823F0D" w:rsidRDefault="00823F0D" w:rsidP="00823F0D">
            <w:pPr>
              <w:rPr>
                <w:lang w:val="en-US"/>
              </w:rPr>
            </w:pP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8CCA872" w:rsidR="00823F0D" w:rsidRDefault="00823F0D" w:rsidP="00823F0D">
      <w:pPr>
        <w:pStyle w:val="Heading1"/>
        <w:rPr>
          <w:lang w:val="en-US"/>
        </w:rPr>
      </w:pPr>
      <w:r>
        <w:rPr>
          <w:lang w:val="en-US"/>
        </w:rPr>
        <w:lastRenderedPageBreak/>
        <w:t>List of Tables: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6841769" w:rsidR="00823F0D" w:rsidRDefault="00823F0D">
      <w:pPr>
        <w:rPr>
          <w:lang w:val="en-US"/>
        </w:rPr>
      </w:pPr>
      <w:r>
        <w:rPr>
          <w:lang w:val="en-US"/>
        </w:rPr>
        <w:br w:type="page"/>
      </w:r>
    </w:p>
    <w:p w14:paraId="4482FDA5" w14:textId="0184EA8B" w:rsidR="00823F0D" w:rsidRDefault="00823F0D" w:rsidP="00823F0D">
      <w:pPr>
        <w:pStyle w:val="Heading1"/>
        <w:rPr>
          <w:lang w:val="en-US"/>
        </w:rPr>
      </w:pPr>
      <w:r>
        <w:rPr>
          <w:lang w:val="en-US"/>
        </w:rPr>
        <w:lastRenderedPageBreak/>
        <w:t>Background Research:</w:t>
      </w:r>
    </w:p>
    <w:p w14:paraId="63267630" w14:textId="24999754" w:rsidR="00823F0D" w:rsidRDefault="00823F0D" w:rsidP="00823F0D">
      <w:pPr>
        <w:rPr>
          <w:lang w:val="en-US"/>
        </w:rPr>
      </w:pPr>
      <w:r>
        <w:rPr>
          <w:lang w:val="en-US"/>
        </w:rPr>
        <w:t>An overview of external tools and libraries that were used to implement the application:</w:t>
      </w:r>
    </w:p>
    <w:p w14:paraId="334F290A" w14:textId="67D2CDA9" w:rsidR="00823F0D" w:rsidRDefault="00823F0D" w:rsidP="00823F0D">
      <w:pPr>
        <w:pStyle w:val="ListParagraph"/>
        <w:numPr>
          <w:ilvl w:val="0"/>
          <w:numId w:val="1"/>
        </w:numPr>
        <w:rPr>
          <w:lang w:val="en-US"/>
        </w:rPr>
      </w:pPr>
      <w:r>
        <w:rPr>
          <w:lang w:val="en-US"/>
        </w:rPr>
        <w:t>QT</w:t>
      </w:r>
    </w:p>
    <w:p w14:paraId="1D28B692" w14:textId="617718A7" w:rsidR="00823F0D" w:rsidRDefault="00823F0D" w:rsidP="00823F0D">
      <w:pPr>
        <w:pStyle w:val="ListParagraph"/>
        <w:numPr>
          <w:ilvl w:val="0"/>
          <w:numId w:val="1"/>
        </w:numPr>
        <w:rPr>
          <w:lang w:val="en-US"/>
        </w:rPr>
      </w:pPr>
      <w:r>
        <w:rPr>
          <w:lang w:val="en-US"/>
        </w:rPr>
        <w:t>Boost</w:t>
      </w:r>
    </w:p>
    <w:p w14:paraId="30F9B714" w14:textId="48563A27" w:rsidR="00823F0D" w:rsidRDefault="00823F0D" w:rsidP="00823F0D">
      <w:pPr>
        <w:pStyle w:val="ListParagraph"/>
        <w:numPr>
          <w:ilvl w:val="0"/>
          <w:numId w:val="1"/>
        </w:numPr>
        <w:rPr>
          <w:lang w:val="en-US"/>
        </w:rPr>
      </w:pPr>
      <w:r>
        <w:rPr>
          <w:lang w:val="en-US"/>
        </w:rPr>
        <w:t>Crypto Library</w:t>
      </w:r>
    </w:p>
    <w:p w14:paraId="2F01BAB8" w14:textId="33B2C0A3" w:rsidR="00823F0D" w:rsidRDefault="00823F0D" w:rsidP="00823F0D">
      <w:pPr>
        <w:pStyle w:val="ListParagraph"/>
        <w:numPr>
          <w:ilvl w:val="0"/>
          <w:numId w:val="1"/>
        </w:numPr>
        <w:rPr>
          <w:lang w:val="en-US"/>
        </w:rPr>
      </w:pPr>
      <w:r>
        <w:rPr>
          <w:lang w:val="en-US"/>
        </w:rPr>
        <w:t>MQTT Mosquito</w:t>
      </w:r>
    </w:p>
    <w:p w14:paraId="6B94FC69" w14:textId="4FDF99C2" w:rsidR="00823F0D" w:rsidRDefault="00823F0D">
      <w:pPr>
        <w:rPr>
          <w:lang w:val="en-US"/>
        </w:rPr>
      </w:pPr>
      <w:r>
        <w:rPr>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p w14:paraId="144E9BF5" w14:textId="7030D13A" w:rsidR="00CE7F9F" w:rsidRDefault="00CE7F9F">
      <w:pPr>
        <w:rPr>
          <w:lang w:val="en-US"/>
        </w:rPr>
      </w:pPr>
      <w:r>
        <w:rPr>
          <w:lang w:val="en-US"/>
        </w:rPr>
        <w:br w:type="page"/>
      </w:r>
    </w:p>
    <w:p w14:paraId="41EBECEF" w14:textId="19F29D2D"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0" w:type="dxa"/>
        <w:tblCellMar>
          <w:left w:w="0" w:type="dxa"/>
          <w:right w:w="0" w:type="dxa"/>
        </w:tblCellMar>
        <w:tblLook w:val="04A0" w:firstRow="1" w:lastRow="0" w:firstColumn="1" w:lastColumn="0" w:noHBand="0" w:noVBand="1"/>
      </w:tblPr>
      <w:tblGrid>
        <w:gridCol w:w="896"/>
        <w:gridCol w:w="2453"/>
        <w:gridCol w:w="1124"/>
        <w:gridCol w:w="735"/>
        <w:gridCol w:w="4136"/>
      </w:tblGrid>
      <w:tr w:rsidR="00CB44F5" w:rsidRPr="00CB44F5" w14:paraId="7F15BFFB" w14:textId="77777777" w:rsidTr="001D35D1">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1D35D1">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1B1882B" w14:textId="324ECCCB" w:rsidR="00CE7F9F" w:rsidRDefault="00CE7F9F" w:rsidP="00CB44F5">
      <w:pPr>
        <w:rPr>
          <w:lang w:val="en-US"/>
        </w:rPr>
      </w:pPr>
    </w:p>
    <w:tbl>
      <w:tblPr>
        <w:tblW w:w="9344" w:type="dxa"/>
        <w:tblCellMar>
          <w:left w:w="0" w:type="dxa"/>
          <w:right w:w="0" w:type="dxa"/>
        </w:tblCellMar>
        <w:tblLook w:val="04A0" w:firstRow="1" w:lastRow="0" w:firstColumn="1" w:lastColumn="0" w:noHBand="0" w:noVBand="1"/>
      </w:tblPr>
      <w:tblGrid>
        <w:gridCol w:w="1124"/>
        <w:gridCol w:w="995"/>
        <w:gridCol w:w="7225"/>
      </w:tblGrid>
      <w:tr w:rsidR="00CB44F5" w:rsidRPr="00CB44F5" w14:paraId="1B29DA54" w14:textId="77777777" w:rsidTr="001D35D1">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5102CD"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E5466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A54F4"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CB44F5" w:rsidRPr="00CB44F5" w14:paraId="4A612FDB" w14:textId="77777777" w:rsidTr="001D35D1">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2FA9792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39955DD"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7FB574" w14:textId="47EBF1E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CB44F5" w:rsidRPr="00CB44F5" w14:paraId="1F5FB0A6"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0D75C33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79CE187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8CD1F6" w14:textId="41AC0728"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CB44F5" w:rsidRPr="00CB44F5" w14:paraId="2132A86D"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3508818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25E253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C64430" w14:textId="7F9B5402"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CB44F5" w:rsidRPr="00CB44F5" w14:paraId="7477711E"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2F741FE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14F8FDF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33E225" w14:textId="46DF5100" w:rsidR="00CB44F5" w:rsidRPr="00CB44F5" w:rsidRDefault="00CB44F5" w:rsidP="00CB44F5">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CB44F5" w:rsidRPr="00CB44F5" w14:paraId="20A099A2" w14:textId="77777777" w:rsidTr="001D35D1">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253B774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55B772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F6A18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4B9FF074" w14:textId="77777777" w:rsidR="00CB44F5" w:rsidRDefault="00CB44F5" w:rsidP="00CE7F9F">
      <w:pPr>
        <w:pStyle w:val="Heading1"/>
        <w:rPr>
          <w:lang w:val="en-US"/>
        </w:rPr>
      </w:pPr>
    </w:p>
    <w:p w14:paraId="771DA911" w14:textId="77777777" w:rsidR="00CB44F5" w:rsidRDefault="00CB44F5">
      <w:pPr>
        <w:rPr>
          <w:rFonts w:asciiTheme="majorHAnsi" w:eastAsiaTheme="majorEastAsia" w:hAnsiTheme="majorHAnsi" w:cstheme="majorBidi"/>
          <w:color w:val="2F5496" w:themeColor="accent1" w:themeShade="BF"/>
          <w:sz w:val="32"/>
          <w:szCs w:val="32"/>
          <w:lang w:val="en-US"/>
        </w:rPr>
      </w:pPr>
      <w:r>
        <w:rPr>
          <w:lang w:val="en-US"/>
        </w:rPr>
        <w:br w:type="page"/>
      </w:r>
    </w:p>
    <w:p w14:paraId="1BD7937C" w14:textId="51D86EC0" w:rsidR="00CE7F9F" w:rsidRDefault="00CE7F9F" w:rsidP="00CE7F9F">
      <w:pPr>
        <w:pStyle w:val="Heading1"/>
        <w:rPr>
          <w:lang w:val="en-US"/>
        </w:rPr>
      </w:pPr>
      <w:r>
        <w:rPr>
          <w:lang w:val="en-US"/>
        </w:rPr>
        <w:lastRenderedPageBreak/>
        <w:t>Gantt Chart:</w:t>
      </w:r>
    </w:p>
    <w:p w14:paraId="7A9E77DE"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9619E33" w:rsidR="00CE7F9F" w:rsidRDefault="00CE7F9F" w:rsidP="00CE7F9F">
      <w:pPr>
        <w:pStyle w:val="Heading1"/>
        <w:rPr>
          <w:lang w:val="en-US"/>
        </w:rPr>
      </w:pPr>
      <w:r>
        <w:rPr>
          <w:lang w:val="en-US"/>
        </w:rPr>
        <w:lastRenderedPageBreak/>
        <w:t>Diagrams:</w:t>
      </w:r>
    </w:p>
    <w:p w14:paraId="60FEEE08"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E7D5639" w14:textId="5A273A82" w:rsidR="00CE7F9F" w:rsidRDefault="00CE7F9F" w:rsidP="00CE7F9F">
      <w:pPr>
        <w:pStyle w:val="Heading1"/>
        <w:rPr>
          <w:lang w:val="en-US"/>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10E15A56"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4C9D3F15" w14:textId="7251830B" w:rsidR="00CE7F9F" w:rsidRDefault="00CE7F9F" w:rsidP="00CE7F9F">
      <w:pPr>
        <w:pStyle w:val="Heading1"/>
        <w:rPr>
          <w:lang w:val="en-US"/>
        </w:rPr>
      </w:pPr>
      <w:r>
        <w:rPr>
          <w:lang w:val="en-US"/>
        </w:rPr>
        <w:lastRenderedPageBreak/>
        <w:t>References:</w:t>
      </w:r>
    </w:p>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72FAAE64" w:rsidR="00CE7F9F" w:rsidRDefault="00CE7F9F" w:rsidP="00CE7F9F">
      <w:pPr>
        <w:pStyle w:val="Heading1"/>
        <w:rPr>
          <w:lang w:val="en-US"/>
        </w:rPr>
      </w:pPr>
      <w:r>
        <w:rPr>
          <w:lang w:val="en-US"/>
        </w:rPr>
        <w:lastRenderedPageBreak/>
        <w:t>Individual Contributions:</w:t>
      </w:r>
    </w:p>
    <w:p w14:paraId="160133F5"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E1D1E48" w14:textId="4F439164" w:rsidR="00CE7F9F" w:rsidRDefault="00CE7F9F" w:rsidP="00CE7F9F">
      <w:pPr>
        <w:pStyle w:val="Heading1"/>
        <w:rPr>
          <w:lang w:val="en-US"/>
        </w:rPr>
      </w:pPr>
      <w:r>
        <w:rPr>
          <w:lang w:val="en-US"/>
        </w:rPr>
        <w:lastRenderedPageBreak/>
        <w:t>Appendix:</w:t>
      </w:r>
    </w:p>
    <w:p w14:paraId="6E2D85A3" w14:textId="620843C0" w:rsidR="00CC3167" w:rsidRDefault="00CC3167" w:rsidP="00CC3167">
      <w:pPr>
        <w:pStyle w:val="Heading2"/>
        <w:rPr>
          <w:lang w:val="en-US"/>
        </w:rPr>
      </w:pPr>
      <w:r>
        <w:rPr>
          <w:lang w:val="en-US"/>
        </w:rPr>
        <w:t>Coding Contribution Guide:</w:t>
      </w:r>
    </w:p>
    <w:p w14:paraId="736471E0" w14:textId="77777777" w:rsidR="00CC3167" w:rsidRPr="00CC3167" w:rsidRDefault="00CC3167" w:rsidP="00CC3167">
      <w:pPr>
        <w:rPr>
          <w:lang w:val="en-US"/>
        </w:rPr>
      </w:pPr>
      <w:r w:rsidRPr="00CC3167">
        <w:rPr>
          <w:lang w:val="en-US"/>
        </w:rPr>
        <w:t xml:space="preserve">Prior to </w:t>
      </w:r>
      <w:proofErr w:type="gramStart"/>
      <w:r w:rsidRPr="00CC3167">
        <w:rPr>
          <w:lang w:val="en-US"/>
        </w:rPr>
        <w:t>making a contribution</w:t>
      </w:r>
      <w:proofErr w:type="gramEnd"/>
      <w:r w:rsidRPr="00CC3167">
        <w:rPr>
          <w:lang w:val="en-US"/>
        </w:rPr>
        <w:t xml:space="preserve"> to this repository, please first discuss the changes you intend to make via a meeting, text thread or issue </w:t>
      </w:r>
    </w:p>
    <w:p w14:paraId="6F71979B" w14:textId="77777777" w:rsidR="00CC3167" w:rsidRPr="00CC3167" w:rsidRDefault="00CC3167" w:rsidP="00CC3167">
      <w:pPr>
        <w:rPr>
          <w:lang w:val="en-US"/>
        </w:rPr>
      </w:pPr>
      <w:r w:rsidRPr="00CC3167">
        <w:rPr>
          <w:lang w:val="en-US"/>
        </w:rPr>
        <w:t>with the other team members/owners of this repository.</w:t>
      </w:r>
    </w:p>
    <w:p w14:paraId="73D2119D" w14:textId="77777777" w:rsidR="00CC3167" w:rsidRPr="00CC3167" w:rsidRDefault="00CC3167" w:rsidP="00CC3167">
      <w:pPr>
        <w:rPr>
          <w:lang w:val="en-US"/>
        </w:rPr>
      </w:pPr>
      <w:r w:rsidRPr="00CC3167">
        <w:rPr>
          <w:lang w:val="en-US"/>
        </w:rPr>
        <w:t>As outlined below, please note we have a code of conduct. Do try to ensure that you adhere to it during all your interactions with this project.</w:t>
      </w:r>
    </w:p>
    <w:p w14:paraId="151B855D" w14:textId="476367F2" w:rsidR="00CC3167" w:rsidRPr="00CC3167" w:rsidRDefault="00CC3167" w:rsidP="00CC3167">
      <w:pPr>
        <w:pStyle w:val="Heading3"/>
        <w:rPr>
          <w:lang w:val="en-US"/>
        </w:rPr>
      </w:pPr>
      <w:r w:rsidRPr="00CC3167">
        <w:rPr>
          <w:lang w:val="en-US"/>
        </w:rPr>
        <w:t>Pull Request Process:</w:t>
      </w:r>
    </w:p>
    <w:p w14:paraId="5BD7FE60" w14:textId="77777777" w:rsidR="00CC3167" w:rsidRPr="00CC3167" w:rsidRDefault="00CC3167" w:rsidP="00CC3167">
      <w:pPr>
        <w:rPr>
          <w:lang w:val="en-US"/>
        </w:rPr>
      </w:pPr>
      <w:r w:rsidRPr="00CC3167">
        <w:rPr>
          <w:lang w:val="en-US"/>
        </w:rPr>
        <w:t xml:space="preserve">You may merge the Pull Request in once you have the sign-off of all other team members, or if you do not have permission to do that or unable to get a sign-off from all three, </w:t>
      </w:r>
    </w:p>
    <w:p w14:paraId="08468E8E" w14:textId="77777777" w:rsidR="00CC3167" w:rsidRPr="00CC3167" w:rsidRDefault="00CC3167" w:rsidP="00CC3167">
      <w:pPr>
        <w:rPr>
          <w:lang w:val="en-US"/>
        </w:rPr>
      </w:pPr>
      <w:r w:rsidRPr="00CC3167">
        <w:rPr>
          <w:lang w:val="en-US"/>
        </w:rPr>
        <w:t>you may request the second reviewer/team member to merge it for you.</w:t>
      </w:r>
    </w:p>
    <w:p w14:paraId="0CB0A449" w14:textId="1943AE32" w:rsidR="00CC3167" w:rsidRPr="00CC3167" w:rsidRDefault="00CC3167" w:rsidP="00CC3167">
      <w:pPr>
        <w:pStyle w:val="Heading3"/>
        <w:rPr>
          <w:lang w:val="en-US"/>
        </w:rPr>
      </w:pPr>
      <w:r w:rsidRPr="00CC3167">
        <w:rPr>
          <w:lang w:val="en-US"/>
        </w:rPr>
        <w:t>Code of Conduct</w:t>
      </w:r>
      <w:r>
        <w:rPr>
          <w:lang w:val="en-US"/>
        </w:rPr>
        <w:t>:</w:t>
      </w:r>
    </w:p>
    <w:p w14:paraId="62B60977" w14:textId="77777777" w:rsidR="00CC3167" w:rsidRDefault="00CC3167" w:rsidP="00CC3167">
      <w:pPr>
        <w:rPr>
          <w:b/>
          <w:bCs/>
          <w:lang w:val="en-US"/>
        </w:rPr>
      </w:pPr>
      <w:r w:rsidRPr="00CC3167">
        <w:rPr>
          <w:b/>
          <w:bCs/>
          <w:lang w:val="en-US"/>
        </w:rPr>
        <w:t>Our Pledge</w:t>
      </w:r>
    </w:p>
    <w:p w14:paraId="32219367" w14:textId="06A88DDE" w:rsidR="00CC3167" w:rsidRPr="00CC3167" w:rsidRDefault="00CC3167" w:rsidP="00CC3167">
      <w:pPr>
        <w:rPr>
          <w:b/>
          <w:bCs/>
          <w:lang w:val="en-US"/>
        </w:rPr>
      </w:pPr>
      <w:r>
        <w:rPr>
          <w:lang w:val="en-US"/>
        </w:rPr>
        <w:t>I</w:t>
      </w:r>
      <w:r w:rsidRPr="00CC3167">
        <w:rPr>
          <w:lang w:val="en-US"/>
        </w:rPr>
        <w:t xml:space="preserve">n the interest of fostering an open and welcoming environment, we as contributors and maintainers pledge to making participation in our project a harassment-free experience for everyone, regardless of age, body size, disability, ethnicity, gender identity and expression, level of experience, nationality, personal appearance, </w:t>
      </w:r>
    </w:p>
    <w:p w14:paraId="4D20A7B7" w14:textId="61C20DB5" w:rsidR="00CC3167" w:rsidRDefault="00CC3167" w:rsidP="00CC3167">
      <w:pPr>
        <w:rPr>
          <w:lang w:val="en-US"/>
        </w:rPr>
      </w:pPr>
      <w:r w:rsidRPr="00CC3167">
        <w:rPr>
          <w:lang w:val="en-US"/>
        </w:rPr>
        <w:t>race, religion, or sexual identity and orientation.</w:t>
      </w:r>
    </w:p>
    <w:p w14:paraId="6C94BB95" w14:textId="77777777" w:rsidR="00CC3167" w:rsidRPr="00CC3167" w:rsidRDefault="00CC3167" w:rsidP="00CC3167">
      <w:pPr>
        <w:rPr>
          <w:lang w:val="en-US"/>
        </w:rPr>
      </w:pPr>
    </w:p>
    <w:p w14:paraId="36828329" w14:textId="0B57388C" w:rsidR="00CC3167" w:rsidRPr="00CC3167" w:rsidRDefault="00CC3167" w:rsidP="00CC3167">
      <w:pPr>
        <w:rPr>
          <w:b/>
          <w:bCs/>
          <w:lang w:val="en-US"/>
        </w:rPr>
      </w:pPr>
      <w:r w:rsidRPr="00CC3167">
        <w:rPr>
          <w:b/>
          <w:bCs/>
          <w:lang w:val="en-US"/>
        </w:rPr>
        <w:t>Our Standards</w:t>
      </w:r>
    </w:p>
    <w:p w14:paraId="47EE85D9" w14:textId="77777777" w:rsidR="00CC3167" w:rsidRPr="00CC3167" w:rsidRDefault="00CC3167" w:rsidP="00CC3167">
      <w:pPr>
        <w:rPr>
          <w:lang w:val="en-US"/>
        </w:rPr>
      </w:pPr>
      <w:r w:rsidRPr="00CC3167">
        <w:rPr>
          <w:lang w:val="en-US"/>
        </w:rPr>
        <w:t>Examples of behavior that contributes to creating a positive environment include:</w:t>
      </w:r>
    </w:p>
    <w:p w14:paraId="2491BA63" w14:textId="07F927F2" w:rsidR="00CC3167" w:rsidRPr="00CC3167" w:rsidRDefault="00CC3167" w:rsidP="00CC3167">
      <w:pPr>
        <w:pStyle w:val="ListParagraph"/>
        <w:numPr>
          <w:ilvl w:val="0"/>
          <w:numId w:val="3"/>
        </w:numPr>
        <w:rPr>
          <w:lang w:val="en-US"/>
        </w:rPr>
      </w:pPr>
      <w:r w:rsidRPr="00CC3167">
        <w:rPr>
          <w:lang w:val="en-US"/>
        </w:rPr>
        <w:t>Using welcoming and inclusive language</w:t>
      </w:r>
    </w:p>
    <w:p w14:paraId="05A838AB" w14:textId="15FF0D96" w:rsidR="00CC3167" w:rsidRPr="00CC3167" w:rsidRDefault="00CC3167" w:rsidP="00CC3167">
      <w:pPr>
        <w:pStyle w:val="ListParagraph"/>
        <w:numPr>
          <w:ilvl w:val="0"/>
          <w:numId w:val="3"/>
        </w:numPr>
        <w:rPr>
          <w:lang w:val="en-US"/>
        </w:rPr>
      </w:pPr>
      <w:r w:rsidRPr="00CC3167">
        <w:rPr>
          <w:lang w:val="en-US"/>
        </w:rPr>
        <w:t>Being respectful of differing viewpoints and experiences</w:t>
      </w:r>
    </w:p>
    <w:p w14:paraId="21929D4A" w14:textId="1F1EC8A7" w:rsidR="00CC3167" w:rsidRPr="00CC3167" w:rsidRDefault="00CC3167" w:rsidP="00CC3167">
      <w:pPr>
        <w:pStyle w:val="ListParagraph"/>
        <w:numPr>
          <w:ilvl w:val="0"/>
          <w:numId w:val="3"/>
        </w:numPr>
        <w:rPr>
          <w:lang w:val="en-US"/>
        </w:rPr>
      </w:pPr>
      <w:r w:rsidRPr="00CC3167">
        <w:rPr>
          <w:lang w:val="en-US"/>
        </w:rPr>
        <w:t>Gracefully accepting constructive criticism</w:t>
      </w:r>
    </w:p>
    <w:p w14:paraId="10A8D6F5" w14:textId="30F806DB" w:rsidR="00CC3167" w:rsidRPr="00CC3167" w:rsidRDefault="00CC3167" w:rsidP="00CC3167">
      <w:pPr>
        <w:pStyle w:val="ListParagraph"/>
        <w:numPr>
          <w:ilvl w:val="0"/>
          <w:numId w:val="3"/>
        </w:numPr>
        <w:rPr>
          <w:lang w:val="en-US"/>
        </w:rPr>
      </w:pPr>
      <w:r w:rsidRPr="00CC3167">
        <w:rPr>
          <w:lang w:val="en-US"/>
        </w:rPr>
        <w:t>Focusing on what is best for the team</w:t>
      </w:r>
    </w:p>
    <w:p w14:paraId="384B3BE3" w14:textId="7492AC26" w:rsidR="00CC3167" w:rsidRPr="00CC3167" w:rsidRDefault="00CC3167" w:rsidP="00CC3167">
      <w:pPr>
        <w:pStyle w:val="ListParagraph"/>
        <w:numPr>
          <w:ilvl w:val="0"/>
          <w:numId w:val="3"/>
        </w:numPr>
        <w:rPr>
          <w:lang w:val="en-US"/>
        </w:rPr>
      </w:pPr>
      <w:r w:rsidRPr="00CC3167">
        <w:rPr>
          <w:lang w:val="en-US"/>
        </w:rPr>
        <w:t>Showing empathy towards other team members</w:t>
      </w:r>
    </w:p>
    <w:p w14:paraId="31BC4622" w14:textId="77777777" w:rsidR="00CC3167" w:rsidRPr="00CC3167" w:rsidRDefault="00CC3167" w:rsidP="00CC3167">
      <w:pPr>
        <w:rPr>
          <w:lang w:val="en-US"/>
        </w:rPr>
      </w:pPr>
      <w:r w:rsidRPr="00CC3167">
        <w:rPr>
          <w:lang w:val="en-US"/>
        </w:rPr>
        <w:t>Examples of unacceptable behavior by participants include:</w:t>
      </w:r>
    </w:p>
    <w:p w14:paraId="1EDB4285" w14:textId="03C755C4" w:rsidR="00CC3167" w:rsidRPr="00CC3167" w:rsidRDefault="00CC3167" w:rsidP="00CC3167">
      <w:pPr>
        <w:pStyle w:val="ListParagraph"/>
        <w:numPr>
          <w:ilvl w:val="0"/>
          <w:numId w:val="5"/>
        </w:numPr>
        <w:rPr>
          <w:lang w:val="en-US"/>
        </w:rPr>
      </w:pPr>
      <w:r w:rsidRPr="00CC3167">
        <w:rPr>
          <w:lang w:val="en-US"/>
        </w:rPr>
        <w:t>The use of sexualized language or imagery and unwelcome sexual attention or advances</w:t>
      </w:r>
    </w:p>
    <w:p w14:paraId="5C93BCAF" w14:textId="104B48EE" w:rsidR="00CC3167" w:rsidRPr="00CC3167" w:rsidRDefault="00CC3167" w:rsidP="00CC3167">
      <w:pPr>
        <w:pStyle w:val="ListParagraph"/>
        <w:numPr>
          <w:ilvl w:val="0"/>
          <w:numId w:val="5"/>
        </w:numPr>
        <w:rPr>
          <w:lang w:val="en-US"/>
        </w:rPr>
      </w:pPr>
      <w:r w:rsidRPr="00CC3167">
        <w:rPr>
          <w:lang w:val="en-US"/>
        </w:rPr>
        <w:t>Trolling, insulting/derogatory comments, and personal or political attacks</w:t>
      </w:r>
    </w:p>
    <w:p w14:paraId="2ABA73A5" w14:textId="4C9E3F40" w:rsidR="00CC3167" w:rsidRPr="00CC3167" w:rsidRDefault="00CC3167" w:rsidP="00CC3167">
      <w:pPr>
        <w:pStyle w:val="ListParagraph"/>
        <w:numPr>
          <w:ilvl w:val="0"/>
          <w:numId w:val="5"/>
        </w:numPr>
        <w:rPr>
          <w:lang w:val="en-US"/>
        </w:rPr>
      </w:pPr>
      <w:r w:rsidRPr="00CC3167">
        <w:rPr>
          <w:lang w:val="en-US"/>
        </w:rPr>
        <w:t>Public or private harassment</w:t>
      </w:r>
    </w:p>
    <w:p w14:paraId="4DF35443" w14:textId="742A3B0F" w:rsidR="00CC3167" w:rsidRPr="00CC3167" w:rsidRDefault="00CC3167" w:rsidP="00CC3167">
      <w:pPr>
        <w:pStyle w:val="ListParagraph"/>
        <w:numPr>
          <w:ilvl w:val="0"/>
          <w:numId w:val="5"/>
        </w:numPr>
        <w:rPr>
          <w:lang w:val="en-US"/>
        </w:rPr>
      </w:pPr>
      <w:r w:rsidRPr="00CC3167">
        <w:rPr>
          <w:lang w:val="en-US"/>
        </w:rPr>
        <w:t>Publishing others' private information, such as a physical or electronic address, without explicit permission</w:t>
      </w:r>
    </w:p>
    <w:p w14:paraId="0AF46795" w14:textId="00F5F616" w:rsidR="00CC3167" w:rsidRPr="00CC3167" w:rsidRDefault="00CC3167" w:rsidP="00CC3167">
      <w:pPr>
        <w:pStyle w:val="ListParagraph"/>
        <w:numPr>
          <w:ilvl w:val="0"/>
          <w:numId w:val="5"/>
        </w:numPr>
        <w:rPr>
          <w:lang w:val="en-US"/>
        </w:rPr>
      </w:pPr>
      <w:r w:rsidRPr="00CC3167">
        <w:rPr>
          <w:lang w:val="en-US"/>
        </w:rPr>
        <w:t>Other conduct which could reasonably be considered inappropriate in a professional setting</w:t>
      </w:r>
    </w:p>
    <w:p w14:paraId="57112997" w14:textId="77777777" w:rsidR="00CC3167" w:rsidRDefault="00CC3167">
      <w:pPr>
        <w:rPr>
          <w:b/>
          <w:bCs/>
          <w:lang w:val="en-US"/>
        </w:rPr>
      </w:pPr>
      <w:r>
        <w:rPr>
          <w:b/>
          <w:bCs/>
          <w:lang w:val="en-US"/>
        </w:rPr>
        <w:br w:type="page"/>
      </w:r>
    </w:p>
    <w:p w14:paraId="0EC2FFDE" w14:textId="18963F90" w:rsidR="00CC3167" w:rsidRPr="00CC3167" w:rsidRDefault="00CC3167" w:rsidP="00CC3167">
      <w:pPr>
        <w:rPr>
          <w:b/>
          <w:bCs/>
          <w:lang w:val="en-US"/>
        </w:rPr>
      </w:pPr>
      <w:r w:rsidRPr="00CC3167">
        <w:rPr>
          <w:b/>
          <w:bCs/>
          <w:lang w:val="en-US"/>
        </w:rPr>
        <w:lastRenderedPageBreak/>
        <w:t>Our Responsibilities</w:t>
      </w:r>
    </w:p>
    <w:p w14:paraId="69DEB2E0" w14:textId="77777777" w:rsidR="00CC3167" w:rsidRPr="00CC3167" w:rsidRDefault="00CC3167" w:rsidP="00CC3167">
      <w:pPr>
        <w:rPr>
          <w:lang w:val="en-US"/>
        </w:rPr>
      </w:pPr>
      <w:r w:rsidRPr="00CC3167">
        <w:rPr>
          <w:lang w:val="en-US"/>
        </w:rPr>
        <w:t>The Project Manager is primarily responsible for clarifying the standards of acceptable behavior and are expected to take appropriate and fair corrective action in response to any instances of unacceptable behavior.</w:t>
      </w:r>
    </w:p>
    <w:p w14:paraId="1F81234E" w14:textId="77777777" w:rsidR="00CC3167" w:rsidRPr="00CC3167" w:rsidRDefault="00CC3167" w:rsidP="00CC3167">
      <w:pPr>
        <w:rPr>
          <w:lang w:val="en-US"/>
        </w:rPr>
      </w:pPr>
      <w:r w:rsidRPr="00CC3167">
        <w:rPr>
          <w:lang w:val="en-US"/>
        </w:rPr>
        <w:t>The Software Developer has the right and responsibility to remove, edit, or reject comments, commits, code, wiki edits, issues, and other contributions that are not aligned to this Code of Conduct.</w:t>
      </w:r>
    </w:p>
    <w:p w14:paraId="7AA9DE4C" w14:textId="77777777" w:rsidR="00CC3167" w:rsidRDefault="00CC3167" w:rsidP="00CC3167">
      <w:pPr>
        <w:rPr>
          <w:lang w:val="en-US"/>
        </w:rPr>
      </w:pPr>
    </w:p>
    <w:p w14:paraId="41969381" w14:textId="5935A939" w:rsidR="00CC3167" w:rsidRPr="00CC3167" w:rsidRDefault="00CC3167" w:rsidP="00CC3167">
      <w:pPr>
        <w:rPr>
          <w:b/>
          <w:bCs/>
          <w:lang w:val="en-US"/>
        </w:rPr>
      </w:pPr>
      <w:r w:rsidRPr="00CC3167">
        <w:rPr>
          <w:b/>
          <w:bCs/>
          <w:lang w:val="en-US"/>
        </w:rPr>
        <w:t>Scope</w:t>
      </w:r>
    </w:p>
    <w:p w14:paraId="48A583CB" w14:textId="77777777" w:rsidR="00CC3167" w:rsidRPr="00CC3167" w:rsidRDefault="00CC3167" w:rsidP="00CC3167">
      <w:pPr>
        <w:rPr>
          <w:lang w:val="en-US"/>
        </w:rPr>
      </w:pPr>
      <w:r w:rsidRPr="00CC3167">
        <w:rPr>
          <w:lang w:val="en-US"/>
        </w:rPr>
        <w:t xml:space="preserve">This Code of Conduct applies both within project spaces and in public spaces when an individual is representing the project or its team. Examples of representing a project or team include presenting this project to university staff members, showcasing the project to external </w:t>
      </w:r>
      <w:proofErr w:type="gramStart"/>
      <w:r w:rsidRPr="00CC3167">
        <w:rPr>
          <w:lang w:val="en-US"/>
        </w:rPr>
        <w:t>parties</w:t>
      </w:r>
      <w:proofErr w:type="gramEnd"/>
      <w:r w:rsidRPr="00CC3167">
        <w:rPr>
          <w:lang w:val="en-US"/>
        </w:rPr>
        <w:t xml:space="preserve"> and receiving feedback on the project. </w:t>
      </w:r>
    </w:p>
    <w:p w14:paraId="60EC1F55" w14:textId="7FAED0A3" w:rsidR="00CC3167" w:rsidRDefault="00CC3167" w:rsidP="00CC3167">
      <w:pPr>
        <w:rPr>
          <w:lang w:val="en-US"/>
        </w:rPr>
      </w:pPr>
      <w:r w:rsidRPr="00CC3167">
        <w:rPr>
          <w:lang w:val="en-US"/>
        </w:rPr>
        <w:t>Representation of a project may be further defined and clarified by project maintainers.</w:t>
      </w:r>
    </w:p>
    <w:p w14:paraId="70870CDA" w14:textId="77777777" w:rsidR="00CC3167" w:rsidRPr="00CC3167" w:rsidRDefault="00CC3167" w:rsidP="00CC3167">
      <w:pPr>
        <w:rPr>
          <w:lang w:val="en-US"/>
        </w:rPr>
      </w:pPr>
    </w:p>
    <w:p w14:paraId="5D7AE7A7" w14:textId="20ED3360" w:rsidR="00CC3167" w:rsidRPr="00CC3167" w:rsidRDefault="00CC3167" w:rsidP="00CC3167">
      <w:pPr>
        <w:rPr>
          <w:lang w:val="en-US"/>
        </w:rPr>
      </w:pPr>
      <w:r w:rsidRPr="00CC3167">
        <w:rPr>
          <w:b/>
          <w:bCs/>
          <w:lang w:val="en-US"/>
        </w:rPr>
        <w:t>Enforcement</w:t>
      </w:r>
    </w:p>
    <w:p w14:paraId="4F15E176" w14:textId="77777777" w:rsidR="00CC3167" w:rsidRPr="00CC3167" w:rsidRDefault="00CC3167" w:rsidP="00CC3167">
      <w:pPr>
        <w:rPr>
          <w:lang w:val="en-US"/>
        </w:rPr>
      </w:pPr>
      <w:r w:rsidRPr="00CC3167">
        <w:rPr>
          <w:lang w:val="en-US"/>
        </w:rPr>
        <w:t xml:space="preserve">Instances of abusive, harassing, or otherwise unacceptable behavior may be reported by contacting the Project Manager. All complaints will be reviewed and investigated and will result in a response that is deemed necessary and appropriate to the circumstances. The project manager is obligated to maintain confidentiality </w:t>
      </w:r>
      <w:proofErr w:type="gramStart"/>
      <w:r w:rsidRPr="00CC3167">
        <w:rPr>
          <w:lang w:val="en-US"/>
        </w:rPr>
        <w:t>with regard to</w:t>
      </w:r>
      <w:proofErr w:type="gramEnd"/>
      <w:r w:rsidRPr="00CC3167">
        <w:rPr>
          <w:lang w:val="en-US"/>
        </w:rPr>
        <w:t xml:space="preserve"> the reporter of an incident. Further details of specific enforcement policies may be posted separately.</w:t>
      </w:r>
    </w:p>
    <w:p w14:paraId="15774602" w14:textId="77777777" w:rsidR="00CC3167" w:rsidRPr="00CC3167" w:rsidRDefault="00CC3167" w:rsidP="00CC3167">
      <w:pPr>
        <w:rPr>
          <w:lang w:val="en-US"/>
        </w:rPr>
      </w:pPr>
      <w:r w:rsidRPr="00CC3167">
        <w:rPr>
          <w:lang w:val="en-US"/>
        </w:rPr>
        <w:t>Team members who do not follow or enforce the Code of Conduct in good faith may face temporary or permanent repercussions as determined by other members of the project's leadership.</w:t>
      </w:r>
    </w:p>
    <w:p w14:paraId="1BC581E9" w14:textId="77777777" w:rsidR="00CC3167" w:rsidRPr="00CC3167" w:rsidRDefault="00CC3167" w:rsidP="00CC3167">
      <w:pPr>
        <w:rPr>
          <w:lang w:val="en-US"/>
        </w:rPr>
      </w:pPr>
    </w:p>
    <w:p w14:paraId="0315908E" w14:textId="0804E8FB" w:rsidR="00CC3167" w:rsidRPr="00CC3167" w:rsidRDefault="00CC3167" w:rsidP="00CC3167">
      <w:pPr>
        <w:rPr>
          <w:b/>
          <w:bCs/>
          <w:lang w:val="en-US"/>
        </w:rPr>
      </w:pPr>
      <w:r w:rsidRPr="00CC3167">
        <w:rPr>
          <w:b/>
          <w:bCs/>
          <w:lang w:val="en-US"/>
        </w:rPr>
        <w:t>Attribution</w:t>
      </w:r>
    </w:p>
    <w:p w14:paraId="77AE9A38" w14:textId="57BABA65" w:rsidR="00CC3167" w:rsidRDefault="00CC3167" w:rsidP="00CC3167">
      <w:pPr>
        <w:rPr>
          <w:lang w:val="en-US"/>
        </w:rPr>
      </w:pPr>
      <w:r w:rsidRPr="00CC3167">
        <w:rPr>
          <w:lang w:val="en-US"/>
        </w:rPr>
        <w:t xml:space="preserve">This Code of Conduct is adapted from the **Contributor Covenant**, version 1.4, available at </w:t>
      </w:r>
      <w:hyperlink r:id="rId6" w:history="1">
        <w:r w:rsidRPr="005F625F">
          <w:rPr>
            <w:rStyle w:val="Hyperlink"/>
            <w:lang w:val="en-US"/>
          </w:rPr>
          <w:t>http://contributor-covenant.org/version/1/4</w:t>
        </w:r>
      </w:hyperlink>
    </w:p>
    <w:p w14:paraId="46D0ACC5" w14:textId="77777777" w:rsidR="00CC3167" w:rsidRPr="00CC3167" w:rsidRDefault="00CC3167" w:rsidP="00CC3167">
      <w:pPr>
        <w:rPr>
          <w:lang w:val="en-US"/>
        </w:rPr>
      </w:pPr>
    </w:p>
    <w:sectPr w:rsidR="00CC3167" w:rsidRPr="00CC3167" w:rsidSect="002C2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qgUAE8kIzywAAAA="/>
  </w:docVars>
  <w:rsids>
    <w:rsidRoot w:val="007B544E"/>
    <w:rsid w:val="001A7F86"/>
    <w:rsid w:val="001D35D1"/>
    <w:rsid w:val="002C23CF"/>
    <w:rsid w:val="003566E1"/>
    <w:rsid w:val="007B544E"/>
    <w:rsid w:val="00823F0D"/>
    <w:rsid w:val="00CB44F5"/>
    <w:rsid w:val="00CC3167"/>
    <w:rsid w:val="00CE7F9F"/>
    <w:rsid w:val="00D44114"/>
    <w:rsid w:val="00E25E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ntributor-covenant.org/version/1/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33D97A-2C10-4156-AABE-A62C47E64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21</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7</cp:revision>
  <dcterms:created xsi:type="dcterms:W3CDTF">2021-04-07T22:24:00Z</dcterms:created>
  <dcterms:modified xsi:type="dcterms:W3CDTF">2021-04-07T22:54:00Z</dcterms:modified>
</cp:coreProperties>
</file>