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B33" w14:textId="5128D66D" w:rsidR="00A37D50" w:rsidRP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4C3E">
        <w:rPr>
          <w:rFonts w:ascii="Arial" w:hAnsi="Arial" w:cs="Arial"/>
          <w:b/>
          <w:bCs/>
          <w:sz w:val="24"/>
          <w:szCs w:val="24"/>
        </w:rPr>
        <w:t>EIA2 Endabgabe</w:t>
      </w:r>
    </w:p>
    <w:p w14:paraId="26B6ED70" w14:textId="4E71CEC6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4C3E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CC4C3E">
        <w:rPr>
          <w:rFonts w:ascii="Arial" w:hAnsi="Arial" w:cs="Arial"/>
          <w:b/>
          <w:bCs/>
          <w:sz w:val="24"/>
          <w:szCs w:val="24"/>
        </w:rPr>
        <w:t xml:space="preserve"> bis 20.07.2021</w:t>
      </w:r>
    </w:p>
    <w:p w14:paraId="7F1665A8" w14:textId="1946D52C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D6CA544" w14:textId="77777777" w:rsidR="00CC4C3E" w:rsidRPr="00CC4C3E" w:rsidRDefault="00CC4C3E" w:rsidP="00CC4C3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</w:p>
    <w:sectPr w:rsidR="00CC4C3E" w:rsidRPr="00CC4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CDE"/>
    <w:multiLevelType w:val="hybridMultilevel"/>
    <w:tmpl w:val="C2F00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E"/>
    <w:rsid w:val="00A37D50"/>
    <w:rsid w:val="00C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904"/>
  <w15:chartTrackingRefBased/>
  <w15:docId w15:val="{AC5993FA-8445-48E3-8AFF-C522DA7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</cp:revision>
  <dcterms:created xsi:type="dcterms:W3CDTF">2021-06-24T09:46:00Z</dcterms:created>
  <dcterms:modified xsi:type="dcterms:W3CDTF">2021-06-24T09:48:00Z</dcterms:modified>
</cp:coreProperties>
</file>