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01554" w14:textId="2D38C9F8" w:rsidR="0060686F" w:rsidRDefault="00CB0633">
      <w:pPr>
        <w:pStyle w:val="Title"/>
      </w:pPr>
      <w:r>
        <w:t>PhysMove: Movement Patterns</w:t>
      </w:r>
    </w:p>
    <w:p w14:paraId="7B4F3385" w14:textId="358F4EB4" w:rsidR="0060686F" w:rsidRDefault="00CB0633">
      <w:pPr>
        <w:pStyle w:val="Author"/>
      </w:pPr>
      <w:r>
        <w:t>Hannah Calich, Jorge Rodríguez, Víctor Eguíluz &amp; Ana Sequeira</w:t>
      </w:r>
    </w:p>
    <w:p w14:paraId="287866C2" w14:textId="55CB19F1" w:rsidR="0060686F" w:rsidRDefault="00E92EEB">
      <w:pPr>
        <w:pStyle w:val="Date"/>
      </w:pPr>
      <w:r>
        <w:rPr>
          <w:noProof/>
        </w:rPr>
        <w:drawing>
          <wp:anchor distT="0" distB="0" distL="114300" distR="114300" simplePos="0" relativeHeight="251658240" behindDoc="0" locked="0" layoutInCell="1" allowOverlap="1" wp14:anchorId="2D25B4D7" wp14:editId="2E13655D">
            <wp:simplePos x="0" y="0"/>
            <wp:positionH relativeFrom="column">
              <wp:posOffset>4374325</wp:posOffset>
            </wp:positionH>
            <wp:positionV relativeFrom="paragraph">
              <wp:posOffset>78105</wp:posOffset>
            </wp:positionV>
            <wp:extent cx="1715135" cy="1730375"/>
            <wp:effectExtent l="0" t="0" r="0" b="3175"/>
            <wp:wrapNone/>
            <wp:docPr id="23" name="Picture 10"/>
            <wp:cNvGraphicFramePr/>
            <a:graphic xmlns:a="http://schemas.openxmlformats.org/drawingml/2006/main">
              <a:graphicData uri="http://schemas.openxmlformats.org/drawingml/2006/picture">
                <pic:pic xmlns:pic="http://schemas.openxmlformats.org/drawingml/2006/picture">
                  <pic:nvPicPr>
                    <pic:cNvPr id="23" name="Picture 10"/>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5135" cy="1730375"/>
                    </a:xfrm>
                    <a:prstGeom prst="rect">
                      <a:avLst/>
                    </a:prstGeom>
                    <a:noFill/>
                  </pic:spPr>
                </pic:pic>
              </a:graphicData>
            </a:graphic>
            <wp14:sizeRelH relativeFrom="page">
              <wp14:pctWidth>0</wp14:pctWidth>
            </wp14:sizeRelH>
            <wp14:sizeRelV relativeFrom="page">
              <wp14:pctHeight>0</wp14:pctHeight>
            </wp14:sizeRelV>
          </wp:anchor>
        </w:drawing>
      </w:r>
      <w:r w:rsidR="00CB0633">
        <w:t>Last updated: 2023-06-14</w:t>
      </w:r>
    </w:p>
    <w:p w14:paraId="2E0AFA9E" w14:textId="77777777" w:rsidR="0060686F" w:rsidRDefault="0060686F">
      <w:pPr>
        <w:pStyle w:val="FirstParagraph"/>
      </w:pPr>
    </w:p>
    <w:p w14:paraId="763D4694" w14:textId="77777777" w:rsidR="0060686F" w:rsidRDefault="00CB0633">
      <w:pPr>
        <w:pStyle w:val="Heading2"/>
      </w:pPr>
      <w:bookmarkStart w:id="0" w:name="index"/>
      <w:r>
        <w:t>Index</w:t>
      </w:r>
      <w:bookmarkEnd w:id="0"/>
    </w:p>
    <w:p w14:paraId="27C98B09" w14:textId="2FA092A1" w:rsidR="0060686F" w:rsidRDefault="00235E07">
      <w:pPr>
        <w:pStyle w:val="Compact"/>
        <w:numPr>
          <w:ilvl w:val="0"/>
          <w:numId w:val="16"/>
        </w:numPr>
      </w:pPr>
      <w:hyperlink r:id="rId8">
        <w:r w:rsidR="00CB0633">
          <w:rPr>
            <w:rStyle w:val="Hyperlink"/>
          </w:rPr>
          <w:t>Introduction and preparing the data</w:t>
        </w:r>
      </w:hyperlink>
    </w:p>
    <w:p w14:paraId="79E7A811" w14:textId="6DC15C5F" w:rsidR="0060686F" w:rsidRDefault="00235E07">
      <w:pPr>
        <w:pStyle w:val="Compact"/>
        <w:numPr>
          <w:ilvl w:val="0"/>
          <w:numId w:val="16"/>
        </w:numPr>
      </w:pPr>
      <w:hyperlink r:id="rId9">
        <w:r w:rsidR="00CB0633">
          <w:rPr>
            <w:rStyle w:val="Hyperlink"/>
          </w:rPr>
          <w:t>Movement patterns</w:t>
        </w:r>
      </w:hyperlink>
    </w:p>
    <w:p w14:paraId="47277F2C" w14:textId="309332DB" w:rsidR="0060686F" w:rsidRDefault="00235E07">
      <w:pPr>
        <w:pStyle w:val="Compact"/>
        <w:numPr>
          <w:ilvl w:val="0"/>
          <w:numId w:val="16"/>
        </w:numPr>
      </w:pPr>
      <w:hyperlink r:id="rId10">
        <w:r w:rsidR="00CB0633">
          <w:rPr>
            <w:rStyle w:val="Hyperlink"/>
          </w:rPr>
          <w:t>Space-use patterns</w:t>
        </w:r>
      </w:hyperlink>
    </w:p>
    <w:p w14:paraId="5146A382" w14:textId="6B346902" w:rsidR="0060686F" w:rsidRDefault="00235E07">
      <w:pPr>
        <w:pStyle w:val="Compact"/>
        <w:numPr>
          <w:ilvl w:val="0"/>
          <w:numId w:val="16"/>
        </w:numPr>
      </w:pPr>
      <w:hyperlink r:id="rId11">
        <w:r w:rsidR="00CB0633">
          <w:rPr>
            <w:rStyle w:val="Hyperlink"/>
          </w:rPr>
          <w:t>Intraspecific movements</w:t>
        </w:r>
      </w:hyperlink>
    </w:p>
    <w:p w14:paraId="1DFB9AFB" w14:textId="77777777" w:rsidR="0060686F" w:rsidRDefault="00CB0633">
      <w:pPr>
        <w:pStyle w:val="Heading2"/>
      </w:pPr>
      <w:bookmarkStart w:id="1" w:name="movement-patterns"/>
      <w:r>
        <w:rPr>
          <w:i/>
        </w:rPr>
        <w:t>Movement patterns</w:t>
      </w:r>
      <w:bookmarkEnd w:id="1"/>
    </w:p>
    <w:p w14:paraId="5875401C" w14:textId="77777777" w:rsidR="0060686F" w:rsidRDefault="00CB0633">
      <w:pPr>
        <w:pStyle w:val="FirstParagraph"/>
      </w:pPr>
      <w:r>
        <w:t>PhysMove includes 5 metrics for quantifying movement patterns that are based on ten functions, including:</w:t>
      </w:r>
    </w:p>
    <w:p w14:paraId="25296377" w14:textId="2B99435D" w:rsidR="0060686F" w:rsidRDefault="00235E07">
      <w:pPr>
        <w:pStyle w:val="Compact"/>
        <w:numPr>
          <w:ilvl w:val="0"/>
          <w:numId w:val="17"/>
        </w:numPr>
      </w:pPr>
      <w:hyperlink r:id="rId12" w:anchor="scale-of-movement">
        <w:r w:rsidR="00CB0633">
          <w:rPr>
            <w:rStyle w:val="Hyperlink"/>
          </w:rPr>
          <w:t>Scale of movement</w:t>
        </w:r>
      </w:hyperlink>
      <w:r w:rsidR="00CB0633">
        <w:t xml:space="preserve">: </w:t>
      </w:r>
      <w:r w:rsidR="00CB0633">
        <w:rPr>
          <w:rStyle w:val="VerbatimChar"/>
        </w:rPr>
        <w:t>RMS()</w:t>
      </w:r>
    </w:p>
    <w:p w14:paraId="3FD99848" w14:textId="37BFE636" w:rsidR="0060686F" w:rsidRDefault="00235E07">
      <w:pPr>
        <w:pStyle w:val="Compact"/>
        <w:numPr>
          <w:ilvl w:val="0"/>
          <w:numId w:val="17"/>
        </w:numPr>
      </w:pPr>
      <w:hyperlink r:id="rId13" w:anchor="movement-patterns-across-temporal-scales">
        <w:r w:rsidR="00CB0633">
          <w:rPr>
            <w:rStyle w:val="Hyperlink"/>
          </w:rPr>
          <w:t>Movement patterns across temporal scales</w:t>
        </w:r>
      </w:hyperlink>
      <w:r w:rsidR="00CB0633">
        <w:t xml:space="preserve">: </w:t>
      </w:r>
      <w:r w:rsidR="00CB0633">
        <w:rPr>
          <w:rStyle w:val="VerbatimChar"/>
        </w:rPr>
        <w:t>CalcDisp()</w:t>
      </w:r>
      <w:r w:rsidR="00CB0633">
        <w:t xml:space="preserve"> and </w:t>
      </w:r>
      <w:r w:rsidR="00CB0633">
        <w:rPr>
          <w:rStyle w:val="VerbatimChar"/>
        </w:rPr>
        <w:t>PlotDispPDF()</w:t>
      </w:r>
    </w:p>
    <w:p w14:paraId="19B3EA02" w14:textId="1942F00B" w:rsidR="0060686F" w:rsidRDefault="00235E07">
      <w:pPr>
        <w:pStyle w:val="Compact"/>
        <w:numPr>
          <w:ilvl w:val="0"/>
          <w:numId w:val="17"/>
        </w:numPr>
      </w:pPr>
      <w:hyperlink r:id="rId14" w:anchor="search-patterns">
        <w:r w:rsidR="00CB0633">
          <w:rPr>
            <w:rStyle w:val="Hyperlink"/>
          </w:rPr>
          <w:t>Search patterns</w:t>
        </w:r>
      </w:hyperlink>
      <w:r w:rsidR="00CB0633">
        <w:t xml:space="preserve">: </w:t>
      </w:r>
      <w:r w:rsidR="00CB0633">
        <w:rPr>
          <w:rStyle w:val="VerbatimChar"/>
        </w:rPr>
        <w:t>FitDisp()</w:t>
      </w:r>
      <w:r w:rsidR="00CB0633">
        <w:t xml:space="preserve">, </w:t>
      </w:r>
      <w:r w:rsidR="00CB0633">
        <w:rPr>
          <w:rStyle w:val="VerbatimChar"/>
        </w:rPr>
        <w:t>CompDist()</w:t>
      </w:r>
      <w:r w:rsidR="00CB0633">
        <w:t xml:space="preserve">, and </w:t>
      </w:r>
      <w:r w:rsidR="00CB0633">
        <w:rPr>
          <w:rStyle w:val="VerbatimChar"/>
        </w:rPr>
        <w:t>PlotDist()</w:t>
      </w:r>
    </w:p>
    <w:p w14:paraId="26251F20" w14:textId="0BFF5B24" w:rsidR="0060686F" w:rsidRDefault="00235E07">
      <w:pPr>
        <w:pStyle w:val="Compact"/>
        <w:numPr>
          <w:ilvl w:val="0"/>
          <w:numId w:val="17"/>
        </w:numPr>
      </w:pPr>
      <w:hyperlink r:id="rId15" w:anchor="influence-of-correlations-on-movement-decisions">
        <w:r w:rsidR="00CB0633">
          <w:rPr>
            <w:rStyle w:val="Hyperlink"/>
          </w:rPr>
          <w:t>Influence of correlations on movement decisions</w:t>
        </w:r>
      </w:hyperlink>
      <w:r w:rsidR="00CB0633">
        <w:t xml:space="preserve">: </w:t>
      </w:r>
      <w:r w:rsidR="00CB0633">
        <w:rPr>
          <w:rStyle w:val="VerbatimChar"/>
        </w:rPr>
        <w:t>Randomise()</w:t>
      </w:r>
      <w:r w:rsidR="00CB0633">
        <w:t xml:space="preserve"> and </w:t>
      </w:r>
      <w:r w:rsidR="00CB0633">
        <w:rPr>
          <w:rStyle w:val="VerbatimChar"/>
        </w:rPr>
        <w:t>PlotRandomTracks()</w:t>
      </w:r>
    </w:p>
    <w:p w14:paraId="7927E4A4" w14:textId="4D49A7DA" w:rsidR="0060686F" w:rsidRDefault="00235E07">
      <w:pPr>
        <w:pStyle w:val="Compact"/>
        <w:numPr>
          <w:ilvl w:val="0"/>
          <w:numId w:val="17"/>
        </w:numPr>
      </w:pPr>
      <w:hyperlink r:id="rId16" w:anchor="turning-angles">
        <w:r w:rsidR="00CB0633">
          <w:rPr>
            <w:rStyle w:val="Hyperlink"/>
          </w:rPr>
          <w:t>Turning angles</w:t>
        </w:r>
      </w:hyperlink>
      <w:r w:rsidR="00CB0633">
        <w:t xml:space="preserve">: </w:t>
      </w:r>
      <w:r w:rsidR="00CB0633">
        <w:rPr>
          <w:rStyle w:val="VerbatimChar"/>
        </w:rPr>
        <w:t>TurningAngles()</w:t>
      </w:r>
      <w:r w:rsidR="00CB0633">
        <w:t xml:space="preserve"> and </w:t>
      </w:r>
      <w:r w:rsidR="00CB0633">
        <w:rPr>
          <w:rStyle w:val="VerbatimChar"/>
        </w:rPr>
        <w:t>PlotAngles()</w:t>
      </w:r>
    </w:p>
    <w:p w14:paraId="0A7B5580" w14:textId="77777777" w:rsidR="0060686F" w:rsidRDefault="00CB0633">
      <w:pPr>
        <w:pStyle w:val="Heading2"/>
      </w:pPr>
      <w:bookmarkStart w:id="2" w:name="scale-of-movement"/>
      <w:r>
        <w:t>Scale of movement</w:t>
      </w:r>
      <w:bookmarkEnd w:id="2"/>
    </w:p>
    <w:p w14:paraId="388BD4F6" w14:textId="77777777" w:rsidR="0060686F" w:rsidRDefault="00CB0633">
      <w:pPr>
        <w:pStyle w:val="FirstParagraph"/>
      </w:pPr>
      <w:r>
        <w:t xml:space="preserve">The </w:t>
      </w:r>
      <w:r>
        <w:rPr>
          <w:rStyle w:val="VerbatimChar"/>
        </w:rPr>
        <w:t>RMS()</w:t>
      </w:r>
      <w:r>
        <w:t xml:space="preserve"> function provides insights into the scale of movement by calculating mean and root-mean-square (RMS) displacements and plotting them over time (Figure V2).</w:t>
      </w:r>
    </w:p>
    <w:p w14:paraId="6775A374" w14:textId="77777777" w:rsidR="0060686F" w:rsidRDefault="00CB0633">
      <w:pPr>
        <w:pStyle w:val="BodyText"/>
      </w:pPr>
      <w:r>
        <w:rPr>
          <w:rStyle w:val="VerbatimChar"/>
        </w:rPr>
        <w:t>RMS()</w:t>
      </w:r>
      <w:r>
        <w:t xml:space="preserve"> requires a data frame with telemetry data (as described above) and includes four optional parameters:</w:t>
      </w:r>
    </w:p>
    <w:p w14:paraId="270C7AED" w14:textId="77777777" w:rsidR="0060686F" w:rsidRDefault="00CB0633">
      <w:pPr>
        <w:pStyle w:val="Compact"/>
        <w:numPr>
          <w:ilvl w:val="0"/>
          <w:numId w:val="18"/>
        </w:numPr>
      </w:pPr>
      <w:r>
        <w:rPr>
          <w:rStyle w:val="VerbatimChar"/>
        </w:rPr>
        <w:t>timeUnit</w:t>
      </w:r>
      <w:r>
        <w:t>: time unit used to calculate the time between locations (</w:t>
      </w:r>
      <w:r>
        <w:rPr>
          <w:rStyle w:val="VerbatimChar"/>
        </w:rPr>
        <w:t>timeUnit= “days”</w:t>
      </w:r>
      <w:r>
        <w:t>, by default),</w:t>
      </w:r>
    </w:p>
    <w:p w14:paraId="24D48B26" w14:textId="77777777" w:rsidR="0060686F" w:rsidRDefault="00CB0633">
      <w:pPr>
        <w:pStyle w:val="Compact"/>
        <w:numPr>
          <w:ilvl w:val="0"/>
          <w:numId w:val="18"/>
        </w:numPr>
      </w:pPr>
      <w:r>
        <w:rPr>
          <w:rStyle w:val="VerbatimChar"/>
        </w:rPr>
        <w:t>wBins</w:t>
      </w:r>
      <w:r>
        <w:t>: width of the time bins used to calculate how frequently displacements occurred (</w:t>
      </w:r>
      <w:r>
        <w:rPr>
          <w:rStyle w:val="VerbatimChar"/>
        </w:rPr>
        <w:t>wBins=1.1</w:t>
      </w:r>
      <w:r>
        <w:t>, by default),</w:t>
      </w:r>
    </w:p>
    <w:p w14:paraId="08EAFB5D" w14:textId="77777777" w:rsidR="0060686F" w:rsidRDefault="00CB0633">
      <w:pPr>
        <w:pStyle w:val="Compact"/>
        <w:numPr>
          <w:ilvl w:val="0"/>
          <w:numId w:val="18"/>
        </w:numPr>
      </w:pPr>
      <w:r>
        <w:rPr>
          <w:rStyle w:val="VerbatimChar"/>
        </w:rPr>
        <w:t>plot</w:t>
      </w:r>
      <w:r>
        <w:t>: create a scatter plot (</w:t>
      </w:r>
      <w:r>
        <w:rPr>
          <w:rStyle w:val="VerbatimChar"/>
        </w:rPr>
        <w:t>plot=TRUE</w:t>
      </w:r>
      <w:r>
        <w:t>, by default), and</w:t>
      </w:r>
    </w:p>
    <w:p w14:paraId="39B9C7FF" w14:textId="77777777" w:rsidR="0060686F" w:rsidRDefault="00CB0633">
      <w:pPr>
        <w:pStyle w:val="Compact"/>
        <w:numPr>
          <w:ilvl w:val="0"/>
          <w:numId w:val="18"/>
        </w:numPr>
      </w:pPr>
      <w:r>
        <w:rPr>
          <w:rStyle w:val="VerbatimChar"/>
        </w:rPr>
        <w:t>lm</w:t>
      </w:r>
      <w:r>
        <w:t>: fit a linear model to examine the relationship between root-mean-square displacements and time (</w:t>
      </w:r>
      <w:r>
        <w:rPr>
          <w:rStyle w:val="VerbatimChar"/>
        </w:rPr>
        <w:t>lm=TRUE</w:t>
      </w:r>
      <w:r>
        <w:t>, by default).</w:t>
      </w:r>
    </w:p>
    <w:p w14:paraId="273A57BB" w14:textId="77777777" w:rsidR="0060686F" w:rsidRDefault="00CB0633">
      <w:pPr>
        <w:pStyle w:val="FirstParagraph"/>
      </w:pPr>
      <w:r>
        <w:rPr>
          <w:rStyle w:val="VerbatimChar"/>
        </w:rPr>
        <w:lastRenderedPageBreak/>
        <w:t>RMS()</w:t>
      </w:r>
      <w:r>
        <w:t xml:space="preserve"> results are output as a list. The first list element is a data frame of results with three columns: * </w:t>
      </w:r>
      <w:r>
        <w:rPr>
          <w:i/>
        </w:rPr>
        <w:t>timeWindow</w:t>
      </w:r>
      <w:r>
        <w:t xml:space="preserve">: binned time windows in whatever unit was using </w:t>
      </w:r>
      <w:r>
        <w:rPr>
          <w:rStyle w:val="VerbatimChar"/>
        </w:rPr>
        <w:t>timeUnit</w:t>
      </w:r>
      <w:r>
        <w:t xml:space="preserve">) * </w:t>
      </w:r>
      <w:r>
        <w:rPr>
          <w:i/>
        </w:rPr>
        <w:t>meanDisplacements</w:t>
      </w:r>
      <w:r>
        <w:t xml:space="preserve">: mean displacement values in km that correspond with </w:t>
      </w:r>
      <w:r>
        <w:rPr>
          <w:i/>
        </w:rPr>
        <w:t>timeWindow</w:t>
      </w:r>
      <w:r>
        <w:t xml:space="preserve"> * </w:t>
      </w:r>
      <w:r>
        <w:rPr>
          <w:i/>
        </w:rPr>
        <w:t>rmsDisplacements</w:t>
      </w:r>
      <w:r>
        <w:t xml:space="preserve">: root-mean-square displacement values that correspond with </w:t>
      </w:r>
      <w:r>
        <w:rPr>
          <w:i/>
        </w:rPr>
        <w:t>timeWindow</w:t>
      </w:r>
    </w:p>
    <w:p w14:paraId="04446F76" w14:textId="77777777" w:rsidR="0060686F" w:rsidRDefault="00CB0633">
      <w:pPr>
        <w:pStyle w:val="BodyText"/>
      </w:pPr>
      <w:r>
        <w:t xml:space="preserve">The second list element is a data frame of results from the linear model and is only exported when </w:t>
      </w:r>
      <w:r>
        <w:rPr>
          <w:rStyle w:val="VerbatimChar"/>
        </w:rPr>
        <w:t>lm=TRUE</w:t>
      </w:r>
      <w:r>
        <w:t>. The slope of the linear model is used to describe the scale of movement (see Table 3 in the main text for suggestions on interpreting your results).</w:t>
      </w:r>
    </w:p>
    <w:p w14:paraId="5074C321" w14:textId="77777777" w:rsidR="0060686F" w:rsidRDefault="00CB0633">
      <w:pPr>
        <w:pStyle w:val="BodyText"/>
      </w:pPr>
      <w:r>
        <w:t xml:space="preserve">Note that because </w:t>
      </w:r>
      <w:r>
        <w:rPr>
          <w:rStyle w:val="VerbatimChar"/>
        </w:rPr>
        <w:t>RMS()</w:t>
      </w:r>
      <w:r>
        <w:t xml:space="preserve"> calculates all displacements in each track, this function can take time. Progress updates will appear when calculations are 25%, 50%, 75%, and 100% complete.</w:t>
      </w:r>
    </w:p>
    <w:p w14:paraId="2A6EAAD9" w14:textId="77777777" w:rsidR="0060686F" w:rsidRDefault="00CB0633">
      <w:pPr>
        <w:pStyle w:val="SourceCode"/>
      </w:pPr>
      <w:r>
        <w:rPr>
          <w:rStyle w:val="CommentTok"/>
        </w:rPr>
        <w:t># Calculate RMS values with default parameters</w:t>
      </w:r>
      <w:r>
        <w:br/>
      </w:r>
      <w:r>
        <w:rPr>
          <w:rStyle w:val="NormalTok"/>
        </w:rPr>
        <w:t>rms.result &lt;-</w:t>
      </w:r>
      <w:r>
        <w:rPr>
          <w:rStyle w:val="StringTok"/>
        </w:rPr>
        <w:t xml:space="preserve"> </w:t>
      </w:r>
      <w:r>
        <w:rPr>
          <w:rStyle w:val="KeywordTok"/>
        </w:rPr>
        <w:t>RMS</w:t>
      </w:r>
      <w:r>
        <w:rPr>
          <w:rStyle w:val="NormalTok"/>
        </w:rPr>
        <w:t>(tracks)</w:t>
      </w:r>
    </w:p>
    <w:p w14:paraId="729D02D9" w14:textId="77777777" w:rsidR="0060686F" w:rsidRDefault="00CB0633">
      <w:pPr>
        <w:pStyle w:val="FirstParagraph"/>
      </w:pPr>
      <w:r>
        <w:rPr>
          <w:noProof/>
        </w:rPr>
        <w:drawing>
          <wp:inline distT="0" distB="0" distL="0" distR="0" wp14:anchorId="14571D0B" wp14:editId="6D01F2E1">
            <wp:extent cx="5943600" cy="4245428"/>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C:/Users/U1133331/AppData/Local/Temp/RtmpeAOdcd/preview-dd87cbe2320.dir/movement_patterns_files/figure-docx/calcualte%20rms-1.png"/>
                    <pic:cNvPicPr>
                      <a:picLocks noChangeAspect="1" noChangeArrowheads="1"/>
                    </pic:cNvPicPr>
                  </pic:nvPicPr>
                  <pic:blipFill>
                    <a:blip r:embed="rId17"/>
                    <a:stretch>
                      <a:fillRect/>
                    </a:stretch>
                  </pic:blipFill>
                  <pic:spPr bwMode="auto">
                    <a:xfrm>
                      <a:off x="0" y="0"/>
                      <a:ext cx="5943600" cy="4245428"/>
                    </a:xfrm>
                    <a:prstGeom prst="rect">
                      <a:avLst/>
                    </a:prstGeom>
                    <a:noFill/>
                    <a:ln w="9525">
                      <a:noFill/>
                      <a:headEnd/>
                      <a:tailEnd/>
                    </a:ln>
                  </pic:spPr>
                </pic:pic>
              </a:graphicData>
            </a:graphic>
          </wp:inline>
        </w:drawing>
      </w:r>
    </w:p>
    <w:p w14:paraId="0C832BA2" w14:textId="77777777" w:rsidR="0060686F" w:rsidRDefault="00CB0633">
      <w:pPr>
        <w:pStyle w:val="BodyText"/>
      </w:pPr>
      <w:r>
        <w:rPr>
          <w:b/>
        </w:rPr>
        <w:t>Figure V2</w:t>
      </w:r>
      <w:r>
        <w:t xml:space="preserve"> Scatter plot of mean (grey points; q=1) and root-mean-square (RMS; black points; q=2) displacements (d) in kilometers (km) from tracks dataset over time (T) in days, fit to a linear model (red line with standard error shaded in grey). Plot created with </w:t>
      </w:r>
      <w:r>
        <w:rPr>
          <w:rStyle w:val="VerbatimChar"/>
        </w:rPr>
        <w:t>RMS()</w:t>
      </w:r>
      <w:r>
        <w:t xml:space="preserve"> default parameters.</w:t>
      </w:r>
    </w:p>
    <w:p w14:paraId="1F2D8F70" w14:textId="77777777" w:rsidR="0060686F" w:rsidRDefault="00CB0633">
      <w:pPr>
        <w:pStyle w:val="SourceCode"/>
      </w:pPr>
      <w:r>
        <w:rPr>
          <w:rStyle w:val="CommentTok"/>
        </w:rPr>
        <w:lastRenderedPageBreak/>
        <w:t># Summarise RMS results</w:t>
      </w:r>
      <w:r>
        <w:br/>
      </w:r>
      <w:r>
        <w:rPr>
          <w:rStyle w:val="KeywordTok"/>
        </w:rPr>
        <w:t>summary</w:t>
      </w:r>
      <w:r>
        <w:rPr>
          <w:rStyle w:val="NormalTok"/>
        </w:rPr>
        <w:t>(rms.result[[</w:t>
      </w:r>
      <w:r>
        <w:rPr>
          <w:rStyle w:val="StringTok"/>
        </w:rPr>
        <w:t>"rmsResults"</w:t>
      </w:r>
      <w:r>
        <w:rPr>
          <w:rStyle w:val="NormalTok"/>
        </w:rPr>
        <w:t>]])</w:t>
      </w:r>
      <w:r>
        <w:br/>
      </w:r>
      <w:r>
        <w:rPr>
          <w:rStyle w:val="CommentTok"/>
        </w:rPr>
        <w:t>#&gt;    timeWindow        meanDisplacements rmsDisplacements</w:t>
      </w:r>
      <w:r>
        <w:br/>
      </w:r>
      <w:r>
        <w:rPr>
          <w:rStyle w:val="CommentTok"/>
        </w:rPr>
        <w:t xml:space="preserve">#&gt;  Min.   :   0.9755   Min.   :  8.23    Min.   : 11.41  </w:t>
      </w:r>
      <w:r>
        <w:br/>
      </w:r>
      <w:r>
        <w:rPr>
          <w:rStyle w:val="CommentTok"/>
        </w:rPr>
        <w:t xml:space="preserve">#&gt;  1st Qu.:  16.2477   1st Qu.: 38.37    1st Qu.: 44.46  </w:t>
      </w:r>
      <w:r>
        <w:br/>
      </w:r>
      <w:r>
        <w:rPr>
          <w:rStyle w:val="CommentTok"/>
        </w:rPr>
        <w:t xml:space="preserve">#&gt;  Median :  64.6389   Median : 78.68    Median : 90.40  </w:t>
      </w:r>
      <w:r>
        <w:br/>
      </w:r>
      <w:r>
        <w:rPr>
          <w:rStyle w:val="CommentTok"/>
        </w:rPr>
        <w:t xml:space="preserve">#&gt;  Mean   : 190.3053   Mean   :111.46    Mean   :122.62  </w:t>
      </w:r>
      <w:r>
        <w:br/>
      </w:r>
      <w:r>
        <w:rPr>
          <w:rStyle w:val="CommentTok"/>
        </w:rPr>
        <w:t xml:space="preserve">#&gt;  3rd Qu.: 257.7394   3rd Qu.:154.68    3rd Qu.:174.23  </w:t>
      </w:r>
      <w:r>
        <w:br/>
      </w:r>
      <w:r>
        <w:rPr>
          <w:rStyle w:val="CommentTok"/>
        </w:rPr>
        <w:t>#&gt;  Max.   :1025.3728   Max.   :583.63    Max.   :584.91</w:t>
      </w:r>
    </w:p>
    <w:p w14:paraId="31E48E42" w14:textId="77777777" w:rsidR="0060686F" w:rsidRDefault="00CB0633">
      <w:pPr>
        <w:pStyle w:val="SourceCode"/>
      </w:pPr>
      <w:r>
        <w:rPr>
          <w:rStyle w:val="CommentTok"/>
        </w:rPr>
        <w:t xml:space="preserve"># Summarise linear model results and identify the Hurst exponent </w:t>
      </w:r>
      <w:r>
        <w:br/>
      </w:r>
      <w:r>
        <w:rPr>
          <w:rStyle w:val="NormalTok"/>
        </w:rPr>
        <w:t>RMSlinearModel &lt;-</w:t>
      </w:r>
      <w:r>
        <w:rPr>
          <w:rStyle w:val="StringTok"/>
        </w:rPr>
        <w:t xml:space="preserve"> </w:t>
      </w:r>
      <w:r>
        <w:rPr>
          <w:rStyle w:val="NormalTok"/>
        </w:rPr>
        <w:t>rms.result[[</w:t>
      </w:r>
      <w:r>
        <w:rPr>
          <w:rStyle w:val="StringTok"/>
        </w:rPr>
        <w:t>"lm"</w:t>
      </w:r>
      <w:r>
        <w:rPr>
          <w:rStyle w:val="NormalTok"/>
        </w:rPr>
        <w:t>]]</w:t>
      </w:r>
      <w:r>
        <w:br/>
      </w:r>
      <w:r>
        <w:rPr>
          <w:rStyle w:val="KeywordTok"/>
        </w:rPr>
        <w:t>print</w:t>
      </w:r>
      <w:r>
        <w:rPr>
          <w:rStyle w:val="NormalTok"/>
        </w:rPr>
        <w:t>(RMSlinearModel)</w:t>
      </w:r>
      <w:r>
        <w:br/>
      </w:r>
      <w:r>
        <w:rPr>
          <w:rStyle w:val="CommentTok"/>
        </w:rPr>
        <w:t>#&gt;                          term  estimate   std.error statistic      p.value</w:t>
      </w:r>
      <w:r>
        <w:br/>
      </w:r>
      <w:r>
        <w:rPr>
          <w:rStyle w:val="CommentTok"/>
        </w:rPr>
        <w:t>#&gt; 1                 (Intercept) 2.4177080 0.029749856  81.26789 1.243332e-60</w:t>
      </w:r>
      <w:r>
        <w:br/>
      </w:r>
      <w:r>
        <w:rPr>
          <w:rStyle w:val="CommentTok"/>
        </w:rPr>
        <w:t>#&gt; 2 log(RMS_Result$timeBin_log) 0.4973449 0.006669422  74.57092 1.599496e-58</w:t>
      </w:r>
      <w:r>
        <w:br/>
      </w:r>
      <w:r>
        <w:rPr>
          <w:rStyle w:val="CommentTok"/>
        </w:rPr>
        <w:t xml:space="preserve"># Determine the Hurst exponent </w:t>
      </w:r>
      <w:r>
        <w:br/>
      </w:r>
      <w:r>
        <w:rPr>
          <w:rStyle w:val="NormalTok"/>
        </w:rPr>
        <w:t>RMSlinearModel</w:t>
      </w:r>
      <w:r>
        <w:rPr>
          <w:rStyle w:val="OperatorTok"/>
        </w:rPr>
        <w:t>$</w:t>
      </w:r>
      <w:r>
        <w:rPr>
          <w:rStyle w:val="NormalTok"/>
        </w:rPr>
        <w:t>estimate[</w:t>
      </w:r>
      <w:r>
        <w:rPr>
          <w:rStyle w:val="DecValTok"/>
        </w:rPr>
        <w:t>2</w:t>
      </w:r>
      <w:r>
        <w:rPr>
          <w:rStyle w:val="NormalTok"/>
        </w:rPr>
        <w:t>]</w:t>
      </w:r>
      <w:r>
        <w:br/>
      </w:r>
      <w:r>
        <w:rPr>
          <w:rStyle w:val="CommentTok"/>
        </w:rPr>
        <w:t>#&gt; [1] 0.4973449</w:t>
      </w:r>
    </w:p>
    <w:p w14:paraId="28325A43" w14:textId="77777777" w:rsidR="0060686F" w:rsidRDefault="00CB0633">
      <w:pPr>
        <w:pStyle w:val="FirstParagraph"/>
      </w:pPr>
      <m:oMath>
        <m:r>
          <w:rPr>
            <w:rFonts w:ascii="Cambria Math" w:hAnsi="Cambria Math"/>
          </w:rPr>
          <m:t> </m:t>
        </m:r>
      </m:oMath>
      <w:r>
        <w:t xml:space="preserve"> </w:t>
      </w:r>
      <m:oMath>
        <m:r>
          <w:rPr>
            <w:rFonts w:ascii="Cambria Math" w:hAnsi="Cambria Math"/>
          </w:rPr>
          <m:t> </m:t>
        </m:r>
      </m:oMath>
    </w:p>
    <w:p w14:paraId="2EBD7F7A" w14:textId="74731613" w:rsidR="0060686F" w:rsidRDefault="00235E07">
      <w:pPr>
        <w:pStyle w:val="BodyText"/>
      </w:pPr>
      <w:hyperlink r:id="rId18">
        <w:r w:rsidR="00CB0633">
          <w:rPr>
            <w:rStyle w:val="Hyperlink"/>
          </w:rPr>
          <w:t>Back to top</w:t>
        </w:r>
      </w:hyperlink>
    </w:p>
    <w:p w14:paraId="36D03B92" w14:textId="77777777" w:rsidR="0060686F" w:rsidRDefault="00CB0633">
      <w:pPr>
        <w:pStyle w:val="Heading2"/>
      </w:pPr>
      <w:bookmarkStart w:id="3" w:name="movement-patterns-across-temporal-scales"/>
      <w:r>
        <w:t>Movement patterns across temporal scales</w:t>
      </w:r>
      <w:bookmarkEnd w:id="3"/>
    </w:p>
    <w:p w14:paraId="6D8A181E" w14:textId="77777777" w:rsidR="0060686F" w:rsidRDefault="00CB0633">
      <w:pPr>
        <w:pStyle w:val="FirstParagraph"/>
      </w:pPr>
      <w:r>
        <w:t xml:space="preserve">The </w:t>
      </w:r>
      <w:r>
        <w:rPr>
          <w:rStyle w:val="VerbatimChar"/>
        </w:rPr>
        <w:t>CalcDisp()</w:t>
      </w:r>
      <w:r>
        <w:t xml:space="preserve"> function calculates displacements travelled in kilometres over set time windows.</w:t>
      </w:r>
    </w:p>
    <w:p w14:paraId="65CC2D0F" w14:textId="77777777" w:rsidR="0060686F" w:rsidRDefault="00CB0633">
      <w:pPr>
        <w:pStyle w:val="BodyText"/>
      </w:pPr>
      <w:r>
        <w:rPr>
          <w:rStyle w:val="VerbatimChar"/>
        </w:rPr>
        <w:t>CalcDisp()</w:t>
      </w:r>
      <w:r>
        <w:t xml:space="preserve"> requires a data frame with telemetry data (as described above) and has four optional parameters that allow you to change different aspects of the time windows:</w:t>
      </w:r>
    </w:p>
    <w:p w14:paraId="64E98385" w14:textId="77777777" w:rsidR="0060686F" w:rsidRDefault="00CB0633">
      <w:pPr>
        <w:pStyle w:val="Compact"/>
        <w:numPr>
          <w:ilvl w:val="0"/>
          <w:numId w:val="19"/>
        </w:numPr>
      </w:pPr>
      <w:r>
        <w:rPr>
          <w:rStyle w:val="VerbatimChar"/>
        </w:rPr>
        <w:t>min_hr</w:t>
      </w:r>
      <w:r>
        <w:t xml:space="preserve"> and </w:t>
      </w:r>
      <w:r>
        <w:rPr>
          <w:rStyle w:val="VerbatimChar"/>
        </w:rPr>
        <w:t>max_hr</w:t>
      </w:r>
      <w:r>
        <w:t>: set the minimum and maximum times between location estimates in hours (</w:t>
      </w:r>
      <w:r>
        <w:rPr>
          <w:rStyle w:val="VerbatimChar"/>
        </w:rPr>
        <w:t>min_hr=24</w:t>
      </w:r>
      <w:r>
        <w:t xml:space="preserve"> and </w:t>
      </w:r>
      <w:r>
        <w:rPr>
          <w:rStyle w:val="VerbatimChar"/>
        </w:rPr>
        <w:t>max_hr=240</w:t>
      </w:r>
      <w:r>
        <w:t>, by default),</w:t>
      </w:r>
    </w:p>
    <w:p w14:paraId="6D6774CF" w14:textId="77777777" w:rsidR="0060686F" w:rsidRDefault="00CB0633">
      <w:pPr>
        <w:pStyle w:val="Compact"/>
        <w:numPr>
          <w:ilvl w:val="0"/>
          <w:numId w:val="19"/>
        </w:numPr>
      </w:pPr>
      <w:r>
        <w:rPr>
          <w:rStyle w:val="VerbatimChar"/>
        </w:rPr>
        <w:t>interval_hr</w:t>
      </w:r>
      <w:r>
        <w:t>: set the the time interval in hours. This parameter creates a sequence of time windows between the minimum and maximum times over the set time interval (</w:t>
      </w:r>
      <w:r>
        <w:rPr>
          <w:rStyle w:val="VerbatimChar"/>
        </w:rPr>
        <w:t>interval_hr=24</w:t>
      </w:r>
      <w:r>
        <w:t>, by default), and</w:t>
      </w:r>
    </w:p>
    <w:p w14:paraId="34F90DD4" w14:textId="77777777" w:rsidR="0060686F" w:rsidRDefault="00CB0633">
      <w:pPr>
        <w:pStyle w:val="Compact"/>
        <w:numPr>
          <w:ilvl w:val="0"/>
          <w:numId w:val="19"/>
        </w:numPr>
      </w:pPr>
      <w:r>
        <w:rPr>
          <w:rStyle w:val="VerbatimChar"/>
        </w:rPr>
        <w:t>range_hr</w:t>
      </w:r>
      <w:r>
        <w:t xml:space="preserve">: set the range in hours. This parameter allows the code to identify location estimates that are close to, but not exactly separated by the </w:t>
      </w:r>
      <w:r>
        <w:rPr>
          <w:rStyle w:val="VerbatimChar"/>
        </w:rPr>
        <w:t>interval_hr</w:t>
      </w:r>
      <w:r>
        <w:t xml:space="preserve"> input value (</w:t>
      </w:r>
      <w:r>
        <w:rPr>
          <w:rStyle w:val="VerbatimChar"/>
        </w:rPr>
        <w:t>range_hr=6</w:t>
      </w:r>
      <w:r>
        <w:t>, by default).</w:t>
      </w:r>
    </w:p>
    <w:p w14:paraId="519455C2" w14:textId="77777777" w:rsidR="0060686F" w:rsidRDefault="00CB0633">
      <w:pPr>
        <w:pStyle w:val="FirstParagraph"/>
      </w:pPr>
      <w:r>
        <w:t xml:space="preserve">For example, by default, </w:t>
      </w:r>
      <w:r>
        <w:rPr>
          <w:rStyle w:val="VerbatimChar"/>
        </w:rPr>
        <w:t>CalcDisp()</w:t>
      </w:r>
      <w:r>
        <w:t xml:space="preserve"> calculates displacements between location estimates separated by 10 time windows: 24 ± 6 hours, 48 ± 6 hours, 72 ± 6 hours, etc., until 240 ± 6 hours.</w:t>
      </w:r>
    </w:p>
    <w:p w14:paraId="42AAC1DA" w14:textId="77777777" w:rsidR="0060686F" w:rsidRDefault="00CB0633">
      <w:pPr>
        <w:pStyle w:val="BodyText"/>
      </w:pPr>
      <w:r>
        <w:rPr>
          <w:rStyle w:val="VerbatimChar"/>
        </w:rPr>
        <w:t>CalcDisp()</w:t>
      </w:r>
      <w:r>
        <w:t xml:space="preserve"> outputs a list where each list element contains the displacements calculated over a time window, such that the first list element contains data from the first time window and so on. For example, by default, the first list element includes displacements </w:t>
      </w:r>
      <w:r>
        <w:lastRenderedPageBreak/>
        <w:t>calculated over 24 ± 6 hours, and the tenth list element includes displacements calculated over 240 ± 6 hours.</w:t>
      </w:r>
    </w:p>
    <w:p w14:paraId="2BDBA1E3" w14:textId="77777777" w:rsidR="0060686F" w:rsidRDefault="00CB0633">
      <w:pPr>
        <w:pStyle w:val="SourceCode"/>
      </w:pPr>
      <w:r>
        <w:rPr>
          <w:rStyle w:val="CommentTok"/>
        </w:rPr>
        <w:t># Calculate displacements from the tracks dataset with default parameters</w:t>
      </w:r>
      <w:r>
        <w:br/>
      </w:r>
      <w:r>
        <w:rPr>
          <w:rStyle w:val="NormalTok"/>
        </w:rPr>
        <w:t>disp.all &lt;-</w:t>
      </w:r>
      <w:r>
        <w:rPr>
          <w:rStyle w:val="StringTok"/>
        </w:rPr>
        <w:t xml:space="preserve"> </w:t>
      </w:r>
      <w:r>
        <w:rPr>
          <w:rStyle w:val="KeywordTok"/>
        </w:rPr>
        <w:t>CalcDisp</w:t>
      </w:r>
      <w:r>
        <w:rPr>
          <w:rStyle w:val="NormalTok"/>
        </w:rPr>
        <w:t>(tracks)</w:t>
      </w:r>
      <w:r>
        <w:br/>
      </w:r>
      <w:r>
        <w:rPr>
          <w:rStyle w:val="CommentTok"/>
        </w:rPr>
        <w:t>#&gt; [1] "15598 displacements in 24 +/- 6 hour(s)"</w:t>
      </w:r>
      <w:r>
        <w:br/>
      </w:r>
      <w:r>
        <w:rPr>
          <w:rStyle w:val="CommentTok"/>
        </w:rPr>
        <w:t>#&gt; [1] "15573 displacements in 48 +/- 6 hour(s)"</w:t>
      </w:r>
      <w:r>
        <w:br/>
      </w:r>
      <w:r>
        <w:rPr>
          <w:rStyle w:val="CommentTok"/>
        </w:rPr>
        <w:t>#&gt; [1] "15548 displacements in 72 +/- 6 hour(s)"</w:t>
      </w:r>
      <w:r>
        <w:br/>
      </w:r>
      <w:r>
        <w:rPr>
          <w:rStyle w:val="CommentTok"/>
        </w:rPr>
        <w:t>#&gt; [1] "15523 displacements in 96 +/- 6 hour(s)"</w:t>
      </w:r>
      <w:r>
        <w:br/>
      </w:r>
      <w:r>
        <w:rPr>
          <w:rStyle w:val="CommentTok"/>
        </w:rPr>
        <w:t>#&gt; [1] "15498 displacements in 120 +/- 6 hour(s)"</w:t>
      </w:r>
      <w:r>
        <w:br/>
      </w:r>
      <w:r>
        <w:rPr>
          <w:rStyle w:val="CommentTok"/>
        </w:rPr>
        <w:t>#&gt; [1] "15473 displacements in 144 +/- 6 hour(s)"</w:t>
      </w:r>
      <w:r>
        <w:br/>
      </w:r>
      <w:r>
        <w:rPr>
          <w:rStyle w:val="CommentTok"/>
        </w:rPr>
        <w:t>#&gt; [1] "15448 displacements in 168 +/- 6 hour(s)"</w:t>
      </w:r>
      <w:r>
        <w:br/>
      </w:r>
      <w:r>
        <w:rPr>
          <w:rStyle w:val="CommentTok"/>
        </w:rPr>
        <w:t>#&gt; [1] "15423 displacements in 192 +/- 6 hour(s)"</w:t>
      </w:r>
      <w:r>
        <w:br/>
      </w:r>
      <w:r>
        <w:rPr>
          <w:rStyle w:val="CommentTok"/>
        </w:rPr>
        <w:t>#&gt; [1] "15398 displacements in 216 +/- 6 hour(s)"</w:t>
      </w:r>
      <w:r>
        <w:br/>
      </w:r>
      <w:r>
        <w:rPr>
          <w:rStyle w:val="CommentTok"/>
        </w:rPr>
        <w:t>#&gt; [1] "15373 displacements in 240 +/- 6 hour(s)"</w:t>
      </w:r>
    </w:p>
    <w:p w14:paraId="23DE4534" w14:textId="77777777" w:rsidR="0060686F" w:rsidRDefault="00CB0633">
      <w:pPr>
        <w:pStyle w:val="SourceCode"/>
      </w:pPr>
      <w:r>
        <w:rPr>
          <w:rStyle w:val="CommentTok"/>
        </w:rPr>
        <w:t># Summarise displacements calculated over the first time window (24 ± 6 hours)</w:t>
      </w:r>
      <w:r>
        <w:br/>
      </w:r>
      <w:r>
        <w:rPr>
          <w:rStyle w:val="KeywordTok"/>
        </w:rPr>
        <w:t>summary</w:t>
      </w:r>
      <w:r>
        <w:rPr>
          <w:rStyle w:val="NormalTok"/>
        </w:rPr>
        <w:t>(</w:t>
      </w:r>
      <w:r>
        <w:rPr>
          <w:rStyle w:val="KeywordTok"/>
        </w:rPr>
        <w:t>unlist</w:t>
      </w:r>
      <w:r>
        <w:rPr>
          <w:rStyle w:val="NormalTok"/>
        </w:rPr>
        <w:t>(disp.all[[</w:t>
      </w:r>
      <w:r>
        <w:rPr>
          <w:rStyle w:val="DecValTok"/>
        </w:rPr>
        <w:t>1</w:t>
      </w:r>
      <w:r>
        <w:rPr>
          <w:rStyle w:val="NormalTok"/>
        </w:rPr>
        <w:t>]]))</w:t>
      </w:r>
      <w:r>
        <w:br/>
      </w:r>
      <w:r>
        <w:rPr>
          <w:rStyle w:val="CommentTok"/>
        </w:rPr>
        <w:t xml:space="preserve">#&gt;    Min. 1st Qu.  Median    Mean 3rd Qu.    Max. </w:t>
      </w:r>
      <w:r>
        <w:br/>
      </w:r>
      <w:r>
        <w:rPr>
          <w:rStyle w:val="CommentTok"/>
        </w:rPr>
        <w:t>#&gt;  0.2605  2.7049  5.5149  8.2299 11.1227 76.8543</w:t>
      </w:r>
    </w:p>
    <w:p w14:paraId="21119729" w14:textId="77777777" w:rsidR="0060686F" w:rsidRDefault="00CB0633">
      <w:pPr>
        <w:pStyle w:val="Heading3"/>
      </w:pPr>
      <w:bookmarkStart w:id="4" w:name="Xa1ba055bd638a9f72fedd9e62e7bbe7f4a536af"/>
      <w:r>
        <w:t>Probability density function (pdf) of displacements</w:t>
      </w:r>
      <w:bookmarkEnd w:id="4"/>
    </w:p>
    <w:p w14:paraId="3AE0CD5F" w14:textId="77777777" w:rsidR="0060686F" w:rsidRDefault="00CB0633">
      <w:pPr>
        <w:pStyle w:val="FirstParagraph"/>
      </w:pPr>
      <w:r>
        <w:t>Probability density functions (pdfs) of displacements describe the probability distribution of the displacements and can be used to calculate the probability of displacements occurring (Figure V3 - Figure V4).</w:t>
      </w:r>
    </w:p>
    <w:p w14:paraId="5D33884E" w14:textId="77777777" w:rsidR="0060686F" w:rsidRDefault="00CB0633">
      <w:pPr>
        <w:pStyle w:val="BodyText"/>
      </w:pPr>
      <w:r>
        <w:t xml:space="preserve">The </w:t>
      </w:r>
      <w:r>
        <w:rPr>
          <w:rStyle w:val="VerbatimChar"/>
        </w:rPr>
        <w:t>PlotDispPDF()</w:t>
      </w:r>
      <w:r>
        <w:t xml:space="preserve"> function requires a list of displacements calculated using </w:t>
      </w:r>
      <w:r>
        <w:rPr>
          <w:rStyle w:val="VerbatimChar"/>
        </w:rPr>
        <w:t>CalcDisp()</w:t>
      </w:r>
      <w:r>
        <w:t xml:space="preserve"> and includes 3 optional parameters:</w:t>
      </w:r>
    </w:p>
    <w:p w14:paraId="1D010D87" w14:textId="77777777" w:rsidR="0060686F" w:rsidRDefault="00CB0633">
      <w:pPr>
        <w:pStyle w:val="Compact"/>
        <w:numPr>
          <w:ilvl w:val="0"/>
          <w:numId w:val="20"/>
        </w:numPr>
      </w:pPr>
      <w:r>
        <w:rPr>
          <w:rStyle w:val="VerbatimChar"/>
        </w:rPr>
        <w:t>normalised</w:t>
      </w:r>
      <w:r>
        <w:t>: normalise the data before plotting, which divides all displacements in a time window by the mean displacement for that time window (</w:t>
      </w:r>
      <w:r>
        <w:rPr>
          <w:rStyle w:val="VerbatimChar"/>
        </w:rPr>
        <w:t>normalised=TRUE</w:t>
      </w:r>
      <w:r>
        <w:t>, by default).</w:t>
      </w:r>
    </w:p>
    <w:p w14:paraId="4C70AAD1" w14:textId="77777777" w:rsidR="0060686F" w:rsidRDefault="00CB0633">
      <w:pPr>
        <w:pStyle w:val="Compact"/>
        <w:numPr>
          <w:ilvl w:val="0"/>
          <w:numId w:val="20"/>
        </w:numPr>
      </w:pPr>
      <w:r>
        <w:rPr>
          <w:rStyle w:val="VerbatimChar"/>
        </w:rPr>
        <w:t>colours</w:t>
      </w:r>
      <w:r>
        <w:t>: change the point colours (</w:t>
      </w:r>
      <w:r>
        <w:rPr>
          <w:rStyle w:val="VerbatimChar"/>
        </w:rPr>
        <w:t>colours=rainbow</w:t>
      </w:r>
      <w:r>
        <w:t>, by default) and</w:t>
      </w:r>
    </w:p>
    <w:p w14:paraId="1955E54D" w14:textId="77777777" w:rsidR="0060686F" w:rsidRDefault="00CB0633">
      <w:pPr>
        <w:pStyle w:val="Compact"/>
        <w:numPr>
          <w:ilvl w:val="0"/>
          <w:numId w:val="20"/>
        </w:numPr>
      </w:pPr>
      <w:r>
        <w:rPr>
          <w:rStyle w:val="VerbatimChar"/>
        </w:rPr>
        <w:t>legend</w:t>
      </w:r>
      <w:r>
        <w:t>: add or remove a legend (</w:t>
      </w:r>
      <w:r>
        <w:rPr>
          <w:rStyle w:val="VerbatimChar"/>
        </w:rPr>
        <w:t>legend=TRUE</w:t>
      </w:r>
      <w:r>
        <w:t>, by default).</w:t>
      </w:r>
    </w:p>
    <w:p w14:paraId="0F4A787E" w14:textId="77777777" w:rsidR="0060686F" w:rsidRDefault="00CB0633">
      <w:pPr>
        <w:pStyle w:val="FirstParagraph"/>
      </w:pPr>
      <w:r>
        <w:rPr>
          <w:rStyle w:val="VerbatimChar"/>
        </w:rPr>
        <w:t>PlotDispPDF()</w:t>
      </w:r>
      <w:r>
        <w:t xml:space="preserve"> outputs a data frame of all data used to create the plot, including: * </w:t>
      </w:r>
      <w:r>
        <w:rPr>
          <w:i/>
        </w:rPr>
        <w:t>pdf</w:t>
      </w:r>
      <w:r>
        <w:t xml:space="preserve">: pdf values, * </w:t>
      </w:r>
      <w:r>
        <w:rPr>
          <w:i/>
        </w:rPr>
        <w:t>disp</w:t>
      </w:r>
      <w:r>
        <w:t xml:space="preserve">: binned displacement values (note that if </w:t>
      </w:r>
      <w:r>
        <w:rPr>
          <w:rStyle w:val="VerbatimChar"/>
        </w:rPr>
        <w:t>normalised=TRUE</w:t>
      </w:r>
      <w:r>
        <w:t xml:space="preserve"> the displacements are normalised values), and * </w:t>
      </w:r>
      <w:r>
        <w:rPr>
          <w:i/>
        </w:rPr>
        <w:t>timeWindow</w:t>
      </w:r>
      <w:r>
        <w:t>: corresponding time windows</w:t>
      </w:r>
    </w:p>
    <w:p w14:paraId="36FD321F" w14:textId="77777777" w:rsidR="0060686F" w:rsidRDefault="00CB0633">
      <w:pPr>
        <w:pStyle w:val="SourceCode"/>
      </w:pPr>
      <w:r>
        <w:rPr>
          <w:rStyle w:val="CommentTok"/>
        </w:rPr>
        <w:t># Create a probability density function (pdf) plot of normalized displacements</w:t>
      </w:r>
      <w:r>
        <w:br/>
      </w:r>
      <w:r>
        <w:rPr>
          <w:rStyle w:val="NormalTok"/>
        </w:rPr>
        <w:t>plot.data &lt;-</w:t>
      </w:r>
      <w:r>
        <w:rPr>
          <w:rStyle w:val="StringTok"/>
        </w:rPr>
        <w:t xml:space="preserve"> </w:t>
      </w:r>
      <w:r>
        <w:rPr>
          <w:rStyle w:val="KeywordTok"/>
        </w:rPr>
        <w:t>PlotDispPDF</w:t>
      </w:r>
      <w:r>
        <w:rPr>
          <w:rStyle w:val="NormalTok"/>
        </w:rPr>
        <w:t>(disp.all)</w:t>
      </w:r>
    </w:p>
    <w:p w14:paraId="2A789984" w14:textId="77777777" w:rsidR="0060686F" w:rsidRDefault="00CB0633">
      <w:pPr>
        <w:pStyle w:val="FirstParagraph"/>
      </w:pPr>
      <w:r>
        <w:rPr>
          <w:noProof/>
        </w:rPr>
        <w:lastRenderedPageBreak/>
        <w:drawing>
          <wp:inline distT="0" distB="0" distL="0" distR="0" wp14:anchorId="7ECF914E" wp14:editId="7C064901">
            <wp:extent cx="5943600" cy="4245428"/>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C:/Users/U1133331/AppData/Local/Temp/RtmpeAOdcd/preview-dd87cbe2320.dir/movement_patterns_files/figure-docx/plot%20all%20norm%20disp-1.png"/>
                    <pic:cNvPicPr>
                      <a:picLocks noChangeAspect="1" noChangeArrowheads="1"/>
                    </pic:cNvPicPr>
                  </pic:nvPicPr>
                  <pic:blipFill>
                    <a:blip r:embed="rId19"/>
                    <a:stretch>
                      <a:fillRect/>
                    </a:stretch>
                  </pic:blipFill>
                  <pic:spPr bwMode="auto">
                    <a:xfrm>
                      <a:off x="0" y="0"/>
                      <a:ext cx="5943600" cy="4245428"/>
                    </a:xfrm>
                    <a:prstGeom prst="rect">
                      <a:avLst/>
                    </a:prstGeom>
                    <a:noFill/>
                    <a:ln w="9525">
                      <a:noFill/>
                      <a:headEnd/>
                      <a:tailEnd/>
                    </a:ln>
                  </pic:spPr>
                </pic:pic>
              </a:graphicData>
            </a:graphic>
          </wp:inline>
        </w:drawing>
      </w:r>
    </w:p>
    <w:p w14:paraId="6FA63704" w14:textId="77777777" w:rsidR="0060686F" w:rsidRDefault="00CB0633">
      <w:pPr>
        <w:pStyle w:val="BodyText"/>
      </w:pPr>
      <w:r>
        <w:rPr>
          <w:b/>
        </w:rPr>
        <w:t>Figure V3</w:t>
      </w:r>
      <w:r>
        <w:t xml:space="preserve"> Probability density function (pdf) plot of normalised displacements from the </w:t>
      </w:r>
      <w:r>
        <w:rPr>
          <w:rStyle w:val="VerbatimChar"/>
        </w:rPr>
        <w:t>tracks</w:t>
      </w:r>
      <w:r>
        <w:t xml:space="preserve"> dataset calculated over 10 time windows, 24 to 240 hours at 24 ± 6-hour time intervals with </w:t>
      </w:r>
      <w:r>
        <w:rPr>
          <w:rStyle w:val="VerbatimChar"/>
        </w:rPr>
        <w:t>CalcDisp()</w:t>
      </w:r>
      <w:r>
        <w:t xml:space="preserve">. Plot created with </w:t>
      </w:r>
      <w:r>
        <w:rPr>
          <w:rStyle w:val="VerbatimChar"/>
        </w:rPr>
        <w:t>PlotDispPDF()</w:t>
      </w:r>
      <w:r>
        <w:t xml:space="preserve"> default parameters (i.e., where </w:t>
      </w:r>
      <w:r>
        <w:rPr>
          <w:rStyle w:val="VerbatimChar"/>
        </w:rPr>
        <w:t>normalised=TRUE</w:t>
      </w:r>
      <w:r>
        <w:t>).</w:t>
      </w:r>
    </w:p>
    <w:p w14:paraId="56997B07" w14:textId="77777777" w:rsidR="0060686F" w:rsidRDefault="00CB0633">
      <w:pPr>
        <w:pStyle w:val="SourceCode"/>
      </w:pPr>
      <w:r>
        <w:rPr>
          <w:rStyle w:val="CommentTok"/>
        </w:rPr>
        <w:t># Create a probability density function (pdf) plot of raw (i.e., not normalized) displacements</w:t>
      </w:r>
      <w:r>
        <w:br/>
      </w:r>
      <w:r>
        <w:rPr>
          <w:rStyle w:val="NormalTok"/>
        </w:rPr>
        <w:t>plot.data.norm &lt;-</w:t>
      </w:r>
      <w:r>
        <w:rPr>
          <w:rStyle w:val="StringTok"/>
        </w:rPr>
        <w:t xml:space="preserve"> </w:t>
      </w:r>
      <w:r>
        <w:rPr>
          <w:rStyle w:val="KeywordTok"/>
        </w:rPr>
        <w:t>PlotDispPDF</w:t>
      </w:r>
      <w:r>
        <w:rPr>
          <w:rStyle w:val="NormalTok"/>
        </w:rPr>
        <w:t xml:space="preserve">(disp.all, </w:t>
      </w:r>
      <w:r>
        <w:rPr>
          <w:rStyle w:val="DataTypeTok"/>
        </w:rPr>
        <w:t>normalised=</w:t>
      </w:r>
      <w:r>
        <w:rPr>
          <w:rStyle w:val="OtherTok"/>
        </w:rPr>
        <w:t>FALSE</w:t>
      </w:r>
      <w:r>
        <w:rPr>
          <w:rStyle w:val="NormalTok"/>
        </w:rPr>
        <w:t>)</w:t>
      </w:r>
    </w:p>
    <w:p w14:paraId="5911AF02" w14:textId="77777777" w:rsidR="0060686F" w:rsidRDefault="00CB0633">
      <w:pPr>
        <w:pStyle w:val="FirstParagraph"/>
      </w:pPr>
      <w:r>
        <w:rPr>
          <w:noProof/>
        </w:rPr>
        <w:lastRenderedPageBreak/>
        <w:drawing>
          <wp:inline distT="0" distB="0" distL="0" distR="0" wp14:anchorId="182BAC51" wp14:editId="5E7E6A21">
            <wp:extent cx="5943600" cy="4245428"/>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C:/Users/U1133331/AppData/Local/Temp/RtmpeAOdcd/preview-dd87cbe2320.dir/movement_patterns_files/figure-docx/plot%20all%20disp%20(not%20norm)-1.png"/>
                    <pic:cNvPicPr>
                      <a:picLocks noChangeAspect="1" noChangeArrowheads="1"/>
                    </pic:cNvPicPr>
                  </pic:nvPicPr>
                  <pic:blipFill>
                    <a:blip r:embed="rId20"/>
                    <a:stretch>
                      <a:fillRect/>
                    </a:stretch>
                  </pic:blipFill>
                  <pic:spPr bwMode="auto">
                    <a:xfrm>
                      <a:off x="0" y="0"/>
                      <a:ext cx="5943600" cy="4245428"/>
                    </a:xfrm>
                    <a:prstGeom prst="rect">
                      <a:avLst/>
                    </a:prstGeom>
                    <a:noFill/>
                    <a:ln w="9525">
                      <a:noFill/>
                      <a:headEnd/>
                      <a:tailEnd/>
                    </a:ln>
                  </pic:spPr>
                </pic:pic>
              </a:graphicData>
            </a:graphic>
          </wp:inline>
        </w:drawing>
      </w:r>
    </w:p>
    <w:p w14:paraId="1673B60C" w14:textId="77777777" w:rsidR="0060686F" w:rsidRDefault="00CB0633">
      <w:pPr>
        <w:pStyle w:val="BodyText"/>
      </w:pPr>
      <w:r>
        <w:rPr>
          <w:b/>
        </w:rPr>
        <w:t>Figure V4</w:t>
      </w:r>
      <w:r>
        <w:t xml:space="preserve"> Probability density function (pdf) plot of displacements from the </w:t>
      </w:r>
      <w:r>
        <w:rPr>
          <w:rStyle w:val="VerbatimChar"/>
        </w:rPr>
        <w:t>tracks</w:t>
      </w:r>
      <w:r>
        <w:t xml:space="preserve"> dataset calculated over 10 time windows, 24 to 240 hours at 24 ± 6-hour time intervals with </w:t>
      </w:r>
      <w:r>
        <w:rPr>
          <w:rStyle w:val="VerbatimChar"/>
        </w:rPr>
        <w:t>CalcDisp()</w:t>
      </w:r>
      <w:r>
        <w:t xml:space="preserve">. Plot created with </w:t>
      </w:r>
      <w:r>
        <w:rPr>
          <w:rStyle w:val="VerbatimChar"/>
        </w:rPr>
        <w:t>PlotDispPDF()</w:t>
      </w:r>
      <w:r>
        <w:t xml:space="preserve"> where </w:t>
      </w:r>
      <w:r>
        <w:rPr>
          <w:rStyle w:val="VerbatimChar"/>
        </w:rPr>
        <w:t>normalised=FALSE</w:t>
      </w:r>
      <w:r>
        <w:t>.</w:t>
      </w:r>
    </w:p>
    <w:p w14:paraId="701BA76C" w14:textId="77777777" w:rsidR="0060686F" w:rsidRDefault="00CB0633">
      <w:pPr>
        <w:pStyle w:val="BodyText"/>
      </w:pPr>
      <m:oMath>
        <m:r>
          <w:rPr>
            <w:rFonts w:ascii="Cambria Math" w:hAnsi="Cambria Math"/>
          </w:rPr>
          <m:t> </m:t>
        </m:r>
      </m:oMath>
      <w:r>
        <w:t xml:space="preserve"> </w:t>
      </w:r>
      <m:oMath>
        <m:r>
          <w:rPr>
            <w:rFonts w:ascii="Cambria Math" w:hAnsi="Cambria Math"/>
          </w:rPr>
          <m:t> </m:t>
        </m:r>
      </m:oMath>
    </w:p>
    <w:p w14:paraId="6FF2DBDC" w14:textId="5083C189" w:rsidR="0060686F" w:rsidRDefault="00235E07">
      <w:pPr>
        <w:pStyle w:val="BodyText"/>
      </w:pPr>
      <w:hyperlink r:id="rId21">
        <w:r w:rsidR="00CB0633">
          <w:rPr>
            <w:rStyle w:val="Hyperlink"/>
          </w:rPr>
          <w:t>Back to top</w:t>
        </w:r>
      </w:hyperlink>
    </w:p>
    <w:p w14:paraId="52E96A0D" w14:textId="77777777" w:rsidR="0060686F" w:rsidRDefault="00CB0633">
      <w:pPr>
        <w:pStyle w:val="Heading2"/>
      </w:pPr>
      <w:bookmarkStart w:id="5" w:name="search-patterns"/>
      <w:r>
        <w:t>Search patterns</w:t>
      </w:r>
      <w:bookmarkEnd w:id="5"/>
    </w:p>
    <w:p w14:paraId="5F965A8C" w14:textId="77777777" w:rsidR="0060686F" w:rsidRDefault="00CB0633">
      <w:pPr>
        <w:pStyle w:val="FirstParagraph"/>
      </w:pPr>
      <w:r>
        <w:t>PhysMove can be used to identify the best-fit distribution of displacements, which can provide insights into the search pattern(s) a species may use to locate resources. Determining the best-fit distribution for the displacements involves 3 functions:</w:t>
      </w:r>
    </w:p>
    <w:p w14:paraId="261CA74B" w14:textId="77777777" w:rsidR="0060686F" w:rsidRDefault="00CB0633">
      <w:pPr>
        <w:pStyle w:val="BodyText"/>
      </w:pPr>
      <w:r>
        <w:t>1.</w:t>
      </w:r>
      <w:r>
        <w:rPr>
          <w:rStyle w:val="VerbatimChar"/>
        </w:rPr>
        <w:t>FitDist()</w:t>
      </w:r>
      <w:r>
        <w:t>: fits cdfs of continuous power-law, exponential, and lognormal distributions over the full range of displacements (i.e., full distributions) or to displacements truncated by a minimum value (i.e., truncated distributions)</w:t>
      </w:r>
    </w:p>
    <w:p w14:paraId="344ABA72" w14:textId="77777777" w:rsidR="0060686F" w:rsidRDefault="00CB0633">
      <w:pPr>
        <w:pStyle w:val="BodyText"/>
      </w:pPr>
      <w:r>
        <w:t xml:space="preserve">The </w:t>
      </w:r>
      <w:r>
        <w:rPr>
          <w:rStyle w:val="VerbatimChar"/>
        </w:rPr>
        <w:t>FitDist()</w:t>
      </w:r>
      <w:r>
        <w:t xml:space="preserve"> function requires a list of displacements calculated using </w:t>
      </w:r>
      <w:r>
        <w:rPr>
          <w:rStyle w:val="VerbatimChar"/>
        </w:rPr>
        <w:t>CalcDisp()</w:t>
      </w:r>
      <w:r>
        <w:t xml:space="preserve"> and includes four optional parameters:</w:t>
      </w:r>
    </w:p>
    <w:p w14:paraId="31DF64DB" w14:textId="77777777" w:rsidR="0060686F" w:rsidRDefault="00CB0633">
      <w:pPr>
        <w:pStyle w:val="Compact"/>
        <w:numPr>
          <w:ilvl w:val="0"/>
          <w:numId w:val="21"/>
        </w:numPr>
      </w:pPr>
      <w:r>
        <w:rPr>
          <w:rStyle w:val="VerbatimChar"/>
        </w:rPr>
        <w:t>dist</w:t>
      </w:r>
      <w:r>
        <w:t xml:space="preserve">: distributions you want to fit to the displacement data. </w:t>
      </w:r>
      <w:r>
        <w:rPr>
          <w:rStyle w:val="VerbatimChar"/>
        </w:rPr>
        <w:t>FitDist()</w:t>
      </w:r>
      <w:r>
        <w:t xml:space="preserve"> can fit continuous power-law (“pl”), exponential (“exp”), and lognormal (“lnorm”) </w:t>
      </w:r>
      <w:r>
        <w:lastRenderedPageBreak/>
        <w:t>distributions (</w:t>
      </w:r>
      <w:r>
        <w:rPr>
          <w:rStyle w:val="VerbatimChar"/>
        </w:rPr>
        <w:t>dist=c("pl","exp","lnorm")</w:t>
      </w:r>
      <w:r>
        <w:t xml:space="preserve">, by default). To fit only one or two distributions simply remove the distributions you are not interested in running, e.g., </w:t>
      </w:r>
      <w:r>
        <w:rPr>
          <w:rStyle w:val="VerbatimChar"/>
        </w:rPr>
        <w:t>dist=c("exp","lnorm")</w:t>
      </w:r>
      <w:r>
        <w:t>.</w:t>
      </w:r>
    </w:p>
    <w:p w14:paraId="622CFD4C" w14:textId="77777777" w:rsidR="0060686F" w:rsidRDefault="00CB0633">
      <w:pPr>
        <w:pStyle w:val="Compact"/>
        <w:numPr>
          <w:ilvl w:val="0"/>
          <w:numId w:val="21"/>
        </w:numPr>
      </w:pPr>
      <w:r>
        <w:rPr>
          <w:rStyle w:val="VerbatimChar"/>
        </w:rPr>
        <w:t>full</w:t>
      </w:r>
      <w:r>
        <w:t>: determines if distributions are fit over the full range of displacements data (</w:t>
      </w:r>
      <w:r>
        <w:rPr>
          <w:rStyle w:val="VerbatimChar"/>
        </w:rPr>
        <w:t>full=TRUE</w:t>
      </w:r>
      <w:r>
        <w:t>), or to the displacements truncated by a minimum value (</w:t>
      </w:r>
      <w:r>
        <w:rPr>
          <w:rStyle w:val="VerbatimChar"/>
        </w:rPr>
        <w:t>full=FALSE</w:t>
      </w:r>
      <w:r>
        <w:t>, by default)</w:t>
      </w:r>
    </w:p>
    <w:p w14:paraId="72FE4158" w14:textId="77777777" w:rsidR="0060686F" w:rsidRDefault="00CB0633">
      <w:pPr>
        <w:pStyle w:val="Compact"/>
        <w:numPr>
          <w:ilvl w:val="0"/>
          <w:numId w:val="21"/>
        </w:numPr>
      </w:pPr>
      <w:r>
        <w:rPr>
          <w:rStyle w:val="VerbatimChar"/>
        </w:rPr>
        <w:t>set_dmin</w:t>
      </w:r>
      <w:r>
        <w:t>: used to either force the algorithm to automatically identify the best-fit d_min for each distribution (</w:t>
      </w:r>
      <w:r>
        <w:rPr>
          <w:rStyle w:val="VerbatimChar"/>
        </w:rPr>
        <w:t>set_dmin=NULL</w:t>
      </w:r>
      <w:r>
        <w:t xml:space="preserve">, by default), or to manually assign a minimum displacement value for each distribution fit (e.g., </w:t>
      </w:r>
      <w:r>
        <w:rPr>
          <w:rStyle w:val="VerbatimChar"/>
        </w:rPr>
        <w:t>set_dmin=1</w:t>
      </w:r>
      <w:r>
        <w:t>)..</w:t>
      </w:r>
    </w:p>
    <w:p w14:paraId="1F1DCD06" w14:textId="77777777" w:rsidR="0060686F" w:rsidRDefault="00CB0633">
      <w:pPr>
        <w:pStyle w:val="Compact"/>
        <w:numPr>
          <w:ilvl w:val="0"/>
          <w:numId w:val="21"/>
        </w:numPr>
      </w:pPr>
      <w:r>
        <w:rPr>
          <w:rStyle w:val="VerbatimChar"/>
        </w:rPr>
        <w:t>normalise</w:t>
      </w:r>
      <w:r>
        <w:t>: normalise displacements before fitting distributions (</w:t>
      </w:r>
      <w:r>
        <w:rPr>
          <w:rStyle w:val="VerbatimChar"/>
        </w:rPr>
        <w:t>normalise=TRUE</w:t>
      </w:r>
      <w:r>
        <w:t>, by default). Displacements should be normalised if they were calculated over multiple temporal periods.</w:t>
      </w:r>
    </w:p>
    <w:p w14:paraId="554F22FD" w14:textId="77777777" w:rsidR="0060686F" w:rsidRDefault="00CB0633">
      <w:pPr>
        <w:pStyle w:val="FirstParagraph"/>
      </w:pPr>
      <w:r>
        <w:rPr>
          <w:rStyle w:val="VerbatimChar"/>
        </w:rPr>
        <w:t>FitDist()</w:t>
      </w:r>
      <w:r>
        <w:t xml:space="preserve"> outputs a list including two list elements. The first list element is a data frame that includes:</w:t>
      </w:r>
    </w:p>
    <w:p w14:paraId="57FE2C82" w14:textId="77777777" w:rsidR="0060686F" w:rsidRDefault="00CB0633">
      <w:pPr>
        <w:pStyle w:val="Compact"/>
        <w:numPr>
          <w:ilvl w:val="0"/>
          <w:numId w:val="22"/>
        </w:numPr>
      </w:pPr>
      <w:r>
        <w:rPr>
          <w:i/>
        </w:rPr>
        <w:t>distribution</w:t>
      </w:r>
      <w:r>
        <w:t>: all distributions fit to the displacement data (pl, exp, or lnorm),</w:t>
      </w:r>
    </w:p>
    <w:p w14:paraId="4CFE66F2" w14:textId="77777777" w:rsidR="0060686F" w:rsidRDefault="00CB0633">
      <w:pPr>
        <w:pStyle w:val="Compact"/>
        <w:numPr>
          <w:ilvl w:val="0"/>
          <w:numId w:val="22"/>
        </w:numPr>
      </w:pPr>
      <w:r>
        <w:rPr>
          <w:i/>
        </w:rPr>
        <w:t>dmin</w:t>
      </w:r>
      <w:r>
        <w:t>: the minimum value used to fit each distribution</w:t>
      </w:r>
    </w:p>
    <w:p w14:paraId="56C02515" w14:textId="77777777" w:rsidR="0060686F" w:rsidRDefault="00CB0633">
      <w:pPr>
        <w:pStyle w:val="Compact"/>
        <w:numPr>
          <w:ilvl w:val="0"/>
          <w:numId w:val="22"/>
        </w:numPr>
      </w:pPr>
      <w:r>
        <w:rPr>
          <w:i/>
        </w:rPr>
        <w:t>parameter 1</w:t>
      </w:r>
      <w:r>
        <w:t>: the first parameter for each distribution (i.e., α, λ, or μ for pl, exp, and lnorm, respectively)</w:t>
      </w:r>
    </w:p>
    <w:p w14:paraId="245B884C" w14:textId="77777777" w:rsidR="0060686F" w:rsidRDefault="00CB0633">
      <w:pPr>
        <w:pStyle w:val="Compact"/>
        <w:numPr>
          <w:ilvl w:val="0"/>
          <w:numId w:val="22"/>
        </w:numPr>
      </w:pPr>
      <w:r>
        <w:rPr>
          <w:i/>
        </w:rPr>
        <w:t>parameter 2</w:t>
      </w:r>
      <w:r>
        <w:t>: the second distribution parameter (i.e., σ, only applicable to lnorm), and</w:t>
      </w:r>
    </w:p>
    <w:p w14:paraId="66889423" w14:textId="77777777" w:rsidR="0060686F" w:rsidRDefault="00CB0633">
      <w:pPr>
        <w:pStyle w:val="Compact"/>
        <w:numPr>
          <w:ilvl w:val="0"/>
          <w:numId w:val="22"/>
        </w:numPr>
      </w:pPr>
      <w:r>
        <w:rPr>
          <w:i/>
        </w:rPr>
        <w:t>nTail</w:t>
      </w:r>
      <w:r>
        <w:t>: the number of values greater than or equal to dmin.</w:t>
      </w:r>
    </w:p>
    <w:p w14:paraId="20A7FC53" w14:textId="77777777" w:rsidR="0060686F" w:rsidRDefault="00CB0633">
      <w:pPr>
        <w:pStyle w:val="FirstParagraph"/>
      </w:pPr>
      <w:r>
        <w:t xml:space="preserve">The second list element is a logical argument that records if the displacements were normalized (TRUE), or not (FALSE). This information is output because it is required for </w:t>
      </w:r>
      <w:r>
        <w:rPr>
          <w:rStyle w:val="VerbatimChar"/>
        </w:rPr>
        <w:t>PlotDist()</w:t>
      </w:r>
      <w:r>
        <w:t xml:space="preserve"> and </w:t>
      </w:r>
      <w:r>
        <w:rPr>
          <w:rStyle w:val="VerbatimChar"/>
        </w:rPr>
        <w:t>CompDist()</w:t>
      </w:r>
      <w:r>
        <w:t>.</w:t>
      </w:r>
    </w:p>
    <w:p w14:paraId="6787CE6C" w14:textId="77777777" w:rsidR="0060686F" w:rsidRDefault="00CB0633">
      <w:pPr>
        <w:pStyle w:val="BodyText"/>
      </w:pPr>
      <w:r>
        <w:t>2.</w:t>
      </w:r>
      <w:r>
        <w:rPr>
          <w:rStyle w:val="VerbatimChar"/>
        </w:rPr>
        <w:t>PlotDist()</w:t>
      </w:r>
      <w:r>
        <w:t xml:space="preserve">: uses the results from </w:t>
      </w:r>
      <w:r>
        <w:rPr>
          <w:rStyle w:val="VerbatimChar"/>
        </w:rPr>
        <w:t>FitDist()</w:t>
      </w:r>
      <w:r>
        <w:t xml:space="preserve"> to plot ccdfs of the displacements with fit lines for each distribution.</w:t>
      </w:r>
    </w:p>
    <w:p w14:paraId="6006F001" w14:textId="77777777" w:rsidR="0060686F" w:rsidRDefault="00CB0633">
      <w:pPr>
        <w:pStyle w:val="BodyText"/>
      </w:pPr>
      <w:r>
        <w:t xml:space="preserve">The </w:t>
      </w:r>
      <w:r>
        <w:rPr>
          <w:rStyle w:val="VerbatimChar"/>
        </w:rPr>
        <w:t>PlotDist()</w:t>
      </w:r>
      <w:r>
        <w:t xml:space="preserve"> function requires a list of displacements calculated using </w:t>
      </w:r>
      <w:r>
        <w:rPr>
          <w:rStyle w:val="VerbatimChar"/>
        </w:rPr>
        <w:t>CalcDisp()</w:t>
      </w:r>
      <w:r>
        <w:t xml:space="preserve"> and the results from </w:t>
      </w:r>
      <w:r>
        <w:rPr>
          <w:rStyle w:val="VerbatimChar"/>
        </w:rPr>
        <w:t>FitDist()</w:t>
      </w:r>
      <w:r>
        <w:t>, and includes four optional parameters:</w:t>
      </w:r>
    </w:p>
    <w:p w14:paraId="0532505A" w14:textId="77777777" w:rsidR="0060686F" w:rsidRDefault="00CB0633">
      <w:pPr>
        <w:pStyle w:val="Compact"/>
        <w:numPr>
          <w:ilvl w:val="0"/>
          <w:numId w:val="23"/>
        </w:numPr>
      </w:pPr>
      <w:r>
        <w:rPr>
          <w:rStyle w:val="VerbatimChar"/>
        </w:rPr>
        <w:t>fitLines</w:t>
      </w:r>
      <w:r>
        <w:t>: add fit lines for each distribution (</w:t>
      </w:r>
      <w:r>
        <w:rPr>
          <w:rStyle w:val="VerbatimChar"/>
        </w:rPr>
        <w:t>fitLines=TRUE</w:t>
      </w:r>
      <w:r>
        <w:t>, by default),</w:t>
      </w:r>
    </w:p>
    <w:p w14:paraId="76413514" w14:textId="77777777" w:rsidR="0060686F" w:rsidRDefault="00CB0633">
      <w:pPr>
        <w:pStyle w:val="Compact"/>
        <w:numPr>
          <w:ilvl w:val="0"/>
          <w:numId w:val="23"/>
        </w:numPr>
      </w:pPr>
      <w:r>
        <w:rPr>
          <w:rStyle w:val="VerbatimChar"/>
        </w:rPr>
        <w:t>setDist</w:t>
      </w:r>
      <w:r>
        <w:t>: plot only specific distributions (</w:t>
      </w:r>
      <w:r>
        <w:rPr>
          <w:rStyle w:val="VerbatimChar"/>
        </w:rPr>
        <w:t>setDist=NULL</w:t>
      </w:r>
      <w:r>
        <w:t>, by default),</w:t>
      </w:r>
    </w:p>
    <w:p w14:paraId="3E9E3CCC" w14:textId="77777777" w:rsidR="0060686F" w:rsidRDefault="00CB0633">
      <w:pPr>
        <w:pStyle w:val="Compact"/>
        <w:numPr>
          <w:ilvl w:val="0"/>
          <w:numId w:val="23"/>
        </w:numPr>
      </w:pPr>
      <w:r>
        <w:rPr>
          <w:rStyle w:val="VerbatimChar"/>
        </w:rPr>
        <w:t>colours</w:t>
      </w:r>
      <w:r>
        <w:t>: change the colours of the fit lines (</w:t>
      </w:r>
      <w:r>
        <w:rPr>
          <w:rStyle w:val="VerbatimChar"/>
        </w:rPr>
        <w:t>colours=c("red","gold2","blue")</w:t>
      </w:r>
      <w:r>
        <w:t>, by default), and</w:t>
      </w:r>
    </w:p>
    <w:p w14:paraId="578F33C0" w14:textId="77777777" w:rsidR="0060686F" w:rsidRDefault="00CB0633">
      <w:pPr>
        <w:pStyle w:val="Compact"/>
        <w:numPr>
          <w:ilvl w:val="0"/>
          <w:numId w:val="23"/>
        </w:numPr>
      </w:pPr>
      <w:r>
        <w:rPr>
          <w:rStyle w:val="VerbatimChar"/>
        </w:rPr>
        <w:t>legend</w:t>
      </w:r>
      <w:r>
        <w:t>: add a legend (</w:t>
      </w:r>
      <w:r>
        <w:rPr>
          <w:rStyle w:val="VerbatimChar"/>
        </w:rPr>
        <w:t>legend=TRUE</w:t>
      </w:r>
      <w:r>
        <w:t>, by default).</w:t>
      </w:r>
    </w:p>
    <w:p w14:paraId="2BC13E31" w14:textId="77777777" w:rsidR="0060686F" w:rsidRDefault="00CB0633">
      <w:pPr>
        <w:pStyle w:val="FirstParagraph"/>
      </w:pPr>
      <w:r>
        <w:rPr>
          <w:rStyle w:val="VerbatimChar"/>
        </w:rPr>
        <w:t>PlotDist()</w:t>
      </w:r>
      <w:r>
        <w:t xml:space="preserve"> outputs a plot and a data frame of the displacements (x values) and ccdf values (y values) used in the plot.</w:t>
      </w:r>
    </w:p>
    <w:p w14:paraId="2F7BB7CA" w14:textId="77777777" w:rsidR="0060686F" w:rsidRDefault="00CB0633">
      <w:pPr>
        <w:pStyle w:val="BodyText"/>
      </w:pPr>
      <w:r>
        <w:t>3.</w:t>
      </w:r>
      <w:r>
        <w:rPr>
          <w:rStyle w:val="VerbatimChar"/>
        </w:rPr>
        <w:t>CompDist()</w:t>
      </w:r>
      <w:r>
        <w:t xml:space="preserve">: compares distribution fits from </w:t>
      </w:r>
      <w:r>
        <w:rPr>
          <w:rStyle w:val="VerbatimChar"/>
        </w:rPr>
        <w:t>FitDist()</w:t>
      </w:r>
      <w:r>
        <w:t xml:space="preserve"> and identifies the best-fit distribution for the displacements. Note that </w:t>
      </w:r>
      <w:r>
        <w:rPr>
          <w:rStyle w:val="VerbatimChar"/>
        </w:rPr>
        <w:t>CompDist()</w:t>
      </w:r>
      <w:r>
        <w:t xml:space="preserve"> can only be used when all distributions are fit to the same range of data (e.g., when </w:t>
      </w:r>
      <w:r>
        <w:rPr>
          <w:rStyle w:val="VerbatimChar"/>
        </w:rPr>
        <w:t>full=TRUE</w:t>
      </w:r>
      <w:r>
        <w:t xml:space="preserve"> or if </w:t>
      </w:r>
      <w:r>
        <w:rPr>
          <w:rStyle w:val="VerbatimChar"/>
        </w:rPr>
        <w:t>set_dmin≠NULL</w:t>
      </w:r>
      <w:r>
        <w:t>). See Figure V5 for a methods overview.</w:t>
      </w:r>
    </w:p>
    <w:p w14:paraId="38469FFE" w14:textId="77777777" w:rsidR="0060686F" w:rsidRDefault="00CB0633">
      <w:pPr>
        <w:pStyle w:val="BodyText"/>
      </w:pPr>
      <w:r>
        <w:lastRenderedPageBreak/>
        <w:t xml:space="preserve">The </w:t>
      </w:r>
      <w:r>
        <w:rPr>
          <w:rStyle w:val="VerbatimChar"/>
        </w:rPr>
        <w:t>CompDist()</w:t>
      </w:r>
      <w:r>
        <w:t xml:space="preserve"> function requires a list of displacements calculated using </w:t>
      </w:r>
      <w:r>
        <w:rPr>
          <w:rStyle w:val="VerbatimChar"/>
        </w:rPr>
        <w:t>CalcDisp()</w:t>
      </w:r>
      <w:r>
        <w:t xml:space="preserve"> and the results from </w:t>
      </w:r>
      <w:r>
        <w:rPr>
          <w:rStyle w:val="VerbatimChar"/>
        </w:rPr>
        <w:t>FitDist()</w:t>
      </w:r>
      <w:r>
        <w:t>, and includes one optional parameter:</w:t>
      </w:r>
    </w:p>
    <w:p w14:paraId="0874A46D" w14:textId="77777777" w:rsidR="0060686F" w:rsidRDefault="00CB0633">
      <w:pPr>
        <w:pStyle w:val="Compact"/>
        <w:numPr>
          <w:ilvl w:val="0"/>
          <w:numId w:val="24"/>
        </w:numPr>
      </w:pPr>
      <w:r>
        <w:rPr>
          <w:rStyle w:val="VerbatimChar"/>
        </w:rPr>
        <w:t>force_AICc</w:t>
      </w:r>
      <w:r>
        <w:t xml:space="preserve">: force </w:t>
      </w:r>
      <w:r>
        <w:rPr>
          <w:rStyle w:val="VerbatimChar"/>
        </w:rPr>
        <w:t>CompDist()</w:t>
      </w:r>
      <w:r>
        <w:t xml:space="preserve"> to calculate an AICc (</w:t>
      </w:r>
      <w:r>
        <w:rPr>
          <w:rStyle w:val="VerbatimChar"/>
        </w:rPr>
        <w:t>force_AICc=FALSE</w:t>
      </w:r>
      <w:r>
        <w:t xml:space="preserve">, by default). By default, </w:t>
      </w:r>
      <w:r>
        <w:rPr>
          <w:rStyle w:val="VerbatimChar"/>
        </w:rPr>
        <w:t>CompDist()</w:t>
      </w:r>
      <w:r>
        <w:t xml:space="preserve"> compares distribution fits using weighted AICc scores (AIC scores corrected for small sample sizes) when the sample size of the displacements used to fit the model (i.e., </w:t>
      </w:r>
      <w:r>
        <w:rPr>
          <w:i/>
        </w:rPr>
        <w:t>nTail</w:t>
      </w:r>
      <w:r>
        <w:t xml:space="preserve">) divided by the number of parameters in the model is less than or equal to 40; else, weighed AIC scores are calculated, following Burnham and Anderson (2004). </w:t>
      </w:r>
      <w:r>
        <w:rPr>
          <w:rStyle w:val="VerbatimChar"/>
        </w:rPr>
        <w:t>force_AICc</w:t>
      </w:r>
      <w:r>
        <w:t xml:space="preserve"> is used to calculate an AICc instead of an AIC score (if </w:t>
      </w:r>
      <w:r>
        <w:rPr>
          <w:rStyle w:val="VerbatimChar"/>
        </w:rPr>
        <w:t>force_AICc</w:t>
      </w:r>
      <w:r>
        <w:t xml:space="preserve"> = TRUE). The highest wAIC or wAICc score from each comparison indicates the best-fit distribution.</w:t>
      </w:r>
    </w:p>
    <w:p w14:paraId="7DD49235" w14:textId="77777777" w:rsidR="0060686F" w:rsidRDefault="00CB0633">
      <w:pPr>
        <w:pStyle w:val="FirstParagraph"/>
      </w:pPr>
      <w:r>
        <w:rPr>
          <w:rStyle w:val="VerbatimChar"/>
        </w:rPr>
        <w:t>CompDist()</w:t>
      </w:r>
      <w:r>
        <w:t xml:space="preserve"> outputs a data frame with that contains the summary statistics for each distribution fit (as described for </w:t>
      </w:r>
      <w:r>
        <w:rPr>
          <w:rStyle w:val="VerbatimChar"/>
        </w:rPr>
        <w:t>FitDist()</w:t>
      </w:r>
      <w:r>
        <w:t xml:space="preserve">) with the corresponding </w:t>
      </w:r>
      <w:r>
        <w:rPr>
          <w:i/>
        </w:rPr>
        <w:t>AICc</w:t>
      </w:r>
      <w:r>
        <w:t>/</w:t>
      </w:r>
      <w:r>
        <w:rPr>
          <w:i/>
        </w:rPr>
        <w:t>AIC</w:t>
      </w:r>
      <w:r>
        <w:t xml:space="preserve"> scores and weighted AICc/AIC scores (</w:t>
      </w:r>
      <w:r>
        <w:rPr>
          <w:i/>
        </w:rPr>
        <w:t>wAICc</w:t>
      </w:r>
      <w:r>
        <w:t>/</w:t>
      </w:r>
      <w:r>
        <w:rPr>
          <w:i/>
        </w:rPr>
        <w:t>wAIC</w:t>
      </w:r>
      <w:r>
        <w:t xml:space="preserve">). The distribution with the highest </w:t>
      </w:r>
      <w:r>
        <w:rPr>
          <w:i/>
        </w:rPr>
        <w:t>wAIC</w:t>
      </w:r>
      <w:r>
        <w:t xml:space="preserve"> or </w:t>
      </w:r>
      <w:r>
        <w:rPr>
          <w:i/>
        </w:rPr>
        <w:t>wAICc</w:t>
      </w:r>
      <w:r>
        <w:t xml:space="preserve"> score from each comparison is the best-fit distribution.</w:t>
      </w:r>
    </w:p>
    <w:p w14:paraId="5EF9E653" w14:textId="77777777" w:rsidR="0060686F" w:rsidRDefault="0060686F">
      <w:pPr>
        <w:pStyle w:val="BodyText"/>
      </w:pPr>
    </w:p>
    <w:p w14:paraId="3405EDB9" w14:textId="77777777" w:rsidR="0060686F" w:rsidRDefault="00CB0633">
      <w:pPr>
        <w:pStyle w:val="BodyText"/>
      </w:pPr>
      <w:r>
        <w:rPr>
          <w:b/>
        </w:rPr>
        <w:t>Figure V5</w:t>
      </w:r>
      <w:r>
        <w:t xml:space="preserve"> Diagram outlining the procedure for identifying the best-fit distribution of displacements.</w:t>
      </w:r>
    </w:p>
    <w:p w14:paraId="627D9770" w14:textId="77777777" w:rsidR="0060686F" w:rsidRDefault="00CB0633">
      <w:pPr>
        <w:pStyle w:val="Heading3"/>
      </w:pPr>
      <w:bookmarkStart w:id="6" w:name="search-patterns-example"/>
      <w:r>
        <w:t>Search patterns example</w:t>
      </w:r>
      <w:bookmarkEnd w:id="6"/>
    </w:p>
    <w:p w14:paraId="07279D9A" w14:textId="77777777" w:rsidR="0060686F" w:rsidRDefault="00CB0633">
      <w:pPr>
        <w:pStyle w:val="FirstParagraph"/>
      </w:pPr>
      <w:r>
        <w:t>In the example below we calculate displacements over 24 ± 6 hours (to reduce processing times), plot a pdf of the displacement, identify the best-fit distribution for the full range of displacements, and we identify the best-fit distribution when displacement datasets are truncated by a best-fit d_min. In general, we recommend fitting distributions to both full and truncated datasets to gain a comprehensive understanding of displacement patterns.</w:t>
      </w:r>
    </w:p>
    <w:p w14:paraId="15D5BE5E" w14:textId="77777777" w:rsidR="0060686F" w:rsidRDefault="00CB0633">
      <w:pPr>
        <w:pStyle w:val="BodyText"/>
      </w:pPr>
      <w:r>
        <w:t xml:space="preserve">We begin by calculating displacements over 24 ± 6 hours with </w:t>
      </w:r>
      <w:r>
        <w:rPr>
          <w:rStyle w:val="VerbatimChar"/>
        </w:rPr>
        <w:t>CalcDisp()</w:t>
      </w:r>
      <w:r>
        <w:t xml:space="preserve"> and plotting a pdf of the displacements with </w:t>
      </w:r>
      <w:r>
        <w:rPr>
          <w:rStyle w:val="VerbatimChar"/>
        </w:rPr>
        <w:t>PlotDispPDF()</w:t>
      </w:r>
      <w:r>
        <w:t xml:space="preserve"> (Figure V6).</w:t>
      </w:r>
    </w:p>
    <w:p w14:paraId="43F4D013" w14:textId="77777777" w:rsidR="0060686F" w:rsidRDefault="00CB0633">
      <w:pPr>
        <w:pStyle w:val="SourceCode"/>
      </w:pPr>
      <w:r>
        <w:rPr>
          <w:rStyle w:val="CommentTok"/>
        </w:rPr>
        <w:t># Calculate displacements over 24 ± 6 hours</w:t>
      </w:r>
      <w:r>
        <w:br/>
      </w:r>
      <w:r>
        <w:rPr>
          <w:rStyle w:val="NormalTok"/>
        </w:rPr>
        <w:t>disp &lt;-</w:t>
      </w:r>
      <w:r>
        <w:rPr>
          <w:rStyle w:val="StringTok"/>
        </w:rPr>
        <w:t xml:space="preserve"> </w:t>
      </w:r>
      <w:r>
        <w:rPr>
          <w:rStyle w:val="KeywordTok"/>
        </w:rPr>
        <w:t>CalcDisp</w:t>
      </w:r>
      <w:r>
        <w:rPr>
          <w:rStyle w:val="NormalTok"/>
        </w:rPr>
        <w:t xml:space="preserve">(tracks, </w:t>
      </w:r>
      <w:r>
        <w:rPr>
          <w:rStyle w:val="DataTypeTok"/>
        </w:rPr>
        <w:t>max_hr=</w:t>
      </w:r>
      <w:r>
        <w:rPr>
          <w:rStyle w:val="DecValTok"/>
        </w:rPr>
        <w:t>24</w:t>
      </w:r>
      <w:r>
        <w:rPr>
          <w:rStyle w:val="NormalTok"/>
        </w:rPr>
        <w:t>)</w:t>
      </w:r>
      <w:r>
        <w:br/>
      </w:r>
      <w:r>
        <w:rPr>
          <w:rStyle w:val="CommentTok"/>
        </w:rPr>
        <w:t>#&gt; [1] "15598 displacements in 24 +/- 6 hour(s)"</w:t>
      </w:r>
      <w:r>
        <w:br/>
      </w:r>
      <w:r>
        <w:rPr>
          <w:rStyle w:val="CommentTok"/>
        </w:rPr>
        <w:t># Summarise displacements</w:t>
      </w:r>
      <w:r>
        <w:br/>
      </w:r>
      <w:r>
        <w:rPr>
          <w:rStyle w:val="KeywordTok"/>
        </w:rPr>
        <w:t>summary</w:t>
      </w:r>
      <w:r>
        <w:rPr>
          <w:rStyle w:val="NormalTok"/>
        </w:rPr>
        <w:t>(</w:t>
      </w:r>
      <w:r>
        <w:rPr>
          <w:rStyle w:val="KeywordTok"/>
        </w:rPr>
        <w:t>unlist</w:t>
      </w:r>
      <w:r>
        <w:rPr>
          <w:rStyle w:val="NormalTok"/>
        </w:rPr>
        <w:t>(disp))</w:t>
      </w:r>
      <w:r>
        <w:br/>
      </w:r>
      <w:r>
        <w:rPr>
          <w:rStyle w:val="CommentTok"/>
        </w:rPr>
        <w:t xml:space="preserve">#&gt;    Min. 1st Qu.  Median    Mean 3rd Qu.    Max. </w:t>
      </w:r>
      <w:r>
        <w:br/>
      </w:r>
      <w:r>
        <w:rPr>
          <w:rStyle w:val="CommentTok"/>
        </w:rPr>
        <w:t>#&gt;  0.2605  2.7049  5.5149  8.2299 11.1227 76.8543</w:t>
      </w:r>
    </w:p>
    <w:p w14:paraId="21DF3E06" w14:textId="77777777" w:rsidR="0060686F" w:rsidRDefault="00CB0633">
      <w:pPr>
        <w:pStyle w:val="SourceCode"/>
      </w:pPr>
      <w:r>
        <w:rPr>
          <w:rStyle w:val="CommentTok"/>
        </w:rPr>
        <w:t># Plot displacements (as displacements were only calculated over one time window they do not need to be normalised)</w:t>
      </w:r>
      <w:r>
        <w:br/>
      </w:r>
      <w:r>
        <w:rPr>
          <w:rStyle w:val="NormalTok"/>
        </w:rPr>
        <w:t>plot.data.pdf &lt;-</w:t>
      </w:r>
      <w:r>
        <w:rPr>
          <w:rStyle w:val="StringTok"/>
        </w:rPr>
        <w:t xml:space="preserve"> </w:t>
      </w:r>
      <w:r>
        <w:rPr>
          <w:rStyle w:val="KeywordTok"/>
        </w:rPr>
        <w:t>PlotDispPDF</w:t>
      </w:r>
      <w:r>
        <w:rPr>
          <w:rStyle w:val="NormalTok"/>
        </w:rPr>
        <w:t xml:space="preserve">(disp, </w:t>
      </w:r>
      <w:r>
        <w:rPr>
          <w:rStyle w:val="DataTypeTok"/>
        </w:rPr>
        <w:t>normalised=</w:t>
      </w:r>
      <w:r>
        <w:rPr>
          <w:rStyle w:val="OtherTok"/>
        </w:rPr>
        <w:t>FALSE</w:t>
      </w:r>
      <w:r>
        <w:rPr>
          <w:rStyle w:val="NormalTok"/>
        </w:rPr>
        <w:t>)</w:t>
      </w:r>
    </w:p>
    <w:p w14:paraId="0C5B2CD9" w14:textId="77777777" w:rsidR="0060686F" w:rsidRDefault="00CB0633">
      <w:pPr>
        <w:pStyle w:val="FirstParagraph"/>
      </w:pPr>
      <w:r>
        <w:rPr>
          <w:noProof/>
        </w:rPr>
        <w:lastRenderedPageBreak/>
        <w:drawing>
          <wp:inline distT="0" distB="0" distL="0" distR="0" wp14:anchorId="32BA5180" wp14:editId="30D5695A">
            <wp:extent cx="5943600" cy="4245428"/>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C:/Users/U1133331/AppData/Local/Temp/RtmpeAOdcd/preview-dd87cbe2320.dir/movement_patterns_files/figure-docx/plot%2024%20hr%20disp-1.png"/>
                    <pic:cNvPicPr>
                      <a:picLocks noChangeAspect="1" noChangeArrowheads="1"/>
                    </pic:cNvPicPr>
                  </pic:nvPicPr>
                  <pic:blipFill>
                    <a:blip r:embed="rId22"/>
                    <a:stretch>
                      <a:fillRect/>
                    </a:stretch>
                  </pic:blipFill>
                  <pic:spPr bwMode="auto">
                    <a:xfrm>
                      <a:off x="0" y="0"/>
                      <a:ext cx="5943600" cy="4245428"/>
                    </a:xfrm>
                    <a:prstGeom prst="rect">
                      <a:avLst/>
                    </a:prstGeom>
                    <a:noFill/>
                    <a:ln w="9525">
                      <a:noFill/>
                      <a:headEnd/>
                      <a:tailEnd/>
                    </a:ln>
                  </pic:spPr>
                </pic:pic>
              </a:graphicData>
            </a:graphic>
          </wp:inline>
        </w:drawing>
      </w:r>
    </w:p>
    <w:p w14:paraId="20D42AF2" w14:textId="77777777" w:rsidR="0060686F" w:rsidRDefault="00CB0633">
      <w:pPr>
        <w:pStyle w:val="BodyText"/>
      </w:pPr>
      <w:r>
        <w:rPr>
          <w:b/>
        </w:rPr>
        <w:t>Figure V6</w:t>
      </w:r>
      <w:r>
        <w:t xml:space="preserve"> Probability density function (pdf) plot of displacements calculated using </w:t>
      </w:r>
      <w:r>
        <w:rPr>
          <w:rStyle w:val="VerbatimChar"/>
        </w:rPr>
        <w:t>CalcDisp()</w:t>
      </w:r>
      <w:r>
        <w:t xml:space="preserve"> with </w:t>
      </w:r>
      <w:r>
        <w:rPr>
          <w:rStyle w:val="VerbatimChar"/>
        </w:rPr>
        <w:t>max_hr=24</w:t>
      </w:r>
      <w:r>
        <w:t xml:space="preserve">. Plot created with </w:t>
      </w:r>
      <w:r>
        <w:rPr>
          <w:rStyle w:val="VerbatimChar"/>
        </w:rPr>
        <w:t>PlotDispPDF()</w:t>
      </w:r>
      <w:r>
        <w:t xml:space="preserve"> and </w:t>
      </w:r>
      <w:r>
        <w:rPr>
          <w:rStyle w:val="VerbatimChar"/>
        </w:rPr>
        <w:t>normalised=FALSE</w:t>
      </w:r>
      <w:r>
        <w:t>.</w:t>
      </w:r>
    </w:p>
    <w:p w14:paraId="06803C8A" w14:textId="77777777" w:rsidR="0060686F" w:rsidRDefault="00CB0633">
      <w:pPr>
        <w:pStyle w:val="Heading4"/>
      </w:pPr>
      <w:bookmarkStart w:id="7" w:name="fitting-full-distributions"/>
      <w:r>
        <w:t>Fitting full distributions</w:t>
      </w:r>
      <w:bookmarkEnd w:id="7"/>
    </w:p>
    <w:p w14:paraId="009F3D93" w14:textId="77777777" w:rsidR="0060686F" w:rsidRDefault="00CB0633">
      <w:pPr>
        <w:pStyle w:val="FirstParagraph"/>
      </w:pPr>
      <w:r>
        <w:t xml:space="preserve">We use </w:t>
      </w:r>
      <w:r>
        <w:rPr>
          <w:rStyle w:val="VerbatimChar"/>
        </w:rPr>
        <w:t>FitDist()</w:t>
      </w:r>
      <w:r>
        <w:t xml:space="preserve"> to fit the full range of distributions calculated over 24 ± 6 hours to power-law, exponential, and lognormal distributions, and </w:t>
      </w:r>
      <w:r>
        <w:rPr>
          <w:rStyle w:val="VerbatimChar"/>
        </w:rPr>
        <w:t>PlotDist()</w:t>
      </w:r>
      <w:r>
        <w:t xml:space="preserve"> to visualise the results (Figure V7)</w:t>
      </w:r>
    </w:p>
    <w:p w14:paraId="7809CFCB" w14:textId="77777777" w:rsidR="0060686F" w:rsidRDefault="00CB0633">
      <w:pPr>
        <w:pStyle w:val="SourceCode"/>
      </w:pPr>
      <w:r>
        <w:rPr>
          <w:rStyle w:val="CommentTok"/>
        </w:rPr>
        <w:t xml:space="preserve"># Fit all distributions to the full range of displacement data </w:t>
      </w:r>
      <w:r>
        <w:br/>
      </w:r>
      <w:r>
        <w:rPr>
          <w:rStyle w:val="NormalTok"/>
        </w:rPr>
        <w:t>distResults &lt;-</w:t>
      </w:r>
      <w:r>
        <w:rPr>
          <w:rStyle w:val="StringTok"/>
        </w:rPr>
        <w:t xml:space="preserve"> </w:t>
      </w:r>
      <w:r>
        <w:rPr>
          <w:rStyle w:val="KeywordTok"/>
        </w:rPr>
        <w:t>FitDist</w:t>
      </w:r>
      <w:r>
        <w:rPr>
          <w:rStyle w:val="NormalTok"/>
        </w:rPr>
        <w:t xml:space="preserve">(disp, </w:t>
      </w:r>
      <w:r>
        <w:rPr>
          <w:rStyle w:val="DataTypeTok"/>
        </w:rPr>
        <w:t>full=</w:t>
      </w:r>
      <w:r>
        <w:rPr>
          <w:rStyle w:val="OtherTok"/>
        </w:rPr>
        <w:t>TRUE</w:t>
      </w:r>
      <w:r>
        <w:rPr>
          <w:rStyle w:val="NormalTok"/>
        </w:rPr>
        <w:t xml:space="preserve">, </w:t>
      </w:r>
      <w:r>
        <w:rPr>
          <w:rStyle w:val="DataTypeTok"/>
        </w:rPr>
        <w:t>normalise=</w:t>
      </w:r>
      <w:r>
        <w:rPr>
          <w:rStyle w:val="OtherTok"/>
        </w:rPr>
        <w:t>FALSE</w:t>
      </w:r>
      <w:r>
        <w:rPr>
          <w:rStyle w:val="NormalTok"/>
        </w:rPr>
        <w:t xml:space="preserve">) </w:t>
      </w:r>
      <w:r>
        <w:br/>
      </w:r>
      <w:r>
        <w:rPr>
          <w:rStyle w:val="CommentTok"/>
        </w:rPr>
        <w:t>#&gt; Fitting a power law distribution</w:t>
      </w:r>
      <w:r>
        <w:br/>
      </w:r>
      <w:r>
        <w:rPr>
          <w:rStyle w:val="CommentTok"/>
        </w:rPr>
        <w:t>#&gt; Fitting an exponential distribution</w:t>
      </w:r>
      <w:r>
        <w:br/>
      </w:r>
      <w:r>
        <w:rPr>
          <w:rStyle w:val="CommentTok"/>
        </w:rPr>
        <w:t>#&gt; Fitting a lognormal distribution</w:t>
      </w:r>
      <w:r>
        <w:br/>
      </w:r>
      <w:r>
        <w:rPr>
          <w:rStyle w:val="NormalTok"/>
        </w:rPr>
        <w:t>distResults[[</w:t>
      </w:r>
      <w:r>
        <w:rPr>
          <w:rStyle w:val="StringTok"/>
        </w:rPr>
        <w:t>"distResults"</w:t>
      </w:r>
      <w:r>
        <w:rPr>
          <w:rStyle w:val="NormalTok"/>
        </w:rPr>
        <w:t>]]</w:t>
      </w:r>
      <w:r>
        <w:br/>
      </w:r>
      <w:r>
        <w:rPr>
          <w:rStyle w:val="CommentTok"/>
        </w:rPr>
        <w:t>#&gt;   distribution      dmin parameter1 parameter2 nTail</w:t>
      </w:r>
      <w:r>
        <w:br/>
      </w:r>
      <w:r>
        <w:rPr>
          <w:rStyle w:val="CommentTok"/>
        </w:rPr>
        <w:t>#&gt; 1           pl 0.2605242  1.3341746         NA 15598</w:t>
      </w:r>
      <w:r>
        <w:br/>
      </w:r>
      <w:r>
        <w:rPr>
          <w:rStyle w:val="CommentTok"/>
        </w:rPr>
        <w:t>#&gt; 2          exp 0.2605242  0.1254717         NA 15598</w:t>
      </w:r>
      <w:r>
        <w:br/>
      </w:r>
      <w:r>
        <w:rPr>
          <w:rStyle w:val="CommentTok"/>
        </w:rPr>
        <w:t>#&gt; 3        lnorm 0.2605242  1.6405463   1.044668 15598</w:t>
      </w:r>
    </w:p>
    <w:p w14:paraId="2B75A312" w14:textId="77777777" w:rsidR="0060686F" w:rsidRDefault="00CB0633">
      <w:pPr>
        <w:pStyle w:val="SourceCode"/>
      </w:pPr>
      <w:r>
        <w:rPr>
          <w:rStyle w:val="CommentTok"/>
        </w:rPr>
        <w:t># Create a ccdf plot of displacements with fit lines illustrating distributions fit to the full range of displacements</w:t>
      </w:r>
      <w:r>
        <w:br/>
      </w:r>
      <w:r>
        <w:rPr>
          <w:rStyle w:val="NormalTok"/>
        </w:rPr>
        <w:t>plot.data.all.pdf &lt;-</w:t>
      </w:r>
      <w:r>
        <w:rPr>
          <w:rStyle w:val="StringTok"/>
        </w:rPr>
        <w:t xml:space="preserve"> </w:t>
      </w:r>
      <w:r>
        <w:rPr>
          <w:rStyle w:val="KeywordTok"/>
        </w:rPr>
        <w:t>PlotDist</w:t>
      </w:r>
      <w:r>
        <w:rPr>
          <w:rStyle w:val="NormalTok"/>
        </w:rPr>
        <w:t>(disp, distResults)</w:t>
      </w:r>
    </w:p>
    <w:p w14:paraId="5AFDC660" w14:textId="77777777" w:rsidR="0060686F" w:rsidRDefault="00CB0633">
      <w:pPr>
        <w:pStyle w:val="FirstParagraph"/>
      </w:pPr>
      <w:r>
        <w:rPr>
          <w:noProof/>
        </w:rPr>
        <w:lastRenderedPageBreak/>
        <w:drawing>
          <wp:inline distT="0" distB="0" distL="0" distR="0" wp14:anchorId="063770F9" wp14:editId="17F5BAAE">
            <wp:extent cx="5943600" cy="4245428"/>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C:/Users/U1133331/AppData/Local/Temp/RtmpeAOdcd/preview-dd87cbe2320.dir/movement_patterns_files/figure-docx/plot%20full%20dist-1.png"/>
                    <pic:cNvPicPr>
                      <a:picLocks noChangeAspect="1" noChangeArrowheads="1"/>
                    </pic:cNvPicPr>
                  </pic:nvPicPr>
                  <pic:blipFill>
                    <a:blip r:embed="rId23"/>
                    <a:stretch>
                      <a:fillRect/>
                    </a:stretch>
                  </pic:blipFill>
                  <pic:spPr bwMode="auto">
                    <a:xfrm>
                      <a:off x="0" y="0"/>
                      <a:ext cx="5943600" cy="4245428"/>
                    </a:xfrm>
                    <a:prstGeom prst="rect">
                      <a:avLst/>
                    </a:prstGeom>
                    <a:noFill/>
                    <a:ln w="9525">
                      <a:noFill/>
                      <a:headEnd/>
                      <a:tailEnd/>
                    </a:ln>
                  </pic:spPr>
                </pic:pic>
              </a:graphicData>
            </a:graphic>
          </wp:inline>
        </w:drawing>
      </w:r>
    </w:p>
    <w:p w14:paraId="54B02CBC" w14:textId="77777777" w:rsidR="0060686F" w:rsidRDefault="00CB0633">
      <w:pPr>
        <w:pStyle w:val="BodyText"/>
      </w:pPr>
      <w:r>
        <w:rPr>
          <w:b/>
        </w:rPr>
        <w:t>Figure V7</w:t>
      </w:r>
      <w:r>
        <w:t xml:space="preserve"> Complementary cumulative distribution function (ccdf) of displacements (calculated using </w:t>
      </w:r>
      <w:r>
        <w:rPr>
          <w:rStyle w:val="VerbatimChar"/>
        </w:rPr>
        <w:t>CalcDisp()</w:t>
      </w:r>
      <w:r>
        <w:t xml:space="preserve"> with </w:t>
      </w:r>
      <w:r>
        <w:rPr>
          <w:rStyle w:val="VerbatimChar"/>
        </w:rPr>
        <w:t>max_hr=24</w:t>
      </w:r>
      <w:r>
        <w:t xml:space="preserve">). Plot includes fit lines for power-law (pl), exponential (exp), and lognormal (lnorm) distributions based on results from </w:t>
      </w:r>
      <w:r>
        <w:rPr>
          <w:rStyle w:val="VerbatimChar"/>
        </w:rPr>
        <w:t>FitDist()</w:t>
      </w:r>
      <w:r>
        <w:t xml:space="preserve"> with </w:t>
      </w:r>
      <w:r>
        <w:rPr>
          <w:rStyle w:val="VerbatimChar"/>
        </w:rPr>
        <w:t>full=TRUE</w:t>
      </w:r>
      <w:r>
        <w:t xml:space="preserve">. Plot created using </w:t>
      </w:r>
      <w:r>
        <w:rPr>
          <w:rStyle w:val="VerbatimChar"/>
        </w:rPr>
        <w:t>PlotDist()</w:t>
      </w:r>
      <w:r>
        <w:t xml:space="preserve"> default parameters.</w:t>
      </w:r>
    </w:p>
    <w:p w14:paraId="05B11CAA" w14:textId="77777777" w:rsidR="0060686F" w:rsidRDefault="00CB0633">
      <w:pPr>
        <w:pStyle w:val="BodyText"/>
      </w:pPr>
      <w:r>
        <w:t xml:space="preserve">Next, we use </w:t>
      </w:r>
      <w:r>
        <w:rPr>
          <w:rStyle w:val="VerbatimChar"/>
        </w:rPr>
        <w:t>CompDist()</w:t>
      </w:r>
      <w:r>
        <w:t xml:space="preserve"> to compare distribution fits over the full range of displacement data.</w:t>
      </w:r>
    </w:p>
    <w:p w14:paraId="76A55C9A" w14:textId="77777777" w:rsidR="0060686F" w:rsidRDefault="00CB0633">
      <w:pPr>
        <w:pStyle w:val="SourceCode"/>
      </w:pPr>
      <w:r>
        <w:rPr>
          <w:rStyle w:val="CommentTok"/>
        </w:rPr>
        <w:t># Identify the best-fit distribution for the full range of displacement data</w:t>
      </w:r>
      <w:r>
        <w:br/>
      </w:r>
      <w:r>
        <w:rPr>
          <w:rStyle w:val="NormalTok"/>
        </w:rPr>
        <w:t>compResults &lt;-</w:t>
      </w:r>
      <w:r>
        <w:rPr>
          <w:rStyle w:val="StringTok"/>
        </w:rPr>
        <w:t xml:space="preserve"> </w:t>
      </w:r>
      <w:r>
        <w:rPr>
          <w:rStyle w:val="KeywordTok"/>
        </w:rPr>
        <w:t>CompDist</w:t>
      </w:r>
      <w:r>
        <w:rPr>
          <w:rStyle w:val="NormalTok"/>
        </w:rPr>
        <w:t>(disp, distResults)</w:t>
      </w:r>
      <w:r>
        <w:br/>
      </w:r>
      <w:r>
        <w:rPr>
          <w:rStyle w:val="NormalTok"/>
        </w:rPr>
        <w:t>compResults</w:t>
      </w:r>
      <w:r>
        <w:br/>
      </w:r>
      <w:r>
        <w:rPr>
          <w:rStyle w:val="CommentTok"/>
        </w:rPr>
        <w:t>#&gt;   distribution      dmin parameter1 parameter2 nTail       AIC          wAIC</w:t>
      </w:r>
      <w:r>
        <w:br/>
      </w:r>
      <w:r>
        <w:rPr>
          <w:rStyle w:val="CommentTok"/>
        </w:rPr>
        <w:t>#&gt; 1           pl 0.2605242  1.3341746         NA 15598 116783.60  0.000000e+00</w:t>
      </w:r>
      <w:r>
        <w:br/>
      </w:r>
      <w:r>
        <w:rPr>
          <w:rStyle w:val="CommentTok"/>
        </w:rPr>
        <w:t>#&gt; 2          exp 0.2605242  0.1254717         NA 15598  95948.77  1.000000e+00</w:t>
      </w:r>
      <w:r>
        <w:br/>
      </w:r>
      <w:r>
        <w:rPr>
          <w:rStyle w:val="CommentTok"/>
        </w:rPr>
        <w:t>#&gt; 3        lnorm 0.2605242  1.6405463   1.044668 15598  96664.80 3.274453e-156</w:t>
      </w:r>
    </w:p>
    <w:p w14:paraId="40DE7EA6" w14:textId="77777777" w:rsidR="0060686F" w:rsidRDefault="00CB0633">
      <w:pPr>
        <w:pStyle w:val="Heading4"/>
      </w:pPr>
      <w:bookmarkStart w:id="8" w:name="fitting-truncated-distributions"/>
      <w:r>
        <w:lastRenderedPageBreak/>
        <w:t>Fitting truncated distributions</w:t>
      </w:r>
      <w:bookmarkEnd w:id="8"/>
    </w:p>
    <w:p w14:paraId="32AD8624" w14:textId="77777777" w:rsidR="0060686F" w:rsidRDefault="00CB0633">
      <w:pPr>
        <w:pStyle w:val="FirstParagraph"/>
      </w:pPr>
      <w:r>
        <w:t xml:space="preserve">We use </w:t>
      </w:r>
      <w:r>
        <w:rPr>
          <w:rStyle w:val="VerbatimChar"/>
        </w:rPr>
        <w:t>FitDist()</w:t>
      </w:r>
      <w:r>
        <w:t xml:space="preserve"> to identify the best-fit d_min for each distribution and fit truncated power-law, exponential, and lognormal distributions to displacements calculated over 24 ± 6 hours. We visualise results with </w:t>
      </w:r>
      <w:r>
        <w:rPr>
          <w:rStyle w:val="VerbatimChar"/>
        </w:rPr>
        <w:t>PlotDist()</w:t>
      </w:r>
      <w:r>
        <w:t xml:space="preserve"> (Figure V8)</w:t>
      </w:r>
    </w:p>
    <w:p w14:paraId="45FFD2C4" w14:textId="77777777" w:rsidR="0060686F" w:rsidRDefault="00CB0633">
      <w:pPr>
        <w:pStyle w:val="SourceCode"/>
      </w:pPr>
      <w:r>
        <w:rPr>
          <w:rStyle w:val="CommentTok"/>
        </w:rPr>
        <w:t># Fit all distributions and identify the best-fit dmin for each distribution</w:t>
      </w:r>
      <w:r>
        <w:br/>
      </w:r>
      <w:r>
        <w:rPr>
          <w:rStyle w:val="NormalTok"/>
        </w:rPr>
        <w:t>distResults.trunc &lt;-</w:t>
      </w:r>
      <w:r>
        <w:rPr>
          <w:rStyle w:val="StringTok"/>
        </w:rPr>
        <w:t xml:space="preserve"> </w:t>
      </w:r>
      <w:r>
        <w:rPr>
          <w:rStyle w:val="KeywordTok"/>
        </w:rPr>
        <w:t>FitDist</w:t>
      </w:r>
      <w:r>
        <w:rPr>
          <w:rStyle w:val="NormalTok"/>
        </w:rPr>
        <w:t xml:space="preserve">(disp, </w:t>
      </w:r>
      <w:r>
        <w:rPr>
          <w:rStyle w:val="DataTypeTok"/>
        </w:rPr>
        <w:t>full=</w:t>
      </w:r>
      <w:r>
        <w:rPr>
          <w:rStyle w:val="OtherTok"/>
        </w:rPr>
        <w:t>FALSE</w:t>
      </w:r>
      <w:r>
        <w:rPr>
          <w:rStyle w:val="NormalTok"/>
        </w:rPr>
        <w:t xml:space="preserve">, </w:t>
      </w:r>
      <w:r>
        <w:rPr>
          <w:rStyle w:val="DataTypeTok"/>
        </w:rPr>
        <w:t>normalise=</w:t>
      </w:r>
      <w:r>
        <w:rPr>
          <w:rStyle w:val="OtherTok"/>
        </w:rPr>
        <w:t>FALSE</w:t>
      </w:r>
      <w:r>
        <w:rPr>
          <w:rStyle w:val="NormalTok"/>
        </w:rPr>
        <w:t>)</w:t>
      </w:r>
      <w:r>
        <w:br/>
      </w:r>
      <w:r>
        <w:rPr>
          <w:rStyle w:val="KeywordTok"/>
        </w:rPr>
        <w:t>print</w:t>
      </w:r>
      <w:r>
        <w:rPr>
          <w:rStyle w:val="NormalTok"/>
        </w:rPr>
        <w:t>(distResults.trunc[[</w:t>
      </w:r>
      <w:r>
        <w:rPr>
          <w:rStyle w:val="StringTok"/>
        </w:rPr>
        <w:t>"distResults"</w:t>
      </w:r>
      <w:r>
        <w:rPr>
          <w:rStyle w:val="NormalTok"/>
        </w:rPr>
        <w:t>]])</w:t>
      </w:r>
      <w:r>
        <w:br/>
      </w:r>
      <w:r>
        <w:rPr>
          <w:rStyle w:val="CommentTok"/>
        </w:rPr>
        <w:t>#&gt;   distribution      dmin parameter1 parameter2 nTail</w:t>
      </w:r>
      <w:r>
        <w:br/>
      </w:r>
      <w:r>
        <w:rPr>
          <w:rStyle w:val="CommentTok"/>
        </w:rPr>
        <w:t>#&gt; 1           pl 20.874018   4.887586         NA  1387</w:t>
      </w:r>
      <w:r>
        <w:br/>
      </w:r>
      <w:r>
        <w:rPr>
          <w:rStyle w:val="CommentTok"/>
        </w:rPr>
        <w:t>#&gt; 2          exp  5.771445   0.120774         NA  7484</w:t>
      </w:r>
      <w:r>
        <w:br/>
      </w:r>
      <w:r>
        <w:rPr>
          <w:rStyle w:val="CommentTok"/>
        </w:rPr>
        <w:t>#&gt; 3        lnorm  1.968525   1.901707   0.829428 12657</w:t>
      </w:r>
    </w:p>
    <w:p w14:paraId="0245922F" w14:textId="77777777" w:rsidR="0060686F" w:rsidRDefault="00CB0633">
      <w:pPr>
        <w:pStyle w:val="SourceCode"/>
      </w:pPr>
      <w:r>
        <w:rPr>
          <w:rStyle w:val="CommentTok"/>
        </w:rPr>
        <w:t># Create a ccdf plot of displacements with fit lines illustrating distributions</w:t>
      </w:r>
      <w:r>
        <w:br/>
      </w:r>
      <w:r>
        <w:rPr>
          <w:rStyle w:val="CommentTok"/>
        </w:rPr>
        <w:t># fit to the best-fit xmin for each distribution</w:t>
      </w:r>
      <w:r>
        <w:br/>
      </w:r>
      <w:r>
        <w:rPr>
          <w:rStyle w:val="NormalTok"/>
        </w:rPr>
        <w:t>plot.data.all.trunc &lt;-</w:t>
      </w:r>
      <w:r>
        <w:rPr>
          <w:rStyle w:val="StringTok"/>
        </w:rPr>
        <w:t xml:space="preserve"> </w:t>
      </w:r>
      <w:r>
        <w:rPr>
          <w:rStyle w:val="KeywordTok"/>
        </w:rPr>
        <w:t>PlotDist</w:t>
      </w:r>
      <w:r>
        <w:rPr>
          <w:rStyle w:val="NormalTok"/>
        </w:rPr>
        <w:t>(disp, distResults.trunc)</w:t>
      </w:r>
    </w:p>
    <w:p w14:paraId="4205B48B" w14:textId="77777777" w:rsidR="0060686F" w:rsidRDefault="00CB0633">
      <w:pPr>
        <w:pStyle w:val="FirstParagraph"/>
      </w:pPr>
      <w:r>
        <w:rPr>
          <w:noProof/>
        </w:rPr>
        <w:drawing>
          <wp:inline distT="0" distB="0" distL="0" distR="0" wp14:anchorId="49075DDB" wp14:editId="3AA880B0">
            <wp:extent cx="5943600" cy="4245428"/>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0" name="Picture" descr="C:/Users/U1133331/AppData/Local/Temp/RtmpeAOdcd/preview-dd87cbe2320.dir/movement_patterns_files/figure-docx/plot%20trunc%20dist-1.png"/>
                    <pic:cNvPicPr>
                      <a:picLocks noChangeAspect="1" noChangeArrowheads="1"/>
                    </pic:cNvPicPr>
                  </pic:nvPicPr>
                  <pic:blipFill>
                    <a:blip r:embed="rId24"/>
                    <a:stretch>
                      <a:fillRect/>
                    </a:stretch>
                  </pic:blipFill>
                  <pic:spPr bwMode="auto">
                    <a:xfrm>
                      <a:off x="0" y="0"/>
                      <a:ext cx="5943600" cy="4245428"/>
                    </a:xfrm>
                    <a:prstGeom prst="rect">
                      <a:avLst/>
                    </a:prstGeom>
                    <a:noFill/>
                    <a:ln w="9525">
                      <a:noFill/>
                      <a:headEnd/>
                      <a:tailEnd/>
                    </a:ln>
                  </pic:spPr>
                </pic:pic>
              </a:graphicData>
            </a:graphic>
          </wp:inline>
        </w:drawing>
      </w:r>
    </w:p>
    <w:p w14:paraId="6FEC1D6D" w14:textId="77777777" w:rsidR="0060686F" w:rsidRDefault="00CB0633">
      <w:pPr>
        <w:pStyle w:val="BodyText"/>
      </w:pPr>
      <w:r>
        <w:rPr>
          <w:b/>
        </w:rPr>
        <w:t>Figure</w:t>
      </w:r>
      <w:r>
        <w:t xml:space="preserve"> </w:t>
      </w:r>
      <w:r>
        <w:rPr>
          <w:b/>
        </w:rPr>
        <w:t>V8</w:t>
      </w:r>
      <w:r>
        <w:t xml:space="preserve"> Complementary cumulative distribution function (ccdf) of displacements calculated using </w:t>
      </w:r>
      <w:r>
        <w:rPr>
          <w:rStyle w:val="VerbatimChar"/>
        </w:rPr>
        <w:t>CalcDisp()</w:t>
      </w:r>
      <w:r>
        <w:t xml:space="preserve"> with </w:t>
      </w:r>
      <w:r>
        <w:rPr>
          <w:rStyle w:val="VerbatimChar"/>
        </w:rPr>
        <w:t>max_hr=24</w:t>
      </w:r>
      <w:r>
        <w:t xml:space="preserve"> including fit lines for truncated power-law (pl), exponential (exp), and lognormal (lnorm) distributions based on the best-fit d_min results from </w:t>
      </w:r>
      <w:r>
        <w:rPr>
          <w:rStyle w:val="VerbatimChar"/>
        </w:rPr>
        <w:t>FitDist()</w:t>
      </w:r>
      <w:r>
        <w:t xml:space="preserve">. Plot created using </w:t>
      </w:r>
      <w:r>
        <w:rPr>
          <w:rStyle w:val="VerbatimChar"/>
        </w:rPr>
        <w:t>PlotDist()</w:t>
      </w:r>
      <w:r>
        <w:t xml:space="preserve"> default parameters.</w:t>
      </w:r>
    </w:p>
    <w:p w14:paraId="5031C2C7" w14:textId="77777777" w:rsidR="0060686F" w:rsidRDefault="00CB0633">
      <w:pPr>
        <w:pStyle w:val="BodyText"/>
      </w:pPr>
      <w:r>
        <w:lastRenderedPageBreak/>
        <w:t xml:space="preserve">Since each distribution was fit to a different range of data (i.e., </w:t>
      </w:r>
      <w:r>
        <w:rPr>
          <w:i/>
        </w:rPr>
        <w:t>nTail</w:t>
      </w:r>
      <w:r>
        <w:t xml:space="preserve"> values are different for each distribution), we cannot run </w:t>
      </w:r>
      <w:r>
        <w:rPr>
          <w:rStyle w:val="VerbatimChar"/>
        </w:rPr>
        <w:t>CompDist()</w:t>
      </w:r>
      <w:r>
        <w:t xml:space="preserve"> directly. Instead, we must make pairwise comparisons where </w:t>
      </w:r>
      <w:r>
        <w:rPr>
          <w:rStyle w:val="VerbatimChar"/>
        </w:rPr>
        <w:t>FitDist()</w:t>
      </w:r>
      <w:r>
        <w:t xml:space="preserve"> is re-run three times (once for each of the three distributions) where the </w:t>
      </w:r>
      <w:r>
        <w:rPr>
          <w:rStyle w:val="VerbatimChar"/>
        </w:rPr>
        <w:t>set_dmin</w:t>
      </w:r>
      <w:r>
        <w:t xml:space="preserve"> parameter is set to each of the best-fit d_min values in turn.</w:t>
      </w:r>
    </w:p>
    <w:p w14:paraId="200A2097" w14:textId="77777777" w:rsidR="0060686F" w:rsidRDefault="00CB0633">
      <w:pPr>
        <w:pStyle w:val="SourceCode"/>
      </w:pPr>
      <w:r>
        <w:rPr>
          <w:rStyle w:val="CommentTok"/>
        </w:rPr>
        <w:t># Fit all distributions using the d_min value for the power-law distribution</w:t>
      </w:r>
      <w:r>
        <w:br/>
      </w:r>
      <w:r>
        <w:rPr>
          <w:rStyle w:val="NormalTok"/>
        </w:rPr>
        <w:t>dmin &lt;-</w:t>
      </w:r>
      <w:r>
        <w:rPr>
          <w:rStyle w:val="StringTok"/>
        </w:rPr>
        <w:t xml:space="preserve"> </w:t>
      </w:r>
      <w:r>
        <w:rPr>
          <w:rStyle w:val="NormalTok"/>
        </w:rPr>
        <w:t>distResults.trunc[[</w:t>
      </w:r>
      <w:r>
        <w:rPr>
          <w:rStyle w:val="StringTok"/>
        </w:rPr>
        <w:t>"distResults"</w:t>
      </w:r>
      <w:r>
        <w:rPr>
          <w:rStyle w:val="NormalTok"/>
        </w:rPr>
        <w:t>]][</w:t>
      </w:r>
      <w:r>
        <w:rPr>
          <w:rStyle w:val="DecValTok"/>
        </w:rPr>
        <w:t>1</w:t>
      </w:r>
      <w:r>
        <w:rPr>
          <w:rStyle w:val="NormalTok"/>
        </w:rPr>
        <w:t>,</w:t>
      </w:r>
      <w:r>
        <w:rPr>
          <w:rStyle w:val="DecValTok"/>
        </w:rPr>
        <w:t>2</w:t>
      </w:r>
      <w:r>
        <w:rPr>
          <w:rStyle w:val="NormalTok"/>
        </w:rPr>
        <w:t>]</w:t>
      </w:r>
      <w:r>
        <w:br/>
      </w:r>
      <w:r>
        <w:rPr>
          <w:rStyle w:val="NormalTok"/>
        </w:rPr>
        <w:t>distResultsPl &lt;-</w:t>
      </w:r>
      <w:r>
        <w:rPr>
          <w:rStyle w:val="StringTok"/>
        </w:rPr>
        <w:t xml:space="preserve"> </w:t>
      </w:r>
      <w:r>
        <w:rPr>
          <w:rStyle w:val="KeywordTok"/>
        </w:rPr>
        <w:t>FitDist</w:t>
      </w:r>
      <w:r>
        <w:rPr>
          <w:rStyle w:val="NormalTok"/>
        </w:rPr>
        <w:t xml:space="preserve">(disp, </w:t>
      </w:r>
      <w:r>
        <w:rPr>
          <w:rStyle w:val="DataTypeTok"/>
        </w:rPr>
        <w:t>set_dmin=</w:t>
      </w:r>
      <w:r>
        <w:rPr>
          <w:rStyle w:val="NormalTok"/>
        </w:rPr>
        <w:t xml:space="preserve">dmin, </w:t>
      </w:r>
      <w:r>
        <w:rPr>
          <w:rStyle w:val="DataTypeTok"/>
        </w:rPr>
        <w:t>normalise=</w:t>
      </w:r>
      <w:r>
        <w:rPr>
          <w:rStyle w:val="OtherTok"/>
        </w:rPr>
        <w:t>FALSE</w:t>
      </w:r>
      <w:r>
        <w:rPr>
          <w:rStyle w:val="NormalTok"/>
        </w:rPr>
        <w:t>)</w:t>
      </w:r>
    </w:p>
    <w:p w14:paraId="3F910198" w14:textId="77777777" w:rsidR="0060686F" w:rsidRDefault="00CB0633">
      <w:pPr>
        <w:pStyle w:val="SourceCode"/>
      </w:pPr>
      <w:r>
        <w:rPr>
          <w:rStyle w:val="CommentTok"/>
        </w:rPr>
        <w:t># Fit all distributions using the d_min value for the exponential distribution</w:t>
      </w:r>
      <w:r>
        <w:br/>
      </w:r>
      <w:r>
        <w:rPr>
          <w:rStyle w:val="NormalTok"/>
        </w:rPr>
        <w:t>dmin &lt;-</w:t>
      </w:r>
      <w:r>
        <w:rPr>
          <w:rStyle w:val="StringTok"/>
        </w:rPr>
        <w:t xml:space="preserve"> </w:t>
      </w:r>
      <w:r>
        <w:rPr>
          <w:rStyle w:val="NormalTok"/>
        </w:rPr>
        <w:t>distResults.trunc[[</w:t>
      </w:r>
      <w:r>
        <w:rPr>
          <w:rStyle w:val="StringTok"/>
        </w:rPr>
        <w:t>"distResults"</w:t>
      </w:r>
      <w:r>
        <w:rPr>
          <w:rStyle w:val="NormalTok"/>
        </w:rPr>
        <w:t>]][</w:t>
      </w:r>
      <w:r>
        <w:rPr>
          <w:rStyle w:val="DecValTok"/>
        </w:rPr>
        <w:t>2</w:t>
      </w:r>
      <w:r>
        <w:rPr>
          <w:rStyle w:val="NormalTok"/>
        </w:rPr>
        <w:t>,</w:t>
      </w:r>
      <w:r>
        <w:rPr>
          <w:rStyle w:val="DecValTok"/>
        </w:rPr>
        <w:t>2</w:t>
      </w:r>
      <w:r>
        <w:rPr>
          <w:rStyle w:val="NormalTok"/>
        </w:rPr>
        <w:t>]</w:t>
      </w:r>
      <w:r>
        <w:br/>
      </w:r>
      <w:r>
        <w:rPr>
          <w:rStyle w:val="NormalTok"/>
        </w:rPr>
        <w:t>distResultsExp &lt;-</w:t>
      </w:r>
      <w:r>
        <w:rPr>
          <w:rStyle w:val="StringTok"/>
        </w:rPr>
        <w:t xml:space="preserve"> </w:t>
      </w:r>
      <w:r>
        <w:rPr>
          <w:rStyle w:val="KeywordTok"/>
        </w:rPr>
        <w:t>FitDist</w:t>
      </w:r>
      <w:r>
        <w:rPr>
          <w:rStyle w:val="NormalTok"/>
        </w:rPr>
        <w:t xml:space="preserve">(disp, </w:t>
      </w:r>
      <w:r>
        <w:rPr>
          <w:rStyle w:val="DataTypeTok"/>
        </w:rPr>
        <w:t>set_dmin=</w:t>
      </w:r>
      <w:r>
        <w:rPr>
          <w:rStyle w:val="NormalTok"/>
        </w:rPr>
        <w:t xml:space="preserve">dmin, </w:t>
      </w:r>
      <w:r>
        <w:rPr>
          <w:rStyle w:val="DataTypeTok"/>
        </w:rPr>
        <w:t>normalise=</w:t>
      </w:r>
      <w:r>
        <w:rPr>
          <w:rStyle w:val="OtherTok"/>
        </w:rPr>
        <w:t>FALSE</w:t>
      </w:r>
      <w:r>
        <w:rPr>
          <w:rStyle w:val="NormalTok"/>
        </w:rPr>
        <w:t>)</w:t>
      </w:r>
    </w:p>
    <w:p w14:paraId="38F6FBA9" w14:textId="77777777" w:rsidR="0060686F" w:rsidRDefault="00CB0633">
      <w:pPr>
        <w:pStyle w:val="SourceCode"/>
      </w:pPr>
      <w:r>
        <w:rPr>
          <w:rStyle w:val="CommentTok"/>
        </w:rPr>
        <w:t># Fit all distributions using the d_min value for the lognormal distribution</w:t>
      </w:r>
      <w:r>
        <w:br/>
      </w:r>
      <w:r>
        <w:rPr>
          <w:rStyle w:val="NormalTok"/>
        </w:rPr>
        <w:t>dmin &lt;-</w:t>
      </w:r>
      <w:r>
        <w:rPr>
          <w:rStyle w:val="StringTok"/>
        </w:rPr>
        <w:t xml:space="preserve"> </w:t>
      </w:r>
      <w:r>
        <w:rPr>
          <w:rStyle w:val="NormalTok"/>
        </w:rPr>
        <w:t>distResults.trunc[[</w:t>
      </w:r>
      <w:r>
        <w:rPr>
          <w:rStyle w:val="StringTok"/>
        </w:rPr>
        <w:t>"distResults"</w:t>
      </w:r>
      <w:r>
        <w:rPr>
          <w:rStyle w:val="NormalTok"/>
        </w:rPr>
        <w:t>]][</w:t>
      </w:r>
      <w:r>
        <w:rPr>
          <w:rStyle w:val="DecValTok"/>
        </w:rPr>
        <w:t>3</w:t>
      </w:r>
      <w:r>
        <w:rPr>
          <w:rStyle w:val="NormalTok"/>
        </w:rPr>
        <w:t>,</w:t>
      </w:r>
      <w:r>
        <w:rPr>
          <w:rStyle w:val="DecValTok"/>
        </w:rPr>
        <w:t>2</w:t>
      </w:r>
      <w:r>
        <w:rPr>
          <w:rStyle w:val="NormalTok"/>
        </w:rPr>
        <w:t>]</w:t>
      </w:r>
      <w:r>
        <w:br/>
      </w:r>
      <w:r>
        <w:rPr>
          <w:rStyle w:val="NormalTok"/>
        </w:rPr>
        <w:t>distResultsLnorm &lt;-</w:t>
      </w:r>
      <w:r>
        <w:rPr>
          <w:rStyle w:val="StringTok"/>
        </w:rPr>
        <w:t xml:space="preserve"> </w:t>
      </w:r>
      <w:r>
        <w:rPr>
          <w:rStyle w:val="KeywordTok"/>
        </w:rPr>
        <w:t>FitDist</w:t>
      </w:r>
      <w:r>
        <w:rPr>
          <w:rStyle w:val="NormalTok"/>
        </w:rPr>
        <w:t xml:space="preserve">(disp, </w:t>
      </w:r>
      <w:r>
        <w:rPr>
          <w:rStyle w:val="DataTypeTok"/>
        </w:rPr>
        <w:t>set_dmin=</w:t>
      </w:r>
      <w:r>
        <w:rPr>
          <w:rStyle w:val="NormalTok"/>
        </w:rPr>
        <w:t xml:space="preserve">dmin, </w:t>
      </w:r>
      <w:r>
        <w:rPr>
          <w:rStyle w:val="DataTypeTok"/>
        </w:rPr>
        <w:t>normalise=</w:t>
      </w:r>
      <w:r>
        <w:rPr>
          <w:rStyle w:val="OtherTok"/>
        </w:rPr>
        <w:t>FALSE</w:t>
      </w:r>
      <w:r>
        <w:rPr>
          <w:rStyle w:val="NormalTok"/>
        </w:rPr>
        <w:t>)</w:t>
      </w:r>
    </w:p>
    <w:p w14:paraId="76215B42" w14:textId="77777777" w:rsidR="0060686F" w:rsidRDefault="00CB0633">
      <w:pPr>
        <w:pStyle w:val="FirstParagraph"/>
      </w:pPr>
      <w:r>
        <w:t xml:space="preserve">Once all distributions are fit using each of the best-fit d_min values, the distribution fits can be compared using </w:t>
      </w:r>
      <w:r>
        <w:rPr>
          <w:rStyle w:val="VerbatimChar"/>
        </w:rPr>
        <w:t>CompDist()</w:t>
      </w:r>
      <w:r>
        <w:t xml:space="preserve">. An important consideration for interpreting the </w:t>
      </w:r>
      <w:r>
        <w:rPr>
          <w:rStyle w:val="VerbatimChar"/>
        </w:rPr>
        <w:t>CompDist()</w:t>
      </w:r>
      <w:r>
        <w:t xml:space="preserve"> results from pairwise comparisons is that if a d_min was set to favour a specific distribution, but the </w:t>
      </w:r>
      <w:r>
        <w:rPr>
          <w:i/>
        </w:rPr>
        <w:t>wAIC</w:t>
      </w:r>
      <w:r>
        <w:t>/</w:t>
      </w:r>
      <w:r>
        <w:rPr>
          <w:i/>
        </w:rPr>
        <w:t>wAICc</w:t>
      </w:r>
      <w:r>
        <w:t xml:space="preserve"> scores do not identify that distribution as the best fit; the distribution corresponding to the d_min value is not the best-fit distribution for the displacements. For example, in the first pairwise comparison the d_min was set to the best-fit d_min for a power-law (20.87); however, as you’ll see below, the </w:t>
      </w:r>
      <w:r>
        <w:rPr>
          <w:i/>
        </w:rPr>
        <w:t>wAIC</w:t>
      </w:r>
      <w:r>
        <w:t xml:space="preserve"> scores identified an exponential distribution as the best fit. Therefore, we conclude that a power-law is not the best-fit distribution for the data.</w:t>
      </w:r>
    </w:p>
    <w:p w14:paraId="78B6DD26" w14:textId="77777777" w:rsidR="0060686F" w:rsidRDefault="00CB0633">
      <w:pPr>
        <w:pStyle w:val="SourceCode"/>
      </w:pPr>
      <w:r>
        <w:rPr>
          <w:rStyle w:val="CommentTok"/>
        </w:rPr>
        <w:t># Compare distribution fits based on the best-fit d_min value for the power-law distribution</w:t>
      </w:r>
      <w:r>
        <w:br/>
      </w:r>
      <w:r>
        <w:rPr>
          <w:rStyle w:val="NormalTok"/>
        </w:rPr>
        <w:t>compResultsPl &lt;-</w:t>
      </w:r>
      <w:r>
        <w:rPr>
          <w:rStyle w:val="StringTok"/>
        </w:rPr>
        <w:t xml:space="preserve"> </w:t>
      </w:r>
      <w:r>
        <w:rPr>
          <w:rStyle w:val="KeywordTok"/>
        </w:rPr>
        <w:t>CompDist</w:t>
      </w:r>
      <w:r>
        <w:rPr>
          <w:rStyle w:val="NormalTok"/>
        </w:rPr>
        <w:t>(disp, distResultsPl)</w:t>
      </w:r>
      <w:r>
        <w:br/>
      </w:r>
      <w:r>
        <w:rPr>
          <w:rStyle w:val="NormalTok"/>
        </w:rPr>
        <w:t>compResultsPl</w:t>
      </w:r>
      <w:r>
        <w:br/>
      </w:r>
      <w:r>
        <w:rPr>
          <w:rStyle w:val="CommentTok"/>
        </w:rPr>
        <w:t>#&gt;   distribution     dmin parameter1 parameter2 nTail      AIC         wAIC</w:t>
      </w:r>
      <w:r>
        <w:br/>
      </w:r>
      <w:r>
        <w:rPr>
          <w:rStyle w:val="CommentTok"/>
        </w:rPr>
        <w:t>#&gt; 1           pl 20.87402   4.887586         NA  1387 8016.717 1.164476e-08</w:t>
      </w:r>
      <w:r>
        <w:br/>
      </w:r>
      <w:r>
        <w:rPr>
          <w:rStyle w:val="CommentTok"/>
        </w:rPr>
        <w:t>#&gt; 2          exp 20.87402   0.145721         NA  1387 7980.295 9.440845e-01</w:t>
      </w:r>
      <w:r>
        <w:br/>
      </w:r>
      <w:r>
        <w:rPr>
          <w:rStyle w:val="CommentTok"/>
        </w:rPr>
        <w:t>#&gt; 3        lnorm 20.87402   2.400092  0.5294741  1387 7985.948 5.591545e-02</w:t>
      </w:r>
    </w:p>
    <w:p w14:paraId="1A4EE37B" w14:textId="77777777" w:rsidR="0060686F" w:rsidRDefault="00CB0633">
      <w:pPr>
        <w:pStyle w:val="SourceCode"/>
      </w:pPr>
      <w:r>
        <w:rPr>
          <w:rStyle w:val="CommentTok"/>
        </w:rPr>
        <w:t># Compare distribution fits based on the best-fit d_min value for the exponential distribution</w:t>
      </w:r>
      <w:r>
        <w:br/>
      </w:r>
      <w:r>
        <w:rPr>
          <w:rStyle w:val="NormalTok"/>
        </w:rPr>
        <w:t>compResultsExp &lt;-</w:t>
      </w:r>
      <w:r>
        <w:rPr>
          <w:rStyle w:val="StringTok"/>
        </w:rPr>
        <w:t xml:space="preserve"> </w:t>
      </w:r>
      <w:r>
        <w:rPr>
          <w:rStyle w:val="KeywordTok"/>
        </w:rPr>
        <w:t>CompDist</w:t>
      </w:r>
      <w:r>
        <w:rPr>
          <w:rStyle w:val="NormalTok"/>
        </w:rPr>
        <w:t>(disp, distResultsExp)</w:t>
      </w:r>
      <w:r>
        <w:br/>
      </w:r>
      <w:r>
        <w:rPr>
          <w:rStyle w:val="NormalTok"/>
        </w:rPr>
        <w:t>compResultsExp</w:t>
      </w:r>
      <w:r>
        <w:br/>
      </w:r>
      <w:r>
        <w:rPr>
          <w:rStyle w:val="CommentTok"/>
        </w:rPr>
        <w:t>#&gt;   distribution     dmin parameter1 parameter2 nTail      AIC         wAIC</w:t>
      </w:r>
      <w:r>
        <w:br/>
      </w:r>
      <w:r>
        <w:rPr>
          <w:rStyle w:val="CommentTok"/>
        </w:rPr>
        <w:t>#&gt; 1           pl 5.771445   2.316868         NA  7484 48305.18 0.000000e+00</w:t>
      </w:r>
      <w:r>
        <w:br/>
      </w:r>
      <w:r>
        <w:rPr>
          <w:rStyle w:val="CommentTok"/>
        </w:rPr>
        <w:t>#&gt; 2          exp 5.771445   0.120774         NA  7484 46464.64 1.000000e+00</w:t>
      </w:r>
      <w:r>
        <w:br/>
      </w:r>
      <w:r>
        <w:rPr>
          <w:rStyle w:val="CommentTok"/>
        </w:rPr>
        <w:t>#&gt; 3        lnorm 5.771445   2.264535  0.6574655  7484 46545.40 2.906446e-18</w:t>
      </w:r>
    </w:p>
    <w:p w14:paraId="5F79B614" w14:textId="77777777" w:rsidR="0060686F" w:rsidRDefault="00CB0633">
      <w:pPr>
        <w:pStyle w:val="SourceCode"/>
      </w:pPr>
      <w:r>
        <w:rPr>
          <w:rStyle w:val="CommentTok"/>
        </w:rPr>
        <w:t># Compare distribution fits based on the best-fit d_min value for the lognormal distribution</w:t>
      </w:r>
      <w:r>
        <w:br/>
      </w:r>
      <w:r>
        <w:rPr>
          <w:rStyle w:val="NormalTok"/>
        </w:rPr>
        <w:t>compResultsLnorm &lt;-</w:t>
      </w:r>
      <w:r>
        <w:rPr>
          <w:rStyle w:val="StringTok"/>
        </w:rPr>
        <w:t xml:space="preserve"> </w:t>
      </w:r>
      <w:r>
        <w:rPr>
          <w:rStyle w:val="KeywordTok"/>
        </w:rPr>
        <w:t>CompDist</w:t>
      </w:r>
      <w:r>
        <w:rPr>
          <w:rStyle w:val="NormalTok"/>
        </w:rPr>
        <w:t>(disp, distResultsLnorm)</w:t>
      </w:r>
      <w:r>
        <w:br/>
      </w:r>
      <w:r>
        <w:rPr>
          <w:rStyle w:val="NormalTok"/>
        </w:rPr>
        <w:lastRenderedPageBreak/>
        <w:t>compResultsLnorm</w:t>
      </w:r>
      <w:r>
        <w:br/>
      </w:r>
      <w:r>
        <w:rPr>
          <w:rStyle w:val="CommentTok"/>
        </w:rPr>
        <w:t>#&gt;   distribution     dmin parameter1 parameter2 nTail      AIC         wAIC</w:t>
      </w:r>
      <w:r>
        <w:br/>
      </w:r>
      <w:r>
        <w:rPr>
          <w:rStyle w:val="CommentTok"/>
        </w:rPr>
        <w:t>#&gt; 1           pl 1.968525  1.7440589         NA 12657 83839.95 0.000000e+00</w:t>
      </w:r>
      <w:r>
        <w:br/>
      </w:r>
      <w:r>
        <w:rPr>
          <w:rStyle w:val="CommentTok"/>
        </w:rPr>
        <w:t>#&gt; 2          exp 1.968525  0.1263358         NA 12657 77567.29 1.000000e+00</w:t>
      </w:r>
      <w:r>
        <w:br/>
      </w:r>
      <w:r>
        <w:rPr>
          <w:rStyle w:val="CommentTok"/>
        </w:rPr>
        <w:t>#&gt; 3        lnorm 1.968525  1.9017083  0.8294269 12657 77708.50 2.172348e-31</w:t>
      </w:r>
    </w:p>
    <w:p w14:paraId="5B4B19A5" w14:textId="77777777" w:rsidR="0060686F" w:rsidRDefault="00CB0633">
      <w:pPr>
        <w:pStyle w:val="FirstParagraph"/>
      </w:pPr>
      <w:r>
        <w:t>Overall conclusion: As both full and truncated distribution analyses identified an exponential distribution as the best fit, we can report that these displacements are best-fit to an exponential distribution, when compared with power-law and lognormal distributions.</w:t>
      </w:r>
    </w:p>
    <w:p w14:paraId="6B23BCDC" w14:textId="77777777" w:rsidR="0060686F" w:rsidRDefault="00CB0633">
      <w:pPr>
        <w:pStyle w:val="BodyText"/>
      </w:pPr>
      <m:oMath>
        <m:r>
          <w:rPr>
            <w:rFonts w:ascii="Cambria Math" w:hAnsi="Cambria Math"/>
          </w:rPr>
          <m:t> </m:t>
        </m:r>
      </m:oMath>
      <w:r>
        <w:t xml:space="preserve"> </w:t>
      </w:r>
      <m:oMath>
        <m:r>
          <w:rPr>
            <w:rFonts w:ascii="Cambria Math" w:hAnsi="Cambria Math"/>
          </w:rPr>
          <m:t> </m:t>
        </m:r>
      </m:oMath>
    </w:p>
    <w:p w14:paraId="55112FAB" w14:textId="409B9DBB" w:rsidR="0060686F" w:rsidRDefault="00235E07">
      <w:pPr>
        <w:pStyle w:val="BodyText"/>
      </w:pPr>
      <w:hyperlink r:id="rId25">
        <w:r w:rsidR="00CB0633">
          <w:rPr>
            <w:rStyle w:val="Hyperlink"/>
          </w:rPr>
          <w:t>Back to top</w:t>
        </w:r>
      </w:hyperlink>
    </w:p>
    <w:p w14:paraId="0F5E94C2" w14:textId="77777777" w:rsidR="0060686F" w:rsidRDefault="00CB0633">
      <w:pPr>
        <w:pStyle w:val="Heading2"/>
      </w:pPr>
      <w:bookmarkStart w:id="9" w:name="Xeeb81b968e27967ade7f54af13f8faac4f34d4b"/>
      <w:r>
        <w:t>Influence of correlations on movement decisions</w:t>
      </w:r>
      <w:bookmarkEnd w:id="9"/>
    </w:p>
    <w:p w14:paraId="3A7D7D97" w14:textId="77777777" w:rsidR="0060686F" w:rsidRDefault="00CB0633">
      <w:pPr>
        <w:pStyle w:val="FirstParagraph"/>
      </w:pPr>
      <w:r>
        <w:t xml:space="preserve">The </w:t>
      </w:r>
      <w:r>
        <w:rPr>
          <w:rStyle w:val="VerbatimChar"/>
        </w:rPr>
        <w:t>Randomise()</w:t>
      </w:r>
      <w:r>
        <w:t xml:space="preserve"> function can be used to gain insights into how correlations influenced a species’ movements and space-use (Figure V9).</w:t>
      </w:r>
    </w:p>
    <w:p w14:paraId="7B47DCA6" w14:textId="77777777" w:rsidR="0060686F" w:rsidRDefault="00CB0633">
      <w:pPr>
        <w:pStyle w:val="BodyText"/>
      </w:pPr>
      <w:r>
        <w:t xml:space="preserve">The </w:t>
      </w:r>
      <w:r>
        <w:rPr>
          <w:rStyle w:val="VerbatimChar"/>
        </w:rPr>
        <w:t>Randomise()</w:t>
      </w:r>
      <w:r>
        <w:t xml:space="preserve"> function requires a data frame with telemetry data (as described above) and includes four optional parameters:</w:t>
      </w:r>
    </w:p>
    <w:p w14:paraId="0EE8C17F" w14:textId="77777777" w:rsidR="0060686F" w:rsidRDefault="00CB0633">
      <w:pPr>
        <w:pStyle w:val="Compact"/>
        <w:numPr>
          <w:ilvl w:val="0"/>
          <w:numId w:val="25"/>
        </w:numPr>
      </w:pPr>
      <w:r>
        <w:rPr>
          <w:rStyle w:val="VerbatimChar"/>
        </w:rPr>
        <w:t>randTrack</w:t>
      </w:r>
      <w:r>
        <w:t>: change the number of randomised tracks created (</w:t>
      </w:r>
      <w:r>
        <w:rPr>
          <w:rStyle w:val="VerbatimChar"/>
        </w:rPr>
        <w:t>randTrack=100</w:t>
      </w:r>
      <w:r>
        <w:t>, by default),</w:t>
      </w:r>
    </w:p>
    <w:p w14:paraId="1253DBEA" w14:textId="77777777" w:rsidR="0060686F" w:rsidRDefault="00CB0633">
      <w:pPr>
        <w:pStyle w:val="Compact"/>
        <w:numPr>
          <w:ilvl w:val="0"/>
          <w:numId w:val="25"/>
        </w:numPr>
      </w:pPr>
      <w:r>
        <w:rPr>
          <w:rStyle w:val="VerbatimChar"/>
        </w:rPr>
        <w:t>gridCell</w:t>
      </w:r>
      <w:r>
        <w:t>: change the grid cell size in degrees (</w:t>
      </w:r>
      <w:r>
        <w:rPr>
          <w:rStyle w:val="VerbatimChar"/>
        </w:rPr>
        <w:t>gridCell=0.25</w:t>
      </w:r>
      <w:r>
        <w:t>, by default),</w:t>
      </w:r>
    </w:p>
    <w:p w14:paraId="36284B05" w14:textId="77777777" w:rsidR="0060686F" w:rsidRDefault="00CB0633">
      <w:pPr>
        <w:pStyle w:val="Compact"/>
        <w:numPr>
          <w:ilvl w:val="0"/>
          <w:numId w:val="25"/>
        </w:numPr>
      </w:pPr>
      <w:r>
        <w:rPr>
          <w:rStyle w:val="VerbatimChar"/>
        </w:rPr>
        <w:t>plot</w:t>
      </w:r>
      <w:r>
        <w:t>: create a scatter plot of the results (</w:t>
      </w:r>
      <w:r>
        <w:rPr>
          <w:rStyle w:val="VerbatimChar"/>
        </w:rPr>
        <w:t>plot=TRUE</w:t>
      </w:r>
      <w:r>
        <w:t>, by default), and</w:t>
      </w:r>
    </w:p>
    <w:p w14:paraId="42D2BC55" w14:textId="77777777" w:rsidR="0060686F" w:rsidRDefault="00CB0633">
      <w:pPr>
        <w:pStyle w:val="Compact"/>
        <w:numPr>
          <w:ilvl w:val="0"/>
          <w:numId w:val="25"/>
        </w:numPr>
      </w:pPr>
      <w:r>
        <w:rPr>
          <w:rStyle w:val="VerbatimChar"/>
        </w:rPr>
        <w:t>lm</w:t>
      </w:r>
      <w:r>
        <w:t>: fit a linear model to the average number of grid cells visited by the randomised tracks and the number of grid cells visited by the original tracks (</w:t>
      </w:r>
      <w:r>
        <w:rPr>
          <w:rStyle w:val="VerbatimChar"/>
        </w:rPr>
        <w:t>lm=TRUE</w:t>
      </w:r>
      <w:r>
        <w:t>, by default). The slope of this model is used to make conclusions about how correlations influence movement.</w:t>
      </w:r>
    </w:p>
    <w:p w14:paraId="298FE797" w14:textId="77777777" w:rsidR="0060686F" w:rsidRDefault="00CB0633">
      <w:pPr>
        <w:pStyle w:val="FirstParagraph"/>
      </w:pPr>
      <w:r>
        <w:rPr>
          <w:rStyle w:val="VerbatimChar"/>
        </w:rPr>
        <w:t>Randomise()</w:t>
      </w:r>
      <w:r>
        <w:t xml:space="preserve"> outputs a list with three list elements. The first list element is a data frame with three columns:</w:t>
      </w:r>
    </w:p>
    <w:p w14:paraId="10B4561D" w14:textId="77777777" w:rsidR="0060686F" w:rsidRDefault="00CB0633">
      <w:pPr>
        <w:pStyle w:val="Compact"/>
        <w:numPr>
          <w:ilvl w:val="0"/>
          <w:numId w:val="26"/>
        </w:numPr>
      </w:pPr>
      <w:r>
        <w:rPr>
          <w:i/>
        </w:rPr>
        <w:t>ref</w:t>
      </w:r>
      <w:r>
        <w:t>: the reference id numbers for each track,</w:t>
      </w:r>
    </w:p>
    <w:p w14:paraId="71584A3C" w14:textId="77777777" w:rsidR="0060686F" w:rsidRDefault="00CB0633">
      <w:pPr>
        <w:pStyle w:val="Compact"/>
        <w:numPr>
          <w:ilvl w:val="0"/>
          <w:numId w:val="26"/>
        </w:numPr>
      </w:pPr>
      <w:r>
        <w:rPr>
          <w:i/>
        </w:rPr>
        <w:t>CellsInOriginalTracks</w:t>
      </w:r>
      <w:r>
        <w:t>: the number of grid cells visited by the original tracks, and</w:t>
      </w:r>
    </w:p>
    <w:p w14:paraId="6324C65F" w14:textId="77777777" w:rsidR="0060686F" w:rsidRDefault="00CB0633">
      <w:pPr>
        <w:pStyle w:val="Compact"/>
        <w:numPr>
          <w:ilvl w:val="0"/>
          <w:numId w:val="26"/>
        </w:numPr>
      </w:pPr>
      <w:r>
        <w:rPr>
          <w:i/>
        </w:rPr>
        <w:t>AvgCellsInRandomisedTracks</w:t>
      </w:r>
      <w:r>
        <w:t>: the average number of grid cells visited by the randomised tracks.</w:t>
      </w:r>
    </w:p>
    <w:p w14:paraId="14DB1DFB" w14:textId="76254A2C" w:rsidR="0060686F" w:rsidRDefault="00CB0633">
      <w:pPr>
        <w:pStyle w:val="FirstParagraph"/>
      </w:pPr>
      <w:r>
        <w:t xml:space="preserve">The second and third list elements contain the randomised longitude and latitude values (list elements 2 and 3, respectively), because this information is needed for the </w:t>
      </w:r>
      <w:r>
        <w:rPr>
          <w:rStyle w:val="VerbatimChar"/>
        </w:rPr>
        <w:t>PlotRandomTracks()</w:t>
      </w:r>
      <w:r>
        <w:t xml:space="preserve"> function.</w:t>
      </w:r>
    </w:p>
    <w:p w14:paraId="46210C24" w14:textId="77777777" w:rsidR="00262A98" w:rsidRDefault="00262A98" w:rsidP="00262A98">
      <w:pPr>
        <w:pStyle w:val="SourceCode"/>
      </w:pPr>
      <w:r>
        <w:rPr>
          <w:rStyle w:val="CommentTok"/>
        </w:rPr>
        <w:t># Randomise() involves random number selection, so setting a seed enables the replication of results</w:t>
      </w:r>
      <w:r>
        <w:br/>
      </w:r>
      <w:r>
        <w:rPr>
          <w:rStyle w:val="KeywordTok"/>
        </w:rPr>
        <w:t>set.seed</w:t>
      </w:r>
      <w:r>
        <w:rPr>
          <w:rStyle w:val="NormalTok"/>
        </w:rPr>
        <w:t>(</w:t>
      </w:r>
      <w:r>
        <w:rPr>
          <w:rStyle w:val="DecValTok"/>
        </w:rPr>
        <w:t>1</w:t>
      </w:r>
      <w:r>
        <w:rPr>
          <w:rStyle w:val="NormalTok"/>
        </w:rPr>
        <w:t>)</w:t>
      </w:r>
      <w:r>
        <w:br/>
      </w:r>
      <w:r>
        <w:rPr>
          <w:rStyle w:val="CommentTok"/>
        </w:rPr>
        <w:t># Randomise tracks from the tracks dataset with default parameters</w:t>
      </w:r>
      <w:r>
        <w:br/>
      </w:r>
      <w:r>
        <w:rPr>
          <w:rStyle w:val="NormalTok"/>
        </w:rPr>
        <w:t>randomise.result &lt;-</w:t>
      </w:r>
      <w:r>
        <w:rPr>
          <w:rStyle w:val="StringTok"/>
        </w:rPr>
        <w:t xml:space="preserve"> </w:t>
      </w:r>
      <w:r>
        <w:rPr>
          <w:rStyle w:val="KeywordTok"/>
        </w:rPr>
        <w:t>Randomise</w:t>
      </w:r>
      <w:r>
        <w:rPr>
          <w:rStyle w:val="NormalTok"/>
        </w:rPr>
        <w:t>(tracks)</w:t>
      </w:r>
    </w:p>
    <w:p w14:paraId="3519D624" w14:textId="77777777" w:rsidR="0060686F" w:rsidRDefault="00CB0633">
      <w:pPr>
        <w:pStyle w:val="BodyText"/>
      </w:pPr>
      <w:r>
        <w:rPr>
          <w:noProof/>
        </w:rPr>
        <w:lastRenderedPageBreak/>
        <w:drawing>
          <wp:inline distT="0" distB="0" distL="0" distR="0" wp14:anchorId="6D5DA984" wp14:editId="3D3D1507">
            <wp:extent cx="5943600" cy="4245428"/>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0" name="Picture" descr="C:/Users/U1133331/AppData/Local/Temp/RtmpeAOdcd/preview-dd87cbe2320.dir/movement_patterns_files/figure-docx/randomise%20tracks-1.png"/>
                    <pic:cNvPicPr>
                      <a:picLocks noChangeAspect="1" noChangeArrowheads="1"/>
                    </pic:cNvPicPr>
                  </pic:nvPicPr>
                  <pic:blipFill>
                    <a:blip r:embed="rId26"/>
                    <a:stretch>
                      <a:fillRect/>
                    </a:stretch>
                  </pic:blipFill>
                  <pic:spPr bwMode="auto">
                    <a:xfrm>
                      <a:off x="0" y="0"/>
                      <a:ext cx="5943600" cy="4245428"/>
                    </a:xfrm>
                    <a:prstGeom prst="rect">
                      <a:avLst/>
                    </a:prstGeom>
                    <a:noFill/>
                    <a:ln w="9525">
                      <a:noFill/>
                      <a:headEnd/>
                      <a:tailEnd/>
                    </a:ln>
                  </pic:spPr>
                </pic:pic>
              </a:graphicData>
            </a:graphic>
          </wp:inline>
        </w:drawing>
      </w:r>
    </w:p>
    <w:p w14:paraId="3B38E025" w14:textId="77777777" w:rsidR="0060686F" w:rsidRDefault="00CB0633">
      <w:pPr>
        <w:pStyle w:val="BodyText"/>
      </w:pPr>
      <w:r>
        <w:rPr>
          <w:b/>
        </w:rPr>
        <w:t>Figure</w:t>
      </w:r>
      <w:r>
        <w:t xml:space="preserve"> </w:t>
      </w:r>
      <w:r>
        <w:rPr>
          <w:b/>
        </w:rPr>
        <w:t>V9</w:t>
      </w:r>
      <w:r>
        <w:t xml:space="preserve"> Scatter plot illustrating the relationship between the number of grid cells visited by the original tracks from the </w:t>
      </w:r>
      <w:r>
        <w:rPr>
          <w:rStyle w:val="VerbatimChar"/>
        </w:rPr>
        <w:t>tracks</w:t>
      </w:r>
      <w:r>
        <w:t xml:space="preserve"> dataset and the average number of grid cells visited by the randomised tracks. The solid black line represents the linear model fit to this data, the grey shaded area reflects the standard error of the fit, and the dashed black line represents a 1:1 relationship. Plot created with </w:t>
      </w:r>
      <w:r>
        <w:rPr>
          <w:rStyle w:val="VerbatimChar"/>
        </w:rPr>
        <w:t>Randomise()</w:t>
      </w:r>
      <w:r>
        <w:t xml:space="preserve"> default parameters.</w:t>
      </w:r>
    </w:p>
    <w:p w14:paraId="0FFBC6B5" w14:textId="77777777" w:rsidR="0060686F" w:rsidRDefault="00CB0633">
      <w:pPr>
        <w:pStyle w:val="SourceCode"/>
      </w:pPr>
      <w:r>
        <w:rPr>
          <w:rStyle w:val="CommentTok"/>
        </w:rPr>
        <w:t># Summarise RMS results</w:t>
      </w:r>
      <w:r>
        <w:br/>
      </w:r>
      <w:r>
        <w:rPr>
          <w:rStyle w:val="KeywordTok"/>
        </w:rPr>
        <w:t>summary</w:t>
      </w:r>
      <w:r>
        <w:rPr>
          <w:rStyle w:val="NormalTok"/>
        </w:rPr>
        <w:t>(randomise.result[[</w:t>
      </w:r>
      <w:r>
        <w:rPr>
          <w:rStyle w:val="StringTok"/>
        </w:rPr>
        <w:t>"resultsDF"</w:t>
      </w:r>
      <w:r>
        <w:rPr>
          <w:rStyle w:val="NormalTok"/>
        </w:rPr>
        <w:t>]])</w:t>
      </w:r>
      <w:r>
        <w:br/>
      </w:r>
      <w:r>
        <w:rPr>
          <w:rStyle w:val="CommentTok"/>
        </w:rPr>
        <w:t>#&gt;       ref     CellsInOriginalTracks AvgCellsInRandomisedTracks</w:t>
      </w:r>
      <w:r>
        <w:br/>
      </w:r>
      <w:r>
        <w:rPr>
          <w:rStyle w:val="CommentTok"/>
        </w:rPr>
        <w:t xml:space="preserve">#&gt;  Min.   : 1   Min.   :27.00         Min.   :25.29             </w:t>
      </w:r>
      <w:r>
        <w:br/>
      </w:r>
      <w:r>
        <w:rPr>
          <w:rStyle w:val="CommentTok"/>
        </w:rPr>
        <w:t xml:space="preserve">#&gt;  1st Qu.: 7   1st Qu.:39.00         1st Qu.:40.50             </w:t>
      </w:r>
      <w:r>
        <w:br/>
      </w:r>
      <w:r>
        <w:rPr>
          <w:rStyle w:val="CommentTok"/>
        </w:rPr>
        <w:t xml:space="preserve">#&gt;  Median :13   Median :59.00         Median :54.93             </w:t>
      </w:r>
      <w:r>
        <w:br/>
      </w:r>
      <w:r>
        <w:rPr>
          <w:rStyle w:val="CommentTok"/>
        </w:rPr>
        <w:t xml:space="preserve">#&gt;  Mean   :13   Mean   :57.32         Mean   :56.50             </w:t>
      </w:r>
      <w:r>
        <w:br/>
      </w:r>
      <w:r>
        <w:rPr>
          <w:rStyle w:val="CommentTok"/>
        </w:rPr>
        <w:t xml:space="preserve">#&gt;  3rd Qu.:19   3rd Qu.:71.00         3rd Qu.:69.90             </w:t>
      </w:r>
      <w:r>
        <w:br/>
      </w:r>
      <w:r>
        <w:rPr>
          <w:rStyle w:val="CommentTok"/>
        </w:rPr>
        <w:t>#&gt;  Max.   :25   Max.   :94.00         Max.   :99.58</w:t>
      </w:r>
    </w:p>
    <w:p w14:paraId="4902CA5F" w14:textId="77777777" w:rsidR="0060686F" w:rsidRDefault="00CB0633">
      <w:pPr>
        <w:pStyle w:val="SourceCode"/>
      </w:pPr>
      <w:r>
        <w:rPr>
          <w:rStyle w:val="CommentTok"/>
        </w:rPr>
        <w:t># Determine the slope of the linear model</w:t>
      </w:r>
      <w:r>
        <w:br/>
      </w:r>
      <w:r>
        <w:rPr>
          <w:rStyle w:val="NormalTok"/>
        </w:rPr>
        <w:t>RandomiselinearModel &lt;-</w:t>
      </w:r>
      <w:r>
        <w:rPr>
          <w:rStyle w:val="StringTok"/>
        </w:rPr>
        <w:t xml:space="preserve"> </w:t>
      </w:r>
      <w:r>
        <w:rPr>
          <w:rStyle w:val="NormalTok"/>
        </w:rPr>
        <w:t>randomise.result[[</w:t>
      </w:r>
      <w:r>
        <w:rPr>
          <w:rStyle w:val="StringTok"/>
        </w:rPr>
        <w:t>"lm"</w:t>
      </w:r>
      <w:r>
        <w:rPr>
          <w:rStyle w:val="NormalTok"/>
        </w:rPr>
        <w:t>]]</w:t>
      </w:r>
      <w:r>
        <w:br/>
      </w:r>
      <w:r>
        <w:rPr>
          <w:rStyle w:val="KeywordTok"/>
        </w:rPr>
        <w:t>print</w:t>
      </w:r>
      <w:r>
        <w:rPr>
          <w:rStyle w:val="NormalTok"/>
        </w:rPr>
        <w:t>(RandomiselinearModel)</w:t>
      </w:r>
      <w:r>
        <w:br/>
      </w:r>
      <w:r>
        <w:rPr>
          <w:rStyle w:val="CommentTok"/>
        </w:rPr>
        <w:t>#&gt;                            term  estimate std.error statistic      p.value</w:t>
      </w:r>
      <w:r>
        <w:br/>
      </w:r>
      <w:r>
        <w:rPr>
          <w:rStyle w:val="CommentTok"/>
        </w:rPr>
        <w:t>#&gt; 1                   (Intercept) 6.5763920 6.7960283 0.9676817 3.432696e-01</w:t>
      </w:r>
      <w:r>
        <w:br/>
      </w:r>
      <w:r>
        <w:rPr>
          <w:rStyle w:val="CommentTok"/>
        </w:rPr>
        <w:t>#&gt; 2 plot.df$CellsInOriginalTracks 0.8709073 0.1122742 7.7569703 7.251785e-08</w:t>
      </w:r>
    </w:p>
    <w:p w14:paraId="0B1A7655" w14:textId="77777777" w:rsidR="0060686F" w:rsidRDefault="00CB0633">
      <w:pPr>
        <w:pStyle w:val="SourceCode"/>
      </w:pPr>
      <w:r>
        <w:rPr>
          <w:rStyle w:val="CommentTok"/>
        </w:rPr>
        <w:lastRenderedPageBreak/>
        <w:t># Determine the slope without displaying the full linear model summary</w:t>
      </w:r>
      <w:r>
        <w:br/>
      </w:r>
      <w:r>
        <w:rPr>
          <w:rStyle w:val="NormalTok"/>
        </w:rPr>
        <w:t>RandomiselinearModel</w:t>
      </w:r>
      <w:r>
        <w:rPr>
          <w:rStyle w:val="OperatorTok"/>
        </w:rPr>
        <w:t>$</w:t>
      </w:r>
      <w:r>
        <w:rPr>
          <w:rStyle w:val="NormalTok"/>
        </w:rPr>
        <w:t>estimate[</w:t>
      </w:r>
      <w:r>
        <w:rPr>
          <w:rStyle w:val="DecValTok"/>
        </w:rPr>
        <w:t>2</w:t>
      </w:r>
      <w:r>
        <w:rPr>
          <w:rStyle w:val="NormalTok"/>
        </w:rPr>
        <w:t>]</w:t>
      </w:r>
      <w:r>
        <w:br/>
      </w:r>
      <w:r>
        <w:rPr>
          <w:rStyle w:val="CommentTok"/>
        </w:rPr>
        <w:t>#&gt; [1] 0.8709073</w:t>
      </w:r>
    </w:p>
    <w:p w14:paraId="113A49DD" w14:textId="77777777" w:rsidR="0060686F" w:rsidRDefault="00CB0633">
      <w:pPr>
        <w:pStyle w:val="Heading3"/>
      </w:pPr>
      <w:bookmarkStart w:id="10" w:name="plot-randomised-tracks"/>
      <w:r>
        <w:t>Plot randomised tracks</w:t>
      </w:r>
      <w:bookmarkEnd w:id="10"/>
    </w:p>
    <w:p w14:paraId="0430527E" w14:textId="77777777" w:rsidR="0060686F" w:rsidRDefault="00CB0633">
      <w:pPr>
        <w:pStyle w:val="FirstParagraph"/>
      </w:pPr>
      <w:r>
        <w:t xml:space="preserve">To visualise the randomised tracks created with </w:t>
      </w:r>
      <w:r>
        <w:rPr>
          <w:rStyle w:val="VerbatimChar"/>
        </w:rPr>
        <w:t>Randomise()</w:t>
      </w:r>
      <w:r>
        <w:t xml:space="preserve"> you can use </w:t>
      </w:r>
      <w:r>
        <w:rPr>
          <w:rStyle w:val="VerbatimChar"/>
        </w:rPr>
        <w:t>PlotRandomTracks()</w:t>
      </w:r>
      <w:r>
        <w:t xml:space="preserve"> (Figure V10).</w:t>
      </w:r>
    </w:p>
    <w:p w14:paraId="4CD96FE2" w14:textId="77777777" w:rsidR="0060686F" w:rsidRDefault="00CB0633">
      <w:pPr>
        <w:pStyle w:val="BodyText"/>
      </w:pPr>
      <w:r>
        <w:t xml:space="preserve">The </w:t>
      </w:r>
      <w:r>
        <w:rPr>
          <w:rStyle w:val="VerbatimChar"/>
        </w:rPr>
        <w:t>PlotRandomTracks()</w:t>
      </w:r>
      <w:r>
        <w:t xml:space="preserve"> function requires three parameters:</w:t>
      </w:r>
    </w:p>
    <w:p w14:paraId="4CA60F36" w14:textId="77777777" w:rsidR="0060686F" w:rsidRDefault="00CB0633">
      <w:pPr>
        <w:pStyle w:val="Compact"/>
        <w:numPr>
          <w:ilvl w:val="0"/>
          <w:numId w:val="27"/>
        </w:numPr>
      </w:pPr>
      <w:r>
        <w:t>a requires a data frame with telemetry data (as described above),</w:t>
      </w:r>
    </w:p>
    <w:p w14:paraId="19A269DB" w14:textId="77777777" w:rsidR="0060686F" w:rsidRDefault="00CB0633">
      <w:pPr>
        <w:pStyle w:val="Compact"/>
        <w:numPr>
          <w:ilvl w:val="0"/>
          <w:numId w:val="27"/>
        </w:numPr>
      </w:pPr>
      <w:r>
        <w:t>a reference id of the track you want to map (ref must be included in the telemetry data frame), and</w:t>
      </w:r>
    </w:p>
    <w:p w14:paraId="06C3A4DE" w14:textId="77777777" w:rsidR="0060686F" w:rsidRDefault="00CB0633">
      <w:pPr>
        <w:pStyle w:val="Compact"/>
        <w:numPr>
          <w:ilvl w:val="0"/>
          <w:numId w:val="27"/>
        </w:numPr>
      </w:pPr>
      <w:r>
        <w:t xml:space="preserve">the results from </w:t>
      </w:r>
      <w:r>
        <w:rPr>
          <w:rStyle w:val="VerbatimChar"/>
        </w:rPr>
        <w:t>Randomise()</w:t>
      </w:r>
    </w:p>
    <w:p w14:paraId="1A9895DE" w14:textId="77777777" w:rsidR="0060686F" w:rsidRDefault="00CB0633">
      <w:pPr>
        <w:pStyle w:val="FirstParagraph"/>
      </w:pPr>
      <w:r>
        <w:rPr>
          <w:rStyle w:val="VerbatimChar"/>
        </w:rPr>
        <w:t>PlotRandomTracks()</w:t>
      </w:r>
      <w:r>
        <w:t xml:space="preserve"> also includes 6 optional parameters:</w:t>
      </w:r>
    </w:p>
    <w:p w14:paraId="6ABA287B" w14:textId="77777777" w:rsidR="0060686F" w:rsidRDefault="00CB0633">
      <w:pPr>
        <w:pStyle w:val="Compact"/>
        <w:numPr>
          <w:ilvl w:val="0"/>
          <w:numId w:val="28"/>
        </w:numPr>
      </w:pPr>
      <w:r>
        <w:rPr>
          <w:rStyle w:val="VerbatimChar"/>
        </w:rPr>
        <w:t>numPlot</w:t>
      </w:r>
      <w:r>
        <w:t>: the number of randomised tracks that are plotted (</w:t>
      </w:r>
      <w:r>
        <w:rPr>
          <w:rStyle w:val="VerbatimChar"/>
        </w:rPr>
        <w:t>numPlot=1:5</w:t>
      </w:r>
      <w:r>
        <w:t>, by default, which will plot the first 5 randomised versions of each track),</w:t>
      </w:r>
    </w:p>
    <w:p w14:paraId="02AFF7CA" w14:textId="77777777" w:rsidR="0060686F" w:rsidRDefault="00CB0633">
      <w:pPr>
        <w:pStyle w:val="Compact"/>
        <w:numPr>
          <w:ilvl w:val="0"/>
          <w:numId w:val="28"/>
        </w:numPr>
      </w:pPr>
      <w:r>
        <w:rPr>
          <w:rStyle w:val="VerbatimChar"/>
        </w:rPr>
        <w:t>colours</w:t>
      </w:r>
      <w:r>
        <w:t>: the colours of the original and randomised location estimates (</w:t>
      </w:r>
      <w:r>
        <w:rPr>
          <w:rStyle w:val="VerbatimChar"/>
        </w:rPr>
        <w:t>colours=c(“black”,“grey70”)</w:t>
      </w:r>
      <w:r>
        <w:t>, respectively, by default),</w:t>
      </w:r>
    </w:p>
    <w:p w14:paraId="33C1B296" w14:textId="77777777" w:rsidR="0060686F" w:rsidRDefault="00CB0633">
      <w:pPr>
        <w:pStyle w:val="Compact"/>
        <w:numPr>
          <w:ilvl w:val="0"/>
          <w:numId w:val="28"/>
        </w:numPr>
      </w:pPr>
      <w:r>
        <w:rPr>
          <w:rStyle w:val="VerbatimChar"/>
        </w:rPr>
        <w:t>tracks</w:t>
      </w:r>
      <w:r>
        <w:t>: connect points with lines (</w:t>
      </w:r>
      <w:r>
        <w:rPr>
          <w:rStyle w:val="VerbatimChar"/>
        </w:rPr>
        <w:t>tracks=TRUE</w:t>
      </w:r>
      <w:r>
        <w:t>, by default),</w:t>
      </w:r>
    </w:p>
    <w:p w14:paraId="28ECF2CC" w14:textId="77777777" w:rsidR="0060686F" w:rsidRDefault="00CB0633">
      <w:pPr>
        <w:pStyle w:val="Compact"/>
        <w:numPr>
          <w:ilvl w:val="0"/>
          <w:numId w:val="28"/>
        </w:numPr>
      </w:pPr>
      <w:r>
        <w:rPr>
          <w:rStyle w:val="VerbatimChar"/>
        </w:rPr>
        <w:t>startCol</w:t>
      </w:r>
      <w:r>
        <w:t xml:space="preserve"> and </w:t>
      </w:r>
      <w:r>
        <w:rPr>
          <w:rStyle w:val="VerbatimChar"/>
        </w:rPr>
        <w:t>endCol</w:t>
      </w:r>
      <w:r>
        <w:t>: change the colours of the starting and ending points of each track (</w:t>
      </w:r>
      <w:r>
        <w:rPr>
          <w:rStyle w:val="VerbatimChar"/>
        </w:rPr>
        <w:t>startCol=“red”</w:t>
      </w:r>
      <w:r>
        <w:t xml:space="preserve"> and </w:t>
      </w:r>
      <w:r>
        <w:rPr>
          <w:rStyle w:val="VerbatimChar"/>
        </w:rPr>
        <w:t>endCol = “blue”</w:t>
      </w:r>
      <w:r>
        <w:t>, respectively, by default), and</w:t>
      </w:r>
    </w:p>
    <w:p w14:paraId="252B3F79" w14:textId="77777777" w:rsidR="0060686F" w:rsidRDefault="00CB0633">
      <w:pPr>
        <w:pStyle w:val="Compact"/>
        <w:numPr>
          <w:ilvl w:val="0"/>
          <w:numId w:val="28"/>
        </w:numPr>
      </w:pPr>
      <w:r>
        <w:rPr>
          <w:rStyle w:val="VerbatimChar"/>
        </w:rPr>
        <w:t>legend</w:t>
      </w:r>
      <w:r>
        <w:t>: add a legend (</w:t>
      </w:r>
      <w:r>
        <w:rPr>
          <w:rStyle w:val="VerbatimChar"/>
        </w:rPr>
        <w:t>legend=TRUE</w:t>
      </w:r>
      <w:r>
        <w:t>, by default).</w:t>
      </w:r>
    </w:p>
    <w:p w14:paraId="072EC3C0" w14:textId="77777777" w:rsidR="0060686F" w:rsidRDefault="00CB0633">
      <w:pPr>
        <w:pStyle w:val="FirstParagraph"/>
      </w:pPr>
      <w:r>
        <w:rPr>
          <w:rStyle w:val="VerbatimChar"/>
        </w:rPr>
        <w:t>PlotRandomTracks()</w:t>
      </w:r>
      <w:r>
        <w:t xml:space="preserve"> outputs the data used to create the map in three columns:</w:t>
      </w:r>
    </w:p>
    <w:p w14:paraId="28185878" w14:textId="77777777" w:rsidR="0060686F" w:rsidRDefault="00CB0633">
      <w:pPr>
        <w:pStyle w:val="Compact"/>
        <w:numPr>
          <w:ilvl w:val="0"/>
          <w:numId w:val="29"/>
        </w:numPr>
      </w:pPr>
      <w:r>
        <w:rPr>
          <w:i/>
        </w:rPr>
        <w:t>randTrack</w:t>
      </w:r>
      <w:r>
        <w:t>: id number of the random track,</w:t>
      </w:r>
    </w:p>
    <w:p w14:paraId="4906C484" w14:textId="77777777" w:rsidR="0060686F" w:rsidRDefault="00CB0633">
      <w:pPr>
        <w:pStyle w:val="Compact"/>
        <w:numPr>
          <w:ilvl w:val="0"/>
          <w:numId w:val="29"/>
        </w:numPr>
      </w:pPr>
      <w:r>
        <w:rPr>
          <w:i/>
        </w:rPr>
        <w:t>lon</w:t>
      </w:r>
      <w:r>
        <w:t>: longitude coordinates of the randomised tracks, and</w:t>
      </w:r>
    </w:p>
    <w:p w14:paraId="23ADDC63" w14:textId="77777777" w:rsidR="0060686F" w:rsidRDefault="00CB0633">
      <w:pPr>
        <w:pStyle w:val="Compact"/>
        <w:numPr>
          <w:ilvl w:val="0"/>
          <w:numId w:val="29"/>
        </w:numPr>
      </w:pPr>
      <w:r>
        <w:rPr>
          <w:i/>
        </w:rPr>
        <w:t>lat</w:t>
      </w:r>
      <w:r>
        <w:t>: latitude coordinates of the randomised tracks.</w:t>
      </w:r>
    </w:p>
    <w:p w14:paraId="5FEC9309" w14:textId="77777777" w:rsidR="0060686F" w:rsidRDefault="00CB0633">
      <w:pPr>
        <w:pStyle w:val="SourceCode"/>
      </w:pPr>
      <w:r>
        <w:rPr>
          <w:rStyle w:val="CommentTok"/>
        </w:rPr>
        <w:t># Plot random tracks for tracks dataset reference id 1</w:t>
      </w:r>
      <w:r>
        <w:br/>
      </w:r>
      <w:r>
        <w:rPr>
          <w:rStyle w:val="NormalTok"/>
        </w:rPr>
        <w:t>plot.data.random.tracks &lt;-</w:t>
      </w:r>
      <w:r>
        <w:rPr>
          <w:rStyle w:val="StringTok"/>
        </w:rPr>
        <w:t xml:space="preserve"> </w:t>
      </w:r>
      <w:r>
        <w:rPr>
          <w:rStyle w:val="KeywordTok"/>
        </w:rPr>
        <w:t>PlotRandomTracks</w:t>
      </w:r>
      <w:r>
        <w:rPr>
          <w:rStyle w:val="NormalTok"/>
        </w:rPr>
        <w:t xml:space="preserve">(tracks, </w:t>
      </w:r>
      <w:r>
        <w:rPr>
          <w:rStyle w:val="DataTypeTok"/>
        </w:rPr>
        <w:t>ref=</w:t>
      </w:r>
      <w:r>
        <w:rPr>
          <w:rStyle w:val="DecValTok"/>
        </w:rPr>
        <w:t>1</w:t>
      </w:r>
      <w:r>
        <w:rPr>
          <w:rStyle w:val="NormalTok"/>
        </w:rPr>
        <w:t>, randomise.result)</w:t>
      </w:r>
    </w:p>
    <w:p w14:paraId="11D1AEA4" w14:textId="77777777" w:rsidR="0060686F" w:rsidRDefault="00CB0633">
      <w:pPr>
        <w:pStyle w:val="FirstParagraph"/>
      </w:pPr>
      <w:r>
        <w:rPr>
          <w:noProof/>
        </w:rPr>
        <w:lastRenderedPageBreak/>
        <w:drawing>
          <wp:inline distT="0" distB="0" distL="0" distR="0" wp14:anchorId="6B5C92EB" wp14:editId="597D385B">
            <wp:extent cx="5943600" cy="4245428"/>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0" name="Picture" descr="C:/Users/U1133331/AppData/Local/Temp/RtmpeAOdcd/preview-dd87cbe2320.dir/movement_patterns_files/figure-docx/plot%20random%20tracks-1.png"/>
                    <pic:cNvPicPr>
                      <a:picLocks noChangeAspect="1" noChangeArrowheads="1"/>
                    </pic:cNvPicPr>
                  </pic:nvPicPr>
                  <pic:blipFill>
                    <a:blip r:embed="rId27"/>
                    <a:stretch>
                      <a:fillRect/>
                    </a:stretch>
                  </pic:blipFill>
                  <pic:spPr bwMode="auto">
                    <a:xfrm>
                      <a:off x="0" y="0"/>
                      <a:ext cx="5943600" cy="4245428"/>
                    </a:xfrm>
                    <a:prstGeom prst="rect">
                      <a:avLst/>
                    </a:prstGeom>
                    <a:noFill/>
                    <a:ln w="9525">
                      <a:noFill/>
                      <a:headEnd/>
                      <a:tailEnd/>
                    </a:ln>
                  </pic:spPr>
                </pic:pic>
              </a:graphicData>
            </a:graphic>
          </wp:inline>
        </w:drawing>
      </w:r>
    </w:p>
    <w:p w14:paraId="34259269" w14:textId="77777777" w:rsidR="0060686F" w:rsidRDefault="00CB0633">
      <w:pPr>
        <w:pStyle w:val="BodyText"/>
      </w:pPr>
      <w:r>
        <w:rPr>
          <w:b/>
        </w:rPr>
        <w:t>Figure V10</w:t>
      </w:r>
      <w:r>
        <w:t xml:space="preserve"> Map illustrating the original track for reference id 1 from the tracks dataset (black points and line) and the first 5 randomised tracks for track reference id 1 calculated using </w:t>
      </w:r>
      <w:r>
        <w:rPr>
          <w:rStyle w:val="VerbatimChar"/>
        </w:rPr>
        <w:t>Randomise()</w:t>
      </w:r>
      <w:r>
        <w:t xml:space="preserve"> (grey points and lines). The starting and ending locations are in red and blue, respectively. Plot created with </w:t>
      </w:r>
      <w:r>
        <w:rPr>
          <w:rStyle w:val="VerbatimChar"/>
        </w:rPr>
        <w:t>PlotRandomTracks()</w:t>
      </w:r>
      <w:r>
        <w:t xml:space="preserve"> default parameters and </w:t>
      </w:r>
      <w:r>
        <w:rPr>
          <w:rStyle w:val="VerbatimChar"/>
        </w:rPr>
        <w:t>ref=1</w:t>
      </w:r>
      <w:r>
        <w:t>.</w:t>
      </w:r>
    </w:p>
    <w:p w14:paraId="206E8EE7" w14:textId="77777777" w:rsidR="0060686F" w:rsidRDefault="00CB0633">
      <w:pPr>
        <w:pStyle w:val="BodyText"/>
      </w:pPr>
      <m:oMath>
        <m:r>
          <w:rPr>
            <w:rFonts w:ascii="Cambria Math" w:hAnsi="Cambria Math"/>
          </w:rPr>
          <m:t> </m:t>
        </m:r>
      </m:oMath>
      <w:r>
        <w:t xml:space="preserve"> </w:t>
      </w:r>
      <m:oMath>
        <m:r>
          <w:rPr>
            <w:rFonts w:ascii="Cambria Math" w:hAnsi="Cambria Math"/>
          </w:rPr>
          <m:t> </m:t>
        </m:r>
      </m:oMath>
    </w:p>
    <w:p w14:paraId="4C6CF5B4" w14:textId="511AD46C" w:rsidR="0060686F" w:rsidRDefault="00235E07">
      <w:pPr>
        <w:pStyle w:val="BodyText"/>
      </w:pPr>
      <w:hyperlink r:id="rId28">
        <w:r w:rsidR="00CB0633">
          <w:rPr>
            <w:rStyle w:val="Hyperlink"/>
          </w:rPr>
          <w:t>Back to top</w:t>
        </w:r>
      </w:hyperlink>
    </w:p>
    <w:p w14:paraId="0B1AE6AA" w14:textId="77777777" w:rsidR="0060686F" w:rsidRDefault="00CB0633">
      <w:pPr>
        <w:pStyle w:val="Heading2"/>
      </w:pPr>
      <w:bookmarkStart w:id="11" w:name="turning-angles"/>
      <w:r>
        <w:t>Turning angles</w:t>
      </w:r>
      <w:bookmarkEnd w:id="11"/>
    </w:p>
    <w:p w14:paraId="220FCD4B" w14:textId="77777777" w:rsidR="0060686F" w:rsidRDefault="00CB0633">
      <w:pPr>
        <w:pStyle w:val="FirstParagraph"/>
      </w:pPr>
      <w:r>
        <w:t xml:space="preserve">The </w:t>
      </w:r>
      <w:r>
        <w:rPr>
          <w:rStyle w:val="VerbatimChar"/>
        </w:rPr>
        <w:t>TurningAngles()</w:t>
      </w:r>
      <w:r>
        <w:t xml:space="preserve"> function calculates turning angles between a set of three consecutive location estimates separated by set time windows to describe how species explore their habitats (Figure V11).</w:t>
      </w:r>
    </w:p>
    <w:p w14:paraId="53437F4D" w14:textId="77777777" w:rsidR="0060686F" w:rsidRDefault="00CB0633">
      <w:pPr>
        <w:pStyle w:val="BodyText"/>
      </w:pPr>
      <w:r>
        <w:t xml:space="preserve">The </w:t>
      </w:r>
      <w:r>
        <w:rPr>
          <w:rStyle w:val="VerbatimChar"/>
        </w:rPr>
        <w:t>TurningAngles()</w:t>
      </w:r>
      <w:r>
        <w:t xml:space="preserve"> function requires requires a data frame with telemetry data (as described above) and has 5 optional parameters:</w:t>
      </w:r>
    </w:p>
    <w:p w14:paraId="5F778AA2" w14:textId="77777777" w:rsidR="0060686F" w:rsidRDefault="00CB0633">
      <w:pPr>
        <w:pStyle w:val="Compact"/>
        <w:numPr>
          <w:ilvl w:val="0"/>
          <w:numId w:val="30"/>
        </w:numPr>
      </w:pPr>
      <w:r>
        <w:rPr>
          <w:rStyle w:val="VerbatimChar"/>
        </w:rPr>
        <w:t>min_hr</w:t>
      </w:r>
      <w:r>
        <w:t xml:space="preserve"> and </w:t>
      </w:r>
      <w:r>
        <w:rPr>
          <w:rStyle w:val="VerbatimChar"/>
        </w:rPr>
        <w:t>max_hr</w:t>
      </w:r>
      <w:r>
        <w:t>: set the minimum and maximum times between location estimates in hours (</w:t>
      </w:r>
      <w:r>
        <w:rPr>
          <w:rStyle w:val="VerbatimChar"/>
        </w:rPr>
        <w:t>min_hr=24</w:t>
      </w:r>
      <w:r>
        <w:t xml:space="preserve"> and </w:t>
      </w:r>
      <w:r>
        <w:rPr>
          <w:rStyle w:val="VerbatimChar"/>
        </w:rPr>
        <w:t>max_hr=240</w:t>
      </w:r>
      <w:r>
        <w:t>, by default),</w:t>
      </w:r>
    </w:p>
    <w:p w14:paraId="080E44A4" w14:textId="77777777" w:rsidR="0060686F" w:rsidRDefault="00CB0633">
      <w:pPr>
        <w:pStyle w:val="Compact"/>
        <w:numPr>
          <w:ilvl w:val="0"/>
          <w:numId w:val="30"/>
        </w:numPr>
      </w:pPr>
      <w:r>
        <w:rPr>
          <w:rStyle w:val="VerbatimChar"/>
        </w:rPr>
        <w:lastRenderedPageBreak/>
        <w:t>interval_hr</w:t>
      </w:r>
      <w:r>
        <w:t>: set the the time interval in hours, which creates a sequence of time windows between the minimum and maximum times over a set time interval (</w:t>
      </w:r>
      <w:r>
        <w:rPr>
          <w:rStyle w:val="VerbatimChar"/>
        </w:rPr>
        <w:t>interval_hr=24</w:t>
      </w:r>
      <w:r>
        <w:t>, by default),</w:t>
      </w:r>
    </w:p>
    <w:p w14:paraId="266C0E9D" w14:textId="77777777" w:rsidR="0060686F" w:rsidRDefault="00CB0633">
      <w:pPr>
        <w:pStyle w:val="Compact"/>
        <w:numPr>
          <w:ilvl w:val="0"/>
          <w:numId w:val="30"/>
        </w:numPr>
      </w:pPr>
      <w:r>
        <w:rPr>
          <w:rStyle w:val="VerbatimChar"/>
        </w:rPr>
        <w:t>range_hr</w:t>
      </w:r>
      <w:r>
        <w:t xml:space="preserve">: set the range in hours, which allows the code to identify location estimates that are close to, but not exactly separated by the </w:t>
      </w:r>
      <w:r>
        <w:rPr>
          <w:rStyle w:val="VerbatimChar"/>
        </w:rPr>
        <w:t>interval_hr</w:t>
      </w:r>
      <w:r>
        <w:t xml:space="preserve"> input value (</w:t>
      </w:r>
      <w:r>
        <w:rPr>
          <w:rStyle w:val="VerbatimChar"/>
        </w:rPr>
        <w:t>range_hr=6</w:t>
      </w:r>
      <w:r>
        <w:t>, by default), and</w:t>
      </w:r>
    </w:p>
    <w:p w14:paraId="1A795802" w14:textId="77777777" w:rsidR="0060686F" w:rsidRDefault="00CB0633">
      <w:pPr>
        <w:pStyle w:val="Compact"/>
        <w:numPr>
          <w:ilvl w:val="0"/>
          <w:numId w:val="30"/>
        </w:numPr>
      </w:pPr>
      <w:r>
        <w:rPr>
          <w:rStyle w:val="VerbatimChar"/>
        </w:rPr>
        <w:t>histPlot</w:t>
      </w:r>
      <w:r>
        <w:t>: output a histogram and control if “all” time windows are plotted or if only the first, second, third, etc. time window is plotted (</w:t>
      </w:r>
      <w:r>
        <w:rPr>
          <w:rStyle w:val="VerbatimChar"/>
        </w:rPr>
        <w:t>histPlot=c(TRUE,“all”)</w:t>
      </w:r>
      <w:r>
        <w:t>, by default).</w:t>
      </w:r>
    </w:p>
    <w:p w14:paraId="3C31F654" w14:textId="77777777" w:rsidR="0060686F" w:rsidRDefault="00CB0633">
      <w:pPr>
        <w:pStyle w:val="FirstParagraph"/>
      </w:pPr>
      <w:r>
        <w:t>Results are output in a list where each list element contains the angles calculated over a time window, such that the first list element contains data from the first time window and so on.</w:t>
      </w:r>
    </w:p>
    <w:p w14:paraId="63C3D7CB" w14:textId="77777777" w:rsidR="0060686F" w:rsidRDefault="00CB0633">
      <w:pPr>
        <w:pStyle w:val="SourceCode"/>
      </w:pPr>
      <w:r>
        <w:rPr>
          <w:rStyle w:val="CommentTok"/>
        </w:rPr>
        <w:t># Calculate turning angles in the tracks dataset using default parameters</w:t>
      </w:r>
      <w:r>
        <w:br/>
      </w:r>
      <w:r>
        <w:rPr>
          <w:rStyle w:val="NormalTok"/>
        </w:rPr>
        <w:t>angle.results &lt;-</w:t>
      </w:r>
      <w:r>
        <w:rPr>
          <w:rStyle w:val="StringTok"/>
        </w:rPr>
        <w:t xml:space="preserve"> </w:t>
      </w:r>
      <w:r>
        <w:rPr>
          <w:rStyle w:val="KeywordTok"/>
        </w:rPr>
        <w:t>TurningAngles</w:t>
      </w:r>
      <w:r>
        <w:rPr>
          <w:rStyle w:val="NormalTok"/>
        </w:rPr>
        <w:t>(tracks)</w:t>
      </w:r>
      <w:r>
        <w:br/>
      </w:r>
      <w:r>
        <w:rPr>
          <w:rStyle w:val="CommentTok"/>
        </w:rPr>
        <w:t>#&gt; [1] "15573 angles in 24 +/- 6 hour(s)"</w:t>
      </w:r>
      <w:r>
        <w:br/>
      </w:r>
      <w:r>
        <w:rPr>
          <w:rStyle w:val="CommentTok"/>
        </w:rPr>
        <w:t>#&gt; [1] "15523 angles in 48 +/- 6 hour(s)"</w:t>
      </w:r>
      <w:r>
        <w:br/>
      </w:r>
      <w:r>
        <w:rPr>
          <w:rStyle w:val="CommentTok"/>
        </w:rPr>
        <w:t>#&gt; [1] "15473 angles in 72 +/- 6 hour(s)"</w:t>
      </w:r>
      <w:r>
        <w:br/>
      </w:r>
      <w:r>
        <w:rPr>
          <w:rStyle w:val="CommentTok"/>
        </w:rPr>
        <w:t>#&gt; [1] "15423 angles in 96 +/- 6 hour(s)"</w:t>
      </w:r>
      <w:r>
        <w:br/>
      </w:r>
      <w:r>
        <w:rPr>
          <w:rStyle w:val="CommentTok"/>
        </w:rPr>
        <w:t>#&gt; [1] "15373 angles in 120 +/- 6 hour(s)"</w:t>
      </w:r>
      <w:r>
        <w:br/>
      </w:r>
      <w:r>
        <w:rPr>
          <w:rStyle w:val="CommentTok"/>
        </w:rPr>
        <w:t>#&gt; [1] "15323 angles in 144 +/- 6 hour(s)"</w:t>
      </w:r>
      <w:r>
        <w:br/>
      </w:r>
      <w:r>
        <w:rPr>
          <w:rStyle w:val="CommentTok"/>
        </w:rPr>
        <w:t>#&gt; [1] "15273 angles in 168 +/- 6 hour(s)"</w:t>
      </w:r>
      <w:r>
        <w:br/>
      </w:r>
      <w:r>
        <w:rPr>
          <w:rStyle w:val="CommentTok"/>
        </w:rPr>
        <w:t>#&gt; [1] "15223 angles in 192 +/- 6 hour(s)"</w:t>
      </w:r>
      <w:r>
        <w:br/>
      </w:r>
      <w:r>
        <w:rPr>
          <w:rStyle w:val="CommentTok"/>
        </w:rPr>
        <w:t>#&gt; [1] "15173 angles in 216 +/- 6 hour(s)"</w:t>
      </w:r>
      <w:r>
        <w:br/>
      </w:r>
      <w:r>
        <w:rPr>
          <w:rStyle w:val="CommentTok"/>
        </w:rPr>
        <w:t>#&gt; [1] "15123 angles in 240 +/- 6 hour(s)"</w:t>
      </w:r>
    </w:p>
    <w:p w14:paraId="6B3A7A6F" w14:textId="77777777" w:rsidR="0060686F" w:rsidRDefault="00CB0633">
      <w:pPr>
        <w:pStyle w:val="FirstParagraph"/>
      </w:pPr>
      <w:r>
        <w:rPr>
          <w:noProof/>
        </w:rPr>
        <w:lastRenderedPageBreak/>
        <w:drawing>
          <wp:inline distT="0" distB="0" distL="0" distR="0" wp14:anchorId="33E7E5FB" wp14:editId="626EAFBD">
            <wp:extent cx="5943600" cy="4245428"/>
            <wp:effectExtent l="0" t="0" r="0" b="0"/>
            <wp:docPr id="9" name="Picture"/>
            <wp:cNvGraphicFramePr/>
            <a:graphic xmlns:a="http://schemas.openxmlformats.org/drawingml/2006/main">
              <a:graphicData uri="http://schemas.openxmlformats.org/drawingml/2006/picture">
                <pic:pic xmlns:pic="http://schemas.openxmlformats.org/drawingml/2006/picture">
                  <pic:nvPicPr>
                    <pic:cNvPr id="0" name="Picture" descr="C:/Users/U1133331/AppData/Local/Temp/RtmpeAOdcd/preview-dd87cbe2320.dir/movement_patterns_files/figure-docx/calc%20turn%20angles-1.png"/>
                    <pic:cNvPicPr>
                      <a:picLocks noChangeAspect="1" noChangeArrowheads="1"/>
                    </pic:cNvPicPr>
                  </pic:nvPicPr>
                  <pic:blipFill>
                    <a:blip r:embed="rId29"/>
                    <a:stretch>
                      <a:fillRect/>
                    </a:stretch>
                  </pic:blipFill>
                  <pic:spPr bwMode="auto">
                    <a:xfrm>
                      <a:off x="0" y="0"/>
                      <a:ext cx="5943600" cy="4245428"/>
                    </a:xfrm>
                    <a:prstGeom prst="rect">
                      <a:avLst/>
                    </a:prstGeom>
                    <a:noFill/>
                    <a:ln w="9525">
                      <a:noFill/>
                      <a:headEnd/>
                      <a:tailEnd/>
                    </a:ln>
                  </pic:spPr>
                </pic:pic>
              </a:graphicData>
            </a:graphic>
          </wp:inline>
        </w:drawing>
      </w:r>
    </w:p>
    <w:p w14:paraId="3D77DF8C" w14:textId="77777777" w:rsidR="0060686F" w:rsidRDefault="00CB0633">
      <w:pPr>
        <w:pStyle w:val="BodyText"/>
      </w:pPr>
      <w:r>
        <w:rPr>
          <w:b/>
        </w:rPr>
        <w:t>Figure</w:t>
      </w:r>
      <w:r>
        <w:t xml:space="preserve"> </w:t>
      </w:r>
      <w:r>
        <w:rPr>
          <w:b/>
        </w:rPr>
        <w:t>V11</w:t>
      </w:r>
      <w:r>
        <w:t xml:space="preserve"> Histogram of turning angles recorded from the </w:t>
      </w:r>
      <w:r>
        <w:rPr>
          <w:rStyle w:val="VerbatimChar"/>
        </w:rPr>
        <w:t>tracks</w:t>
      </w:r>
      <w:r>
        <w:t xml:space="preserve"> dataset during ten time windows (24 to 240 hours over 24 ± 6 hour intervals). Plot created with </w:t>
      </w:r>
      <w:r>
        <w:rPr>
          <w:rStyle w:val="VerbatimChar"/>
        </w:rPr>
        <w:t>TurningAngles()</w:t>
      </w:r>
      <w:r>
        <w:t xml:space="preserve"> default parameters.</w:t>
      </w:r>
    </w:p>
    <w:p w14:paraId="3AC7D500" w14:textId="77777777" w:rsidR="0060686F" w:rsidRDefault="00CB0633">
      <w:pPr>
        <w:pStyle w:val="SourceCode"/>
      </w:pPr>
      <w:r>
        <w:rPr>
          <w:rStyle w:val="CommentTok"/>
        </w:rPr>
        <w:t xml:space="preserve"># Summarise turning angles calculated over the first time window </w:t>
      </w:r>
      <w:r>
        <w:br/>
      </w:r>
      <w:r>
        <w:rPr>
          <w:rStyle w:val="KeywordTok"/>
        </w:rPr>
        <w:t>summary</w:t>
      </w:r>
      <w:r>
        <w:rPr>
          <w:rStyle w:val="NormalTok"/>
        </w:rPr>
        <w:t>(angle.results[[</w:t>
      </w:r>
      <w:r>
        <w:rPr>
          <w:rStyle w:val="DecValTok"/>
        </w:rPr>
        <w:t>1</w:t>
      </w:r>
      <w:r>
        <w:rPr>
          <w:rStyle w:val="NormalTok"/>
        </w:rPr>
        <w:t>]])</w:t>
      </w:r>
      <w:r>
        <w:br/>
      </w:r>
      <w:r>
        <w:rPr>
          <w:rStyle w:val="CommentTok"/>
        </w:rPr>
        <w:t xml:space="preserve">#&gt;       Min.    1st Qu.     Median       Mean    3rd Qu.       Max. </w:t>
      </w:r>
      <w:r>
        <w:br/>
      </w:r>
      <w:r>
        <w:rPr>
          <w:rStyle w:val="CommentTok"/>
        </w:rPr>
        <w:t>#&gt; -179.97980  -93.41046    0.79527   -0.01537   92.75782  179.99861</w:t>
      </w:r>
    </w:p>
    <w:p w14:paraId="1F43445B" w14:textId="77777777" w:rsidR="0060686F" w:rsidRDefault="00CB0633">
      <w:pPr>
        <w:pStyle w:val="Heading3"/>
      </w:pPr>
      <w:bookmarkStart w:id="12" w:name="create-a-circle-plot"/>
      <w:r>
        <w:t>Create a circle plot</w:t>
      </w:r>
      <w:bookmarkEnd w:id="12"/>
    </w:p>
    <w:p w14:paraId="72A22B5A" w14:textId="77777777" w:rsidR="0060686F" w:rsidRDefault="00CB0633">
      <w:pPr>
        <w:pStyle w:val="FirstParagraph"/>
      </w:pPr>
      <w:r>
        <w:t xml:space="preserve">Results from </w:t>
      </w:r>
      <w:r>
        <w:rPr>
          <w:rStyle w:val="VerbatimChar"/>
        </w:rPr>
        <w:t>TurningAngles()</w:t>
      </w:r>
      <w:r>
        <w:t xml:space="preserve"> can be visualised with the </w:t>
      </w:r>
      <w:r>
        <w:rPr>
          <w:rStyle w:val="VerbatimChar"/>
        </w:rPr>
        <w:t>PlotAngles()</w:t>
      </w:r>
      <w:r>
        <w:t xml:space="preserve"> function, which creates a circle plot (also known as a spider or radar plot) showing the frequency of turning angles over each time window (Figure V12).</w:t>
      </w:r>
    </w:p>
    <w:p w14:paraId="526602CC" w14:textId="77777777" w:rsidR="0060686F" w:rsidRDefault="00CB0633">
      <w:pPr>
        <w:pStyle w:val="BodyText"/>
      </w:pPr>
      <w:r>
        <w:t xml:space="preserve">The </w:t>
      </w:r>
      <w:r>
        <w:rPr>
          <w:rStyle w:val="VerbatimChar"/>
        </w:rPr>
        <w:t>PlotAngles()</w:t>
      </w:r>
      <w:r>
        <w:t xml:space="preserve"> function requires the list of angles output from </w:t>
      </w:r>
      <w:r>
        <w:rPr>
          <w:rStyle w:val="VerbatimChar"/>
        </w:rPr>
        <w:t>TurningAngles()</w:t>
      </w:r>
      <w:r>
        <w:t xml:space="preserve"> and includes 3 optional parameters:</w:t>
      </w:r>
    </w:p>
    <w:p w14:paraId="2E86238D" w14:textId="77777777" w:rsidR="0060686F" w:rsidRDefault="00CB0633">
      <w:pPr>
        <w:pStyle w:val="Compact"/>
        <w:numPr>
          <w:ilvl w:val="0"/>
          <w:numId w:val="31"/>
        </w:numPr>
      </w:pPr>
      <w:r>
        <w:rPr>
          <w:rStyle w:val="VerbatimChar"/>
        </w:rPr>
        <w:t>timePlot</w:t>
      </w:r>
      <w:r>
        <w:t>: control if “all” time windows or only specific windows are plotted (</w:t>
      </w:r>
      <w:r>
        <w:rPr>
          <w:rStyle w:val="VerbatimChar"/>
        </w:rPr>
        <w:t>timePlot=“all”</w:t>
      </w:r>
      <w:r>
        <w:t>, by default),</w:t>
      </w:r>
    </w:p>
    <w:p w14:paraId="6B0EB116" w14:textId="77777777" w:rsidR="0060686F" w:rsidRDefault="00CB0633">
      <w:pPr>
        <w:pStyle w:val="Compact"/>
        <w:numPr>
          <w:ilvl w:val="0"/>
          <w:numId w:val="31"/>
        </w:numPr>
      </w:pPr>
      <w:r>
        <w:rPr>
          <w:rStyle w:val="VerbatimChar"/>
        </w:rPr>
        <w:t>colours</w:t>
      </w:r>
      <w:r>
        <w:t>: change line colours (</w:t>
      </w:r>
      <w:r>
        <w:rPr>
          <w:rStyle w:val="VerbatimChar"/>
        </w:rPr>
        <w:t>colours=rainbow</w:t>
      </w:r>
      <w:r>
        <w:t>, by default), and</w:t>
      </w:r>
    </w:p>
    <w:p w14:paraId="2DAC832B" w14:textId="77777777" w:rsidR="0060686F" w:rsidRDefault="00CB0633">
      <w:pPr>
        <w:pStyle w:val="Compact"/>
        <w:numPr>
          <w:ilvl w:val="0"/>
          <w:numId w:val="31"/>
        </w:numPr>
      </w:pPr>
      <w:r>
        <w:rPr>
          <w:rStyle w:val="VerbatimChar"/>
        </w:rPr>
        <w:t>legend</w:t>
      </w:r>
      <w:r>
        <w:t>: add a legend (</w:t>
      </w:r>
      <w:r>
        <w:rPr>
          <w:rStyle w:val="VerbatimChar"/>
        </w:rPr>
        <w:t>legend=TRUE</w:t>
      </w:r>
      <w:r>
        <w:t>, by default).</w:t>
      </w:r>
    </w:p>
    <w:p w14:paraId="4E30CAEF" w14:textId="77777777" w:rsidR="0060686F" w:rsidRDefault="00CB0633">
      <w:pPr>
        <w:pStyle w:val="FirstParagraph"/>
      </w:pPr>
      <w:r>
        <w:rPr>
          <w:rStyle w:val="VerbatimChar"/>
        </w:rPr>
        <w:lastRenderedPageBreak/>
        <w:t>PlotAngles()</w:t>
      </w:r>
      <w:r>
        <w:t xml:space="preserve"> outputs a data frame of all data used to create the circle plot, including: * </w:t>
      </w:r>
      <w:r>
        <w:rPr>
          <w:i/>
        </w:rPr>
        <w:t>timeWindows</w:t>
      </w:r>
      <w:r>
        <w:t xml:space="preserve">: the time windows * </w:t>
      </w:r>
      <w:r>
        <w:rPr>
          <w:i/>
        </w:rPr>
        <w:t>frequency</w:t>
      </w:r>
      <w:r>
        <w:t xml:space="preserve">: turning angle frequency, and * </w:t>
      </w:r>
      <w:r>
        <w:rPr>
          <w:i/>
        </w:rPr>
        <w:t>angle</w:t>
      </w:r>
      <w:r>
        <w:t>: turning angles in degrees</w:t>
      </w:r>
    </w:p>
    <w:p w14:paraId="40E60326" w14:textId="77777777" w:rsidR="0060686F" w:rsidRDefault="00CB0633">
      <w:pPr>
        <w:pStyle w:val="SourceCode"/>
      </w:pPr>
      <w:r>
        <w:rPr>
          <w:rStyle w:val="CommentTok"/>
        </w:rPr>
        <w:t># Plot angles with a circle plot</w:t>
      </w:r>
      <w:r>
        <w:br/>
      </w:r>
      <w:r>
        <w:rPr>
          <w:rStyle w:val="NormalTok"/>
        </w:rPr>
        <w:t>plot.data.angles &lt;-</w:t>
      </w:r>
      <w:r>
        <w:rPr>
          <w:rStyle w:val="StringTok"/>
        </w:rPr>
        <w:t xml:space="preserve"> </w:t>
      </w:r>
      <w:r>
        <w:rPr>
          <w:rStyle w:val="KeywordTok"/>
        </w:rPr>
        <w:t>PlotAngles</w:t>
      </w:r>
      <w:r>
        <w:rPr>
          <w:rStyle w:val="NormalTok"/>
        </w:rPr>
        <w:t>(angle.results)</w:t>
      </w:r>
    </w:p>
    <w:p w14:paraId="531397DA" w14:textId="77777777" w:rsidR="0060686F" w:rsidRDefault="00CB0633">
      <w:pPr>
        <w:pStyle w:val="FirstParagraph"/>
      </w:pPr>
      <w:r>
        <w:rPr>
          <w:noProof/>
        </w:rPr>
        <w:drawing>
          <wp:inline distT="0" distB="0" distL="0" distR="0" wp14:anchorId="4B58D288" wp14:editId="29918253">
            <wp:extent cx="5943600" cy="4245428"/>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0" name="Picture" descr="C:/Users/U1133331/AppData/Local/Temp/RtmpeAOdcd/preview-dd87cbe2320.dir/movement_patterns_files/figure-docx/plot%20angles%20with%20a%20circle%20plot-1.png"/>
                    <pic:cNvPicPr>
                      <a:picLocks noChangeAspect="1" noChangeArrowheads="1"/>
                    </pic:cNvPicPr>
                  </pic:nvPicPr>
                  <pic:blipFill>
                    <a:blip r:embed="rId30"/>
                    <a:stretch>
                      <a:fillRect/>
                    </a:stretch>
                  </pic:blipFill>
                  <pic:spPr bwMode="auto">
                    <a:xfrm>
                      <a:off x="0" y="0"/>
                      <a:ext cx="5943600" cy="4245428"/>
                    </a:xfrm>
                    <a:prstGeom prst="rect">
                      <a:avLst/>
                    </a:prstGeom>
                    <a:noFill/>
                    <a:ln w="9525">
                      <a:noFill/>
                      <a:headEnd/>
                      <a:tailEnd/>
                    </a:ln>
                  </pic:spPr>
                </pic:pic>
              </a:graphicData>
            </a:graphic>
          </wp:inline>
        </w:drawing>
      </w:r>
    </w:p>
    <w:p w14:paraId="31B5783D" w14:textId="77777777" w:rsidR="0060686F" w:rsidRDefault="00CB0633">
      <w:pPr>
        <w:pStyle w:val="BodyText"/>
      </w:pPr>
      <w:r>
        <w:rPr>
          <w:b/>
        </w:rPr>
        <w:t>Figure</w:t>
      </w:r>
      <w:r>
        <w:t xml:space="preserve"> </w:t>
      </w:r>
      <w:r>
        <w:rPr>
          <w:b/>
        </w:rPr>
        <w:t>S12</w:t>
      </w:r>
      <w:r>
        <w:t xml:space="preserve"> Circle plot of turning angles recorded from the </w:t>
      </w:r>
      <w:r>
        <w:rPr>
          <w:rStyle w:val="VerbatimChar"/>
        </w:rPr>
        <w:t>tracks</w:t>
      </w:r>
      <w:r>
        <w:t xml:space="preserve"> dataset during ten time windows (24 to 240 hours over 24 ± 6 hour intervals). Plot created with </w:t>
      </w:r>
      <w:r>
        <w:rPr>
          <w:rStyle w:val="VerbatimChar"/>
        </w:rPr>
        <w:t>PlotAngles()</w:t>
      </w:r>
      <w:r>
        <w:t xml:space="preserve"> default parameters.</w:t>
      </w:r>
    </w:p>
    <w:p w14:paraId="19D2812C" w14:textId="77777777" w:rsidR="0060686F" w:rsidRDefault="00CB0633">
      <w:pPr>
        <w:pStyle w:val="BodyText"/>
      </w:pPr>
      <m:oMath>
        <m:r>
          <w:rPr>
            <w:rFonts w:ascii="Cambria Math" w:hAnsi="Cambria Math"/>
          </w:rPr>
          <m:t> </m:t>
        </m:r>
      </m:oMath>
      <w:r>
        <w:t xml:space="preserve"> </w:t>
      </w:r>
      <m:oMath>
        <m:r>
          <w:rPr>
            <w:rFonts w:ascii="Cambria Math" w:hAnsi="Cambria Math"/>
          </w:rPr>
          <m:t> </m:t>
        </m:r>
      </m:oMath>
    </w:p>
    <w:p w14:paraId="3BB233A0" w14:textId="749A7127" w:rsidR="0060686F" w:rsidRDefault="00235E07">
      <w:pPr>
        <w:pStyle w:val="BodyText"/>
      </w:pPr>
      <w:hyperlink r:id="rId31">
        <w:r w:rsidR="00CB0633">
          <w:rPr>
            <w:rStyle w:val="Hyperlink"/>
          </w:rPr>
          <w:t>Proceed to Space-Use Patterns</w:t>
        </w:r>
      </w:hyperlink>
    </w:p>
    <w:p w14:paraId="3E735545" w14:textId="2B7DD06A" w:rsidR="0060686F" w:rsidRDefault="00235E07">
      <w:pPr>
        <w:pStyle w:val="BodyText"/>
      </w:pPr>
      <w:hyperlink r:id="rId32">
        <w:r w:rsidR="00CB0633">
          <w:rPr>
            <w:rStyle w:val="Hyperlink"/>
          </w:rPr>
          <w:t>Back to top</w:t>
        </w:r>
      </w:hyperlink>
    </w:p>
    <w:p w14:paraId="699B113B" w14:textId="77777777" w:rsidR="0060686F" w:rsidRDefault="00CB0633">
      <w:pPr>
        <w:pStyle w:val="Heading2"/>
      </w:pPr>
      <w:bookmarkStart w:id="13" w:name="references-recommended-resources"/>
      <w:r>
        <w:t>References &amp; Recommended resources</w:t>
      </w:r>
      <w:bookmarkEnd w:id="13"/>
    </w:p>
    <w:p w14:paraId="7CF0E41D" w14:textId="77777777" w:rsidR="0060686F" w:rsidRDefault="00CB0633">
      <w:pPr>
        <w:pStyle w:val="FirstParagraph"/>
      </w:pPr>
      <w:r>
        <w:t xml:space="preserve">Burnham, K.P. &amp; Anderson, D.R. (2004) Multimodel Inference:Understanding AIC and BIC in Model Selection. </w:t>
      </w:r>
      <w:r>
        <w:rPr>
          <w:i/>
        </w:rPr>
        <w:t>Sociological Methods &amp; Research</w:t>
      </w:r>
      <w:r>
        <w:t>, 33, 261-304.</w:t>
      </w:r>
    </w:p>
    <w:p w14:paraId="406C2B04" w14:textId="77777777" w:rsidR="0060686F" w:rsidRDefault="00CB0633">
      <w:pPr>
        <w:pStyle w:val="BodyText"/>
      </w:pPr>
      <w:r>
        <w:lastRenderedPageBreak/>
        <w:t xml:space="preserve">Calich, H.J. </w:t>
      </w:r>
      <w:r>
        <w:rPr>
          <w:i/>
        </w:rPr>
        <w:t>et al</w:t>
      </w:r>
      <w:r>
        <w:t xml:space="preserve">. (2021) Comprehensive analytical approaches reveal species-specific search strategies in sympatric apex predatory sharks. </w:t>
      </w:r>
      <w:r>
        <w:rPr>
          <w:i/>
        </w:rPr>
        <w:t>Ecography</w:t>
      </w:r>
      <w:r>
        <w:t>, 44, 1544-1556.</w:t>
      </w:r>
    </w:p>
    <w:p w14:paraId="10BB034F" w14:textId="77777777" w:rsidR="0060686F" w:rsidRDefault="00CB0633">
      <w:pPr>
        <w:pStyle w:val="BodyText"/>
      </w:pPr>
      <w:r>
        <w:t xml:space="preserve">Farage, C. </w:t>
      </w:r>
      <w:r>
        <w:rPr>
          <w:i/>
        </w:rPr>
        <w:t>et al</w:t>
      </w:r>
      <w:r>
        <w:t xml:space="preserve">. (2021) Identifying flow modules in ecological networks using Infomap. </w:t>
      </w:r>
      <w:r>
        <w:rPr>
          <w:i/>
        </w:rPr>
        <w:t>Methods in Ecology and Evolution</w:t>
      </w:r>
      <w:r>
        <w:t>, 12, 778–786.</w:t>
      </w:r>
    </w:p>
    <w:p w14:paraId="717AB2C8" w14:textId="77777777" w:rsidR="0060686F" w:rsidRDefault="00CB0633">
      <w:pPr>
        <w:pStyle w:val="BodyText"/>
      </w:pPr>
      <w:r>
        <w:t xml:space="preserve">Méndez, V., </w:t>
      </w:r>
      <w:r>
        <w:rPr>
          <w:i/>
        </w:rPr>
        <w:t>et al</w:t>
      </w:r>
      <w:r>
        <w:t>. (2013). Stochastic Foundations in Movement Ecology: Anomalous Diffusion, Front Propagation and Random Searches. Berlin, Heidelberg, Germanu, Springer Berlin / Heidelberg.</w:t>
      </w:r>
    </w:p>
    <w:p w14:paraId="0B298EA2" w14:textId="77777777" w:rsidR="0060686F" w:rsidRDefault="00CB0633">
      <w:pPr>
        <w:pStyle w:val="BodyText"/>
      </w:pPr>
      <w:r>
        <w:t xml:space="preserve">Rodríguez, J.P. </w:t>
      </w:r>
      <w:r>
        <w:rPr>
          <w:i/>
        </w:rPr>
        <w:t>et al</w:t>
      </w:r>
      <w:r>
        <w:t xml:space="preserve">. (2017) Big data analyses reveal patterns and drivers of the movements of southern elephant seals. </w:t>
      </w:r>
      <w:r>
        <w:rPr>
          <w:i/>
        </w:rPr>
        <w:t>Scientific</w:t>
      </w:r>
      <w:r>
        <w:t xml:space="preserve"> </w:t>
      </w:r>
      <w:r>
        <w:rPr>
          <w:i/>
        </w:rPr>
        <w:t>Reports</w:t>
      </w:r>
      <w:r>
        <w:t>, 7, 1-10.</w:t>
      </w:r>
    </w:p>
    <w:p w14:paraId="54518696" w14:textId="77777777" w:rsidR="0060686F" w:rsidRDefault="00CB0633">
      <w:pPr>
        <w:pStyle w:val="BodyText"/>
      </w:pPr>
      <w:r>
        <w:t xml:space="preserve">Viswanathan, G. M., </w:t>
      </w:r>
      <w:r>
        <w:rPr>
          <w:i/>
        </w:rPr>
        <w:t>et al</w:t>
      </w:r>
      <w:r>
        <w:t>. (2011). The Physics of Foraging: An Introduction to Biological Encounters and Random Searches. Cambridge, Cambridge University Press.</w:t>
      </w:r>
    </w:p>
    <w:p w14:paraId="56A50900" w14:textId="77777777" w:rsidR="0060686F" w:rsidRDefault="00CB0633">
      <w:pPr>
        <w:pStyle w:val="BodyText"/>
      </w:pPr>
      <w:r>
        <w:t>Wickham, H. (2016) ggplot2: Elegant Graphics for Data Analysis. Springer-Verlag, New York.</w:t>
      </w:r>
    </w:p>
    <w:sectPr w:rsidR="0060686F" w:rsidSect="00FF67A9">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326A1" w14:textId="77777777" w:rsidR="00235E07" w:rsidRDefault="00235E07">
      <w:pPr>
        <w:spacing w:after="0"/>
      </w:pPr>
      <w:r>
        <w:separator/>
      </w:r>
    </w:p>
  </w:endnote>
  <w:endnote w:type="continuationSeparator" w:id="0">
    <w:p w14:paraId="1360AA93" w14:textId="77777777" w:rsidR="00235E07" w:rsidRDefault="00235E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C84A4" w14:textId="77777777" w:rsidR="00235E07" w:rsidRDefault="00235E07">
      <w:r>
        <w:separator/>
      </w:r>
    </w:p>
  </w:footnote>
  <w:footnote w:type="continuationSeparator" w:id="0">
    <w:p w14:paraId="18D08498" w14:textId="77777777" w:rsidR="00235E07" w:rsidRDefault="00235E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B48AB3C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FFFFFF7C"/>
    <w:multiLevelType w:val="singleLevel"/>
    <w:tmpl w:val="12AC9E3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DE06D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D6C0412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D6900554"/>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BFDAA10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FB67D4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E2429EE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706B77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06E0A0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70E930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1AE401"/>
    <w:multiLevelType w:val="multilevel"/>
    <w:tmpl w:val="2FB454C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71315DCA"/>
    <w:multiLevelType w:val="multilevel"/>
    <w:tmpl w:val="42AAC8E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12"/>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5">
    <w:abstractNumId w:val="11"/>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2"/>
  </w:num>
  <w:num w:numId="29">
    <w:abstractNumId w:val="12"/>
  </w:num>
  <w:num w:numId="30">
    <w:abstractNumId w:val="12"/>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35E07"/>
    <w:rsid w:val="00262A98"/>
    <w:rsid w:val="004E29B3"/>
    <w:rsid w:val="00590D07"/>
    <w:rsid w:val="0060686F"/>
    <w:rsid w:val="00784D58"/>
    <w:rsid w:val="007F4793"/>
    <w:rsid w:val="008D6863"/>
    <w:rsid w:val="00B86B75"/>
    <w:rsid w:val="00BC48D5"/>
    <w:rsid w:val="00C36279"/>
    <w:rsid w:val="00CB0633"/>
    <w:rsid w:val="00E315A3"/>
    <w:rsid w:val="00E92EE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FAF15"/>
  <w15:docId w15:val="{2A681FE4-1478-407D-852A-FF07CAF49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rsid w:val="000500E6"/>
    <w:pPr>
      <w:keepNext/>
      <w:keepLines/>
      <w:pBdr>
        <w:bottom w:val="single" w:sz="12" w:space="1" w:color="auto"/>
      </w:pBdr>
      <w:spacing w:before="320" w:after="120"/>
      <w:outlineLvl w:val="1"/>
    </w:pPr>
    <w:rPr>
      <w:rFonts w:asciiTheme="majorHAnsi" w:eastAsiaTheme="majorEastAsia" w:hAnsiTheme="majorHAnsi" w:cstheme="majorBidi"/>
      <w:b/>
      <w:bCs/>
      <w:color w:val="345A8A"/>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27610"/>
    <w:pPr>
      <w:spacing w:before="180" w:after="180"/>
    </w:pPr>
  </w:style>
  <w:style w:type="paragraph" w:customStyle="1" w:styleId="FirstParagraph">
    <w:name w:val="First Paragraph"/>
    <w:basedOn w:val="BodyText"/>
    <w:next w:val="BodyText"/>
    <w:qFormat/>
    <w:rsid w:val="00527610"/>
  </w:style>
  <w:style w:type="paragraph" w:customStyle="1" w:styleId="Compact">
    <w:name w:val="Compact"/>
    <w:basedOn w:val="BodyText"/>
    <w:qFormat/>
    <w:rsid w:val="006653CE"/>
    <w:pPr>
      <w:spacing w:before="36" w:after="36"/>
    </w:pPr>
  </w:style>
  <w:style w:type="paragraph" w:styleId="Title">
    <w:name w:val="Title"/>
    <w:basedOn w:val="Normal"/>
    <w:next w:val="BodyText"/>
    <w:qFormat/>
    <w:rsid w:val="00C57E44"/>
    <w:pPr>
      <w:keepNext/>
      <w:keepLines/>
      <w:pBdr>
        <w:bottom w:val="double" w:sz="4" w:space="1" w:color="auto"/>
      </w:pBdr>
      <w:spacing w:before="480" w:after="240"/>
      <w:jc w:val="center"/>
    </w:pPr>
    <w:rPr>
      <w:rFonts w:asciiTheme="majorHAnsi" w:eastAsiaTheme="majorEastAsia" w:hAnsiTheme="majorHAnsi" w:cstheme="majorBidi"/>
      <w:b/>
      <w:bCs/>
      <w:color w:val="345A8A" w:themeColor="accent1" w:themeShade="B5"/>
      <w:sz w:val="46"/>
      <w:szCs w:val="36"/>
    </w:rPr>
  </w:style>
  <w:style w:type="paragraph" w:styleId="Subtitle">
    <w:name w:val="Subtitle"/>
    <w:basedOn w:val="Title"/>
    <w:next w:val="BodyText"/>
    <w:qFormat/>
    <w:rsid w:val="008F483A"/>
    <w:pPr>
      <w:spacing w:before="240"/>
    </w:pPr>
    <w:rPr>
      <w:sz w:val="30"/>
      <w:szCs w:val="30"/>
    </w:rPr>
  </w:style>
  <w:style w:type="paragraph" w:customStyle="1" w:styleId="Author">
    <w:name w:val="Author"/>
    <w:next w:val="BodyText"/>
    <w:qFormat/>
    <w:rsid w:val="00527610"/>
    <w:pPr>
      <w:keepNext/>
      <w:keepLines/>
      <w:jc w:val="center"/>
    </w:pPr>
  </w:style>
  <w:style w:type="paragraph" w:styleId="Date">
    <w:name w:val="Date"/>
    <w:next w:val="BodyText"/>
    <w:qFormat/>
    <w:rsid w:val="00E857C9"/>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sid w:val="00ED5205"/>
    <w:rPr>
      <w:rFonts w:asciiTheme="minorHAnsi" w:hAnsiTheme="minorHAnsi"/>
      <w:color w:val="345A8A"/>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sid w:val="000500E6"/>
    <w:rPr>
      <w:rFonts w:ascii="Consolas" w:hAnsi="Consolas"/>
      <w:color w:val="006C31"/>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sid w:val="00860EC6"/>
    <w:rPr>
      <w:rFonts w:ascii="Consolas" w:hAnsi="Consolas"/>
      <w:i w:val="0"/>
      <w:color w:val="auto"/>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sid w:val="00BC2B9B"/>
    <w:rPr>
      <w:rFonts w:ascii="Consolas" w:hAnsi="Consolas"/>
      <w:color w:val="984806" w:themeColor="accent6" w:themeShade="80"/>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527610"/>
  </w:style>
  <w:style w:type="paragraph" w:styleId="Header">
    <w:name w:val="header"/>
    <w:basedOn w:val="Normal"/>
    <w:link w:val="HeaderChar"/>
    <w:unhideWhenUsed/>
    <w:rsid w:val="00FF67A9"/>
    <w:pPr>
      <w:tabs>
        <w:tab w:val="center" w:pos="4513"/>
        <w:tab w:val="right" w:pos="9026"/>
      </w:tabs>
      <w:spacing w:after="0"/>
    </w:pPr>
  </w:style>
  <w:style w:type="character" w:customStyle="1" w:styleId="HeaderChar">
    <w:name w:val="Header Char"/>
    <w:basedOn w:val="DefaultParagraphFont"/>
    <w:link w:val="Header"/>
    <w:rsid w:val="00FF67A9"/>
  </w:style>
  <w:style w:type="paragraph" w:styleId="Footer">
    <w:name w:val="footer"/>
    <w:basedOn w:val="Normal"/>
    <w:link w:val="FooterChar"/>
    <w:unhideWhenUsed/>
    <w:rsid w:val="00FF67A9"/>
    <w:pPr>
      <w:tabs>
        <w:tab w:val="center" w:pos="4513"/>
        <w:tab w:val="right" w:pos="9026"/>
      </w:tabs>
      <w:spacing w:after="0"/>
    </w:pPr>
  </w:style>
  <w:style w:type="character" w:customStyle="1" w:styleId="FooterChar">
    <w:name w:val="Footer Char"/>
    <w:basedOn w:val="DefaultParagraphFont"/>
    <w:link w:val="Footer"/>
    <w:rsid w:val="00FF6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21981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U1133331\AppData\Local\Temp\RtmpeAOdcd\preview-dd87cbe2320.dir\movement_patterns.html" TargetMode="External"/><Relationship Id="rId18" Type="http://schemas.openxmlformats.org/officeDocument/2006/relationships/hyperlink" Target="file:///C:\Users\U1133331\AppData\Local\Temp\RtmpeAOdcd\preview-dd87cbe2320.dir\movement_patterns.html"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file:///C:\Users\U1133331\AppData\Local\Temp\RtmpeAOdcd\preview-dd87cbe2320.dir\movement_patterns.html"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file:///C:\Users\U1133331\AppData\Local\Temp\RtmpeAOdcd\preview-dd87cbe2320.dir\movement_patterns.html" TargetMode="External"/><Relationship Id="rId17" Type="http://schemas.openxmlformats.org/officeDocument/2006/relationships/image" Target="media/image2.png"/><Relationship Id="rId25" Type="http://schemas.openxmlformats.org/officeDocument/2006/relationships/hyperlink" Target="file:///C:\Users\U1133331\AppData\Local\Temp\RtmpeAOdcd\preview-dd87cbe2320.dir\movement_patterns.html"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file:///C:\Users\U1133331\AppData\Local\Temp\RtmpeAOdcd\preview-dd87cbe2320.dir\movement_patterns.html" TargetMode="External"/><Relationship Id="rId20" Type="http://schemas.openxmlformats.org/officeDocument/2006/relationships/image" Target="media/image4.png"/><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U1133331\AppData\Local\Temp\RtmpeAOdcd\preview-dd87cbe2320.dir\intraspecific_movements.html" TargetMode="External"/><Relationship Id="rId24" Type="http://schemas.openxmlformats.org/officeDocument/2006/relationships/image" Target="media/image7.png"/><Relationship Id="rId32" Type="http://schemas.openxmlformats.org/officeDocument/2006/relationships/hyperlink" Target="file:///C:\Users\U1133331\AppData\Local\Temp\RtmpeAOdcd\preview-dd87cbe2320.dir\movement_patterns.html" TargetMode="External"/><Relationship Id="rId5" Type="http://schemas.openxmlformats.org/officeDocument/2006/relationships/footnotes" Target="footnotes.xml"/><Relationship Id="rId15" Type="http://schemas.openxmlformats.org/officeDocument/2006/relationships/hyperlink" Target="file:///C:\Users\U1133331\AppData\Local\Temp\RtmpeAOdcd\preview-dd87cbe2320.dir\movement_patterns.html" TargetMode="External"/><Relationship Id="rId23" Type="http://schemas.openxmlformats.org/officeDocument/2006/relationships/image" Target="media/image6.png"/><Relationship Id="rId28" Type="http://schemas.openxmlformats.org/officeDocument/2006/relationships/hyperlink" Target="file:///C:\Users\U1133331\AppData\Local\Temp\RtmpeAOdcd\preview-dd87cbe2320.dir\movement_patterns.html" TargetMode="External"/><Relationship Id="rId10" Type="http://schemas.openxmlformats.org/officeDocument/2006/relationships/hyperlink" Target="file:///C:\Users\U1133331\AppData\Local\Temp\RtmpeAOdcd\preview-dd87cbe2320.dir\space_use_patterns.html" TargetMode="External"/><Relationship Id="rId19" Type="http://schemas.openxmlformats.org/officeDocument/2006/relationships/image" Target="media/image3.png"/><Relationship Id="rId31" Type="http://schemas.openxmlformats.org/officeDocument/2006/relationships/hyperlink" Target="file:///C:\Users\U1133331\AppData\Local\Temp\RtmpeAOdcd\preview-dd87cbe2320.dir\space_use_patterns.html" TargetMode="External"/><Relationship Id="rId4" Type="http://schemas.openxmlformats.org/officeDocument/2006/relationships/webSettings" Target="webSettings.xml"/><Relationship Id="rId9" Type="http://schemas.openxmlformats.org/officeDocument/2006/relationships/hyperlink" Target="file:///C:\Users\U1133331\AppData\Local\Temp\RtmpeAOdcd\preview-dd87cbe2320.dir\movement_patterns.html" TargetMode="External"/><Relationship Id="rId14" Type="http://schemas.openxmlformats.org/officeDocument/2006/relationships/hyperlink" Target="file:///C:\Users\U1133331\AppData\Local\Temp\RtmpeAOdcd\preview-dd87cbe2320.dir\movement_patterns.html"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image" Target="media/image11.png"/><Relationship Id="rId8" Type="http://schemas.openxmlformats.org/officeDocument/2006/relationships/hyperlink" Target="file:///C:\Users\U1133331\AppData\Local\Temp\RtmpeAOdcd\preview-dd87cbe2320.dir\introdu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4559</Words>
  <Characters>25989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PhysMove: Introduction</vt:lpstr>
    </vt:vector>
  </TitlesOfParts>
  <Company/>
  <LinksUpToDate>false</LinksUpToDate>
  <CharactersWithSpaces>30488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PhysMove: Movement Patterns</dc:title>
  <dc:creator>Hannah Calich, Jorge Rodríguez, Víctor Eguíluz &amp; Ana Sequeira</dc:creator>
  <cp:keywords/>
  <cp:lastModifiedBy>Hannah Calich</cp:lastModifiedBy>
  <cp:revision>4</cp:revision>
  <dcterms:created xsi:type="dcterms:W3CDTF">2023-06-14T05:17:00Z</dcterms:created>
  <dcterms:modified xsi:type="dcterms:W3CDTF">2023-06-14T06:58:00Z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2023-06-14</vt:lpwstr>
  </property>
  <property fmtid="{D5CDD505-2E9C-101B-9397-08002B2CF9AE}" pid="3" name="output">
    <vt:lpwstr/>
  </property>
  <property fmtid="{D5CDD505-2E9C-101B-9397-08002B2CF9AE}" pid="4" name="vignette">
    <vt:lpwstr>% % %</vt:lpwstr>
  </property>
</Properties>
</file>