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D011C" w14:textId="72153F4D" w:rsidR="002324D3" w:rsidRDefault="00BC2B9B">
      <w:pPr>
        <w:pStyle w:val="Title"/>
      </w:pPr>
      <w:r>
        <w:t>Title</w:t>
      </w:r>
    </w:p>
    <w:p w14:paraId="26B584D5" w14:textId="386045A7" w:rsidR="002324D3" w:rsidRDefault="00BC2B9B">
      <w:pPr>
        <w:pStyle w:val="Author"/>
      </w:pPr>
      <w:r>
        <w:rPr>
          <w:noProof/>
        </w:rPr>
        <w:t>Authors</w:t>
      </w:r>
    </w:p>
    <w:p w14:paraId="1CB5AEF5" w14:textId="605CE8BD" w:rsidR="002324D3" w:rsidRDefault="00A301FB">
      <w:pPr>
        <w:pStyle w:val="Date"/>
      </w:pPr>
      <w:r>
        <w:rPr>
          <w:noProof/>
        </w:rPr>
        <w:drawing>
          <wp:anchor distT="0" distB="0" distL="114300" distR="114300" simplePos="0" relativeHeight="251658240" behindDoc="0" locked="0" layoutInCell="1" allowOverlap="1" wp14:anchorId="783234D1" wp14:editId="3D0ADF1D">
            <wp:simplePos x="0" y="0"/>
            <wp:positionH relativeFrom="column">
              <wp:posOffset>4381500</wp:posOffset>
            </wp:positionH>
            <wp:positionV relativeFrom="paragraph">
              <wp:posOffset>210894</wp:posOffset>
            </wp:positionV>
            <wp:extent cx="1465580" cy="1478915"/>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65580" cy="1478915"/>
                    </a:xfrm>
                    <a:prstGeom prst="rect">
                      <a:avLst/>
                    </a:prstGeom>
                  </pic:spPr>
                </pic:pic>
              </a:graphicData>
            </a:graphic>
            <wp14:sizeRelH relativeFrom="margin">
              <wp14:pctWidth>0</wp14:pctWidth>
            </wp14:sizeRelH>
            <wp14:sizeRelV relativeFrom="margin">
              <wp14:pctHeight>0</wp14:pctHeight>
            </wp14:sizeRelV>
          </wp:anchor>
        </w:drawing>
      </w:r>
      <w:r w:rsidR="00BC2B9B">
        <w:t>Date</w:t>
      </w:r>
    </w:p>
    <w:p w14:paraId="4F5AA6D2" w14:textId="0329BF9C" w:rsidR="002324D3" w:rsidRDefault="00BC2B9B">
      <w:pPr>
        <w:pStyle w:val="Heading2"/>
      </w:pPr>
      <w:r>
        <w:t>Heading</w:t>
      </w:r>
    </w:p>
    <w:p w14:paraId="63BEADEA" w14:textId="3C4BB9B9" w:rsidR="002324D3" w:rsidRDefault="00811CE5">
      <w:pPr>
        <w:pStyle w:val="Compact"/>
        <w:numPr>
          <w:ilvl w:val="0"/>
          <w:numId w:val="2"/>
        </w:numPr>
      </w:pPr>
      <w:hyperlink r:id="rId8">
        <w:r w:rsidR="007D241E">
          <w:rPr>
            <w:rStyle w:val="Hyperlink"/>
          </w:rPr>
          <w:t>Introduction and preparing the data</w:t>
        </w:r>
      </w:hyperlink>
    </w:p>
    <w:p w14:paraId="2522D755" w14:textId="2CE099B2" w:rsidR="002324D3" w:rsidRDefault="00811CE5">
      <w:pPr>
        <w:pStyle w:val="Compact"/>
        <w:numPr>
          <w:ilvl w:val="0"/>
          <w:numId w:val="2"/>
        </w:numPr>
      </w:pPr>
      <w:hyperlink r:id="rId9">
        <w:r w:rsidR="007D241E">
          <w:rPr>
            <w:rStyle w:val="Hyperlink"/>
          </w:rPr>
          <w:t>Movement patterns</w:t>
        </w:r>
      </w:hyperlink>
    </w:p>
    <w:p w14:paraId="44AB8BE1" w14:textId="4EABA36C" w:rsidR="002324D3" w:rsidRDefault="00811CE5">
      <w:pPr>
        <w:pStyle w:val="Compact"/>
        <w:numPr>
          <w:ilvl w:val="0"/>
          <w:numId w:val="2"/>
        </w:numPr>
      </w:pPr>
      <w:hyperlink r:id="rId10">
        <w:r w:rsidR="007D241E">
          <w:rPr>
            <w:rStyle w:val="Hyperlink"/>
          </w:rPr>
          <w:t>Space-use patterns</w:t>
        </w:r>
      </w:hyperlink>
    </w:p>
    <w:p w14:paraId="042212D4" w14:textId="51E2F84B" w:rsidR="002324D3" w:rsidRDefault="00811CE5">
      <w:pPr>
        <w:pStyle w:val="Compact"/>
        <w:numPr>
          <w:ilvl w:val="0"/>
          <w:numId w:val="2"/>
        </w:numPr>
      </w:pPr>
      <w:hyperlink r:id="rId11">
        <w:r w:rsidR="007D241E">
          <w:rPr>
            <w:rStyle w:val="Hyperlink"/>
          </w:rPr>
          <w:t>Intraspecific movements</w:t>
        </w:r>
      </w:hyperlink>
    </w:p>
    <w:p w14:paraId="2A390B8F" w14:textId="67C4D6B6" w:rsidR="002324D3" w:rsidRDefault="00BC2B9B">
      <w:pPr>
        <w:pStyle w:val="FirstParagraph"/>
      </w:pPr>
      <w:r>
        <w:t>Test</w:t>
      </w:r>
      <w:r w:rsidR="007D241E">
        <w:t xml:space="preserve"> (</w:t>
      </w:r>
      <w:hyperlink r:id="rId12" w:anchor="explore-tracks-dataset">
        <w:r>
          <w:rPr>
            <w:rStyle w:val="Hyperlink"/>
          </w:rPr>
          <w:t>hyperlinks</w:t>
        </w:r>
      </w:hyperlink>
      <w:r w:rsidR="007D241E">
        <w:t xml:space="preserve">). </w:t>
      </w:r>
    </w:p>
    <w:p w14:paraId="697D3DCB" w14:textId="77777777" w:rsidR="002324D3" w:rsidRDefault="007D241E">
      <w:pPr>
        <w:pStyle w:val="Heading2"/>
      </w:pPr>
      <w:bookmarkStart w:id="0" w:name="installation"/>
      <w:r>
        <w:t>Installation</w:t>
      </w:r>
      <w:bookmarkEnd w:id="0"/>
    </w:p>
    <w:p w14:paraId="04B89494" w14:textId="756204DE" w:rsidR="002324D3" w:rsidRDefault="00BC2B9B">
      <w:pPr>
        <w:pStyle w:val="FirstParagraph"/>
      </w:pPr>
      <w:r>
        <w:t>W</w:t>
      </w:r>
      <w:r w:rsidR="007D241E">
        <w:t>e recommend users install the development version of PhysMove from GitHub using the devtools R package. Note that the authentication token included below will only be required while the accompanying manuscript is under review, PhysMove will be open access on GitHub once the manuscript is accepted for publication.</w:t>
      </w:r>
    </w:p>
    <w:p w14:paraId="3828A099" w14:textId="77777777" w:rsidR="002324D3" w:rsidRDefault="007D241E">
      <w:pPr>
        <w:pStyle w:val="SourceCode"/>
      </w:pPr>
      <w:r>
        <w:rPr>
          <w:rStyle w:val="CommentTok"/>
        </w:rPr>
        <w:t># Install the devtools package from CRAN (if required)</w:t>
      </w:r>
      <w:r>
        <w:br/>
      </w:r>
      <w:proofErr w:type="gramStart"/>
      <w:r>
        <w:rPr>
          <w:rStyle w:val="KeywordTok"/>
        </w:rPr>
        <w:t>install.packages</w:t>
      </w:r>
      <w:proofErr w:type="gramEnd"/>
      <w:r>
        <w:rPr>
          <w:rStyle w:val="NormalTok"/>
        </w:rPr>
        <w:t>(</w:t>
      </w:r>
      <w:r>
        <w:rPr>
          <w:rStyle w:val="StringTok"/>
        </w:rPr>
        <w:t>"</w:t>
      </w:r>
      <w:r w:rsidRPr="00BC2B9B">
        <w:rPr>
          <w:rStyle w:val="StringTok"/>
        </w:rPr>
        <w:t>devtools</w:t>
      </w:r>
      <w:r>
        <w:rPr>
          <w:rStyle w:val="StringTok"/>
        </w:rPr>
        <w:t>"</w:t>
      </w:r>
      <w:r>
        <w:rPr>
          <w:rStyle w:val="NormalTok"/>
        </w:rPr>
        <w:t>)</w:t>
      </w:r>
      <w:r>
        <w:br/>
      </w:r>
      <w:r>
        <w:br/>
      </w:r>
      <w:r>
        <w:rPr>
          <w:rStyle w:val="CommentTok"/>
        </w:rPr>
        <w:t># Download the development version from GitHub:</w:t>
      </w:r>
      <w:r>
        <w:br/>
      </w:r>
      <w:r>
        <w:rPr>
          <w:rStyle w:val="NormalTok"/>
        </w:rPr>
        <w:t>devtools</w:t>
      </w:r>
      <w:r>
        <w:rPr>
          <w:rStyle w:val="OperatorTok"/>
        </w:rPr>
        <w:t>::</w:t>
      </w:r>
      <w:proofErr w:type="spellStart"/>
      <w:r>
        <w:rPr>
          <w:rStyle w:val="KeywordTok"/>
        </w:rPr>
        <w:t>install_github</w:t>
      </w:r>
      <w:proofErr w:type="spellEnd"/>
      <w:r>
        <w:rPr>
          <w:rStyle w:val="NormalTok"/>
        </w:rPr>
        <w:t>(</w:t>
      </w:r>
      <w:r>
        <w:rPr>
          <w:rStyle w:val="StringTok"/>
        </w:rPr>
        <w:t>"HannahCalich/PhysMove"</w:t>
      </w:r>
      <w:r>
        <w:rPr>
          <w:rStyle w:val="NormalTok"/>
        </w:rPr>
        <w:t xml:space="preserve">, </w:t>
      </w:r>
      <w:proofErr w:type="spellStart"/>
      <w:r>
        <w:rPr>
          <w:rStyle w:val="DataTypeTok"/>
        </w:rPr>
        <w:t>auth_token</w:t>
      </w:r>
      <w:proofErr w:type="spellEnd"/>
      <w:r>
        <w:rPr>
          <w:rStyle w:val="DataTypeTok"/>
        </w:rPr>
        <w:t xml:space="preserve"> =</w:t>
      </w:r>
      <w:r>
        <w:rPr>
          <w:rStyle w:val="NormalTok"/>
        </w:rPr>
        <w:t xml:space="preserve"> </w:t>
      </w:r>
      <w:r>
        <w:rPr>
          <w:rStyle w:val="StringTok"/>
        </w:rPr>
        <w:t>"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"</w:t>
      </w:r>
      <w:r>
        <w:rPr>
          <w:rStyle w:val="NormalTok"/>
        </w:rPr>
        <w:t xml:space="preserve">, </w:t>
      </w:r>
      <w:proofErr w:type="spellStart"/>
      <w:r>
        <w:rPr>
          <w:rStyle w:val="DataTypeTok"/>
        </w:rPr>
        <w:t>build_vignettes</w:t>
      </w:r>
      <w:proofErr w:type="spellEnd"/>
      <w:r>
        <w:rPr>
          <w:rStyle w:val="DataTypeTok"/>
        </w:rPr>
        <w:t xml:space="preserve"> =</w:t>
      </w:r>
      <w:r>
        <w:rPr>
          <w:rStyle w:val="NormalTok"/>
        </w:rPr>
        <w:t xml:space="preserve"> </w:t>
      </w:r>
      <w:r>
        <w:rPr>
          <w:rStyle w:val="OtherTok"/>
        </w:rPr>
        <w:t>TRUE</w:t>
      </w:r>
      <w:r>
        <w:rPr>
          <w:rStyle w:val="NormalTok"/>
        </w:rPr>
        <w:t>)</w:t>
      </w:r>
    </w:p>
    <w:p w14:paraId="09A5D538" w14:textId="77777777" w:rsidR="002324D3" w:rsidRDefault="007D241E">
      <w:pPr>
        <w:pStyle w:val="SourceCode"/>
      </w:pPr>
      <w:r>
        <w:rPr>
          <w:rStyle w:val="CommentTok"/>
        </w:rPr>
        <w:t># Load PhysMove</w:t>
      </w:r>
      <w:r>
        <w:br/>
      </w:r>
      <w:proofErr w:type="gramStart"/>
      <w:r>
        <w:rPr>
          <w:rStyle w:val="KeywordTok"/>
        </w:rPr>
        <w:t>library</w:t>
      </w:r>
      <w:r>
        <w:rPr>
          <w:rStyle w:val="NormalTok"/>
        </w:rPr>
        <w:t>(</w:t>
      </w:r>
      <w:proofErr w:type="gramEnd"/>
      <w:r>
        <w:rPr>
          <w:rStyle w:val="NormalTok"/>
        </w:rPr>
        <w:t>PhysMove)</w:t>
      </w:r>
    </w:p>
    <w:p w14:paraId="3D8B65E5" w14:textId="77777777" w:rsidR="002324D3" w:rsidRDefault="007D241E">
      <w:pPr>
        <w:pStyle w:val="Heading2"/>
      </w:pPr>
      <w:bookmarkStart w:id="1" w:name="create-a-map-of-the-tracks-dataset"/>
      <w:r>
        <w:t xml:space="preserve">Create a map of the </w:t>
      </w:r>
      <w:proofErr w:type="gramStart"/>
      <w:r>
        <w:t>tracks</w:t>
      </w:r>
      <w:proofErr w:type="gramEnd"/>
      <w:r>
        <w:t xml:space="preserve"> dataset</w:t>
      </w:r>
      <w:bookmarkEnd w:id="1"/>
    </w:p>
    <w:p w14:paraId="27D0D73D" w14:textId="77777777" w:rsidR="002324D3" w:rsidRDefault="007D241E">
      <w:pPr>
        <w:pStyle w:val="FirstParagraph"/>
      </w:pPr>
      <w:r>
        <w:t xml:space="preserve">A basic map of your telemetry data can be created using our </w:t>
      </w:r>
      <w:proofErr w:type="gramStart"/>
      <w:r>
        <w:rPr>
          <w:rStyle w:val="VerbatimChar"/>
        </w:rPr>
        <w:t>PlotTracks(</w:t>
      </w:r>
      <w:proofErr w:type="gramEnd"/>
      <w:r>
        <w:rPr>
          <w:rStyle w:val="VerbatimChar"/>
        </w:rPr>
        <w:t>)</w:t>
      </w:r>
      <w:r>
        <w:t xml:space="preserve"> function (Figure V1).</w:t>
      </w:r>
    </w:p>
    <w:p w14:paraId="11DDF8DC" w14:textId="77777777" w:rsidR="002324D3" w:rsidRDefault="007D241E">
      <w:pPr>
        <w:pStyle w:val="BodyText"/>
      </w:pPr>
      <w:proofErr w:type="gramStart"/>
      <w:r>
        <w:rPr>
          <w:rStyle w:val="VerbatimChar"/>
        </w:rPr>
        <w:t>PlotTracks(</w:t>
      </w:r>
      <w:proofErr w:type="gramEnd"/>
      <w:r>
        <w:rPr>
          <w:rStyle w:val="VerbatimChar"/>
        </w:rPr>
        <w:t>)</w:t>
      </w:r>
      <w:r>
        <w:t xml:space="preserve"> requires a </w:t>
      </w:r>
      <w:proofErr w:type="spellStart"/>
      <w:r>
        <w:t>dataframe</w:t>
      </w:r>
      <w:proofErr w:type="spellEnd"/>
      <w:r>
        <w:t xml:space="preserve"> with telemetry data (as described above) and includes three optional parameters:</w:t>
      </w:r>
    </w:p>
    <w:p w14:paraId="0BA0BE28" w14:textId="77777777" w:rsidR="002324D3" w:rsidRDefault="007D241E">
      <w:pPr>
        <w:pStyle w:val="Compact"/>
        <w:numPr>
          <w:ilvl w:val="0"/>
          <w:numId w:val="4"/>
        </w:numPr>
      </w:pPr>
      <w:r>
        <w:rPr>
          <w:rStyle w:val="VerbatimChar"/>
        </w:rPr>
        <w:t>ref</w:t>
      </w:r>
      <w:r>
        <w:t>: plot specific tracks based on their reference IDs (</w:t>
      </w:r>
      <w:r>
        <w:rPr>
          <w:rStyle w:val="VerbatimChar"/>
        </w:rPr>
        <w:t>ref=NULL</w:t>
      </w:r>
      <w:r>
        <w:t>, by default),</w:t>
      </w:r>
    </w:p>
    <w:p w14:paraId="30ABBAC8" w14:textId="77777777" w:rsidR="002324D3" w:rsidRDefault="007D241E">
      <w:pPr>
        <w:pStyle w:val="Compact"/>
        <w:numPr>
          <w:ilvl w:val="0"/>
          <w:numId w:val="4"/>
        </w:numPr>
      </w:pPr>
      <w:r>
        <w:rPr>
          <w:rStyle w:val="VerbatimChar"/>
        </w:rPr>
        <w:t>tracks</w:t>
      </w:r>
      <w:r>
        <w:t>: connect points with lines (</w:t>
      </w:r>
      <w:r>
        <w:rPr>
          <w:rStyle w:val="VerbatimChar"/>
        </w:rPr>
        <w:t>tracks=TRUE</w:t>
      </w:r>
      <w:r>
        <w:t>, by default), and</w:t>
      </w:r>
    </w:p>
    <w:p w14:paraId="4729519D" w14:textId="77777777" w:rsidR="002324D3" w:rsidRDefault="007D241E">
      <w:pPr>
        <w:pStyle w:val="Compact"/>
        <w:numPr>
          <w:ilvl w:val="0"/>
          <w:numId w:val="4"/>
        </w:numPr>
      </w:pPr>
      <w:proofErr w:type="spellStart"/>
      <w:r>
        <w:rPr>
          <w:rStyle w:val="VerbatimChar"/>
        </w:rPr>
        <w:t>colours</w:t>
      </w:r>
      <w:proofErr w:type="spellEnd"/>
      <w:r>
        <w:t xml:space="preserve">: edit the </w:t>
      </w:r>
      <w:proofErr w:type="spellStart"/>
      <w:r>
        <w:t>colours</w:t>
      </w:r>
      <w:proofErr w:type="spellEnd"/>
      <w:r>
        <w:t xml:space="preserve"> used in the map (</w:t>
      </w:r>
      <w:proofErr w:type="spellStart"/>
      <w:r>
        <w:rPr>
          <w:rStyle w:val="VerbatimChar"/>
        </w:rPr>
        <w:t>colours</w:t>
      </w:r>
      <w:proofErr w:type="spellEnd"/>
      <w:r>
        <w:rPr>
          <w:rStyle w:val="VerbatimChar"/>
        </w:rPr>
        <w:t>=rainbow</w:t>
      </w:r>
      <w:r>
        <w:t>, by default).</w:t>
      </w:r>
    </w:p>
    <w:p w14:paraId="172CCE67" w14:textId="77777777" w:rsidR="002324D3" w:rsidRDefault="007D241E">
      <w:pPr>
        <w:pStyle w:val="SourceCode"/>
      </w:pPr>
      <w:r>
        <w:rPr>
          <w:rStyle w:val="KeywordTok"/>
        </w:rPr>
        <w:lastRenderedPageBreak/>
        <w:t>PlotTracks</w:t>
      </w:r>
      <w:r>
        <w:rPr>
          <w:rStyle w:val="NormalTok"/>
        </w:rPr>
        <w:t>(tracks)</w:t>
      </w:r>
      <w:r>
        <w:br/>
      </w:r>
      <w:r>
        <w:rPr>
          <w:rStyle w:val="CommentTok"/>
        </w:rPr>
        <w:t>#&gt; Note: World polygon does not overlap with location data</w:t>
      </w:r>
    </w:p>
    <w:p w14:paraId="2CF6FB25" w14:textId="77777777" w:rsidR="002324D3" w:rsidRDefault="007D241E">
      <w:pPr>
        <w:pStyle w:val="FirstParagraph"/>
      </w:pPr>
      <w:r>
        <w:rPr>
          <w:noProof/>
        </w:rPr>
        <w:drawing>
          <wp:inline distT="0" distB="0" distL="0" distR="0" wp14:anchorId="52468E9E" wp14:editId="77DA1298">
            <wp:extent cx="5334000" cy="38100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C:/Users/U1133331/AppData/Local/Temp/RtmpQLuGAO/preview-48d0536132d.dir/introduction_files/figure-docx/plot%20tracks-1.png"/>
                    <pic:cNvPicPr>
                      <a:picLocks noChangeAspect="1" noChangeArrowheads="1"/>
                    </pic:cNvPicPr>
                  </pic:nvPicPr>
                  <pic:blipFill>
                    <a:blip r:embed="rId13"/>
                    <a:stretch>
                      <a:fillRect/>
                    </a:stretch>
                  </pic:blipFill>
                  <pic:spPr bwMode="auto">
                    <a:xfrm>
                      <a:off x="0" y="0"/>
                      <a:ext cx="5334000" cy="3810000"/>
                    </a:xfrm>
                    <a:prstGeom prst="rect">
                      <a:avLst/>
                    </a:prstGeom>
                    <a:noFill/>
                    <a:ln w="9525">
                      <a:noFill/>
                      <a:headEnd/>
                      <a:tailEnd/>
                    </a:ln>
                  </pic:spPr>
                </pic:pic>
              </a:graphicData>
            </a:graphic>
          </wp:inline>
        </w:drawing>
      </w:r>
    </w:p>
    <w:p w14:paraId="1A0D76FC" w14:textId="77777777" w:rsidR="002324D3" w:rsidRDefault="007D241E">
      <w:pPr>
        <w:pStyle w:val="BodyText"/>
      </w:pPr>
      <w:r>
        <w:rPr>
          <w:b/>
        </w:rPr>
        <w:t>Figure V1</w:t>
      </w:r>
      <w:r>
        <w:t xml:space="preserve"> Map of the simulated tracking data included in the </w:t>
      </w:r>
      <w:r>
        <w:rPr>
          <w:rStyle w:val="VerbatimChar"/>
        </w:rPr>
        <w:t>tracks</w:t>
      </w:r>
      <w:r>
        <w:t xml:space="preserve"> dataset, created with </w:t>
      </w:r>
      <w:proofErr w:type="gramStart"/>
      <w:r>
        <w:rPr>
          <w:rStyle w:val="VerbatimChar"/>
        </w:rPr>
        <w:t>PlotTracks(</w:t>
      </w:r>
      <w:proofErr w:type="gramEnd"/>
      <w:r>
        <w:rPr>
          <w:rStyle w:val="VerbatimChar"/>
        </w:rPr>
        <w:t>)</w:t>
      </w:r>
      <w:r>
        <w:t xml:space="preserve"> default settings.</w:t>
      </w:r>
    </w:p>
    <w:p w14:paraId="119A7266" w14:textId="77777777" w:rsidR="002324D3" w:rsidRDefault="007D241E">
      <w:pPr>
        <w:pStyle w:val="BodyText"/>
      </w:pPr>
      <m:oMath>
        <m:r>
          <w:rPr>
            <w:rFonts w:ascii="Cambria Math" w:hAnsi="Cambria Math"/>
          </w:rPr>
          <m:t> </m:t>
        </m:r>
      </m:oMath>
      <w:r>
        <w:t xml:space="preserve"> </w:t>
      </w:r>
      <m:oMath>
        <m:r>
          <w:rPr>
            <w:rFonts w:ascii="Cambria Math" w:hAnsi="Cambria Math"/>
          </w:rPr>
          <m:t> </m:t>
        </m:r>
      </m:oMath>
    </w:p>
    <w:p w14:paraId="6D236627" w14:textId="3B5FDCBB" w:rsidR="002324D3" w:rsidRDefault="00811CE5">
      <w:pPr>
        <w:pStyle w:val="BodyText"/>
      </w:pPr>
      <w:hyperlink r:id="rId14">
        <w:r w:rsidR="007D241E">
          <w:rPr>
            <w:rStyle w:val="Hyperlink"/>
          </w:rPr>
          <w:t>Proceed to Movement Patterns</w:t>
        </w:r>
      </w:hyperlink>
    </w:p>
    <w:p w14:paraId="0212E1BB" w14:textId="0DA573C3" w:rsidR="002324D3" w:rsidRDefault="00811CE5">
      <w:pPr>
        <w:pStyle w:val="BodyText"/>
      </w:pPr>
      <w:hyperlink r:id="rId15">
        <w:r w:rsidR="007D241E">
          <w:rPr>
            <w:rStyle w:val="Hyperlink"/>
          </w:rPr>
          <w:t>Back to top</w:t>
        </w:r>
      </w:hyperlink>
    </w:p>
    <w:p w14:paraId="0AC8BEA6" w14:textId="5853E444" w:rsidR="002324D3" w:rsidRDefault="002324D3">
      <w:pPr>
        <w:pStyle w:val="BodyText"/>
      </w:pPr>
    </w:p>
    <w:sectPr w:rsidR="002324D3" w:rsidSect="00FF67A9">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CB197" w14:textId="77777777" w:rsidR="00811CE5" w:rsidRDefault="00811CE5">
      <w:pPr>
        <w:spacing w:after="0"/>
      </w:pPr>
      <w:r>
        <w:separator/>
      </w:r>
    </w:p>
  </w:endnote>
  <w:endnote w:type="continuationSeparator" w:id="0">
    <w:p w14:paraId="27A7E461" w14:textId="77777777" w:rsidR="00811CE5" w:rsidRDefault="00811C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0F63C" w14:textId="77777777" w:rsidR="00811CE5" w:rsidRDefault="00811CE5">
      <w:r>
        <w:separator/>
      </w:r>
    </w:p>
  </w:footnote>
  <w:footnote w:type="continuationSeparator" w:id="0">
    <w:p w14:paraId="74E7F1CE" w14:textId="77777777" w:rsidR="00811CE5" w:rsidRDefault="00811C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B48AB3C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FFFFFF7C"/>
    <w:multiLevelType w:val="singleLevel"/>
    <w:tmpl w:val="12AC9E3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DE06D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6C0412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D690055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FDAA10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FB67D4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E2429EE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706B77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06E0A0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70E930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C1AE401"/>
    <w:multiLevelType w:val="multilevel"/>
    <w:tmpl w:val="2FB454C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71315DCA"/>
    <w:multiLevelType w:val="multilevel"/>
    <w:tmpl w:val="42AAC8E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2"/>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500E6"/>
    <w:rsid w:val="001E630D"/>
    <w:rsid w:val="002324D3"/>
    <w:rsid w:val="00483124"/>
    <w:rsid w:val="004E29B3"/>
    <w:rsid w:val="00527610"/>
    <w:rsid w:val="00590D07"/>
    <w:rsid w:val="006653CE"/>
    <w:rsid w:val="006B267E"/>
    <w:rsid w:val="00784D58"/>
    <w:rsid w:val="007D241E"/>
    <w:rsid w:val="00806CF9"/>
    <w:rsid w:val="00811CE5"/>
    <w:rsid w:val="00860EC6"/>
    <w:rsid w:val="008A76BD"/>
    <w:rsid w:val="008D6863"/>
    <w:rsid w:val="008D796C"/>
    <w:rsid w:val="008F483A"/>
    <w:rsid w:val="00A301FB"/>
    <w:rsid w:val="00A53A9C"/>
    <w:rsid w:val="00B34293"/>
    <w:rsid w:val="00B86B75"/>
    <w:rsid w:val="00BC2B9B"/>
    <w:rsid w:val="00BC48D5"/>
    <w:rsid w:val="00C36279"/>
    <w:rsid w:val="00C57E44"/>
    <w:rsid w:val="00C676C4"/>
    <w:rsid w:val="00E315A3"/>
    <w:rsid w:val="00E857C9"/>
    <w:rsid w:val="00ED5205"/>
    <w:rsid w:val="00FF67A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DC291D"/>
  <w15:docId w15:val="{9727F095-B269-41CD-9D6B-7DC533DF0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rsid w:val="000500E6"/>
    <w:pPr>
      <w:keepNext/>
      <w:keepLines/>
      <w:pBdr>
        <w:bottom w:val="single" w:sz="12" w:space="1" w:color="auto"/>
      </w:pBdr>
      <w:spacing w:before="320" w:after="120"/>
      <w:outlineLvl w:val="1"/>
    </w:pPr>
    <w:rPr>
      <w:rFonts w:asciiTheme="majorHAnsi" w:eastAsiaTheme="majorEastAsia" w:hAnsiTheme="majorHAnsi" w:cstheme="majorBidi"/>
      <w:b/>
      <w:bCs/>
      <w:color w:val="345A8A"/>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527610"/>
    <w:pPr>
      <w:spacing w:before="180" w:after="180"/>
    </w:pPr>
  </w:style>
  <w:style w:type="paragraph" w:customStyle="1" w:styleId="FirstParagraph">
    <w:name w:val="First Paragraph"/>
    <w:basedOn w:val="BodyText"/>
    <w:next w:val="BodyText"/>
    <w:qFormat/>
    <w:rsid w:val="00527610"/>
  </w:style>
  <w:style w:type="paragraph" w:customStyle="1" w:styleId="Compact">
    <w:name w:val="Compact"/>
    <w:basedOn w:val="BodyText"/>
    <w:qFormat/>
    <w:rsid w:val="006653CE"/>
    <w:pPr>
      <w:spacing w:before="36" w:after="36"/>
    </w:pPr>
  </w:style>
  <w:style w:type="paragraph" w:styleId="Title">
    <w:name w:val="Title"/>
    <w:basedOn w:val="Normal"/>
    <w:next w:val="BodyText"/>
    <w:qFormat/>
    <w:rsid w:val="00C57E44"/>
    <w:pPr>
      <w:keepNext/>
      <w:keepLines/>
      <w:pBdr>
        <w:bottom w:val="double" w:sz="4" w:space="1" w:color="auto"/>
      </w:pBdr>
      <w:spacing w:before="480" w:after="240"/>
      <w:jc w:val="center"/>
    </w:pPr>
    <w:rPr>
      <w:rFonts w:asciiTheme="majorHAnsi" w:eastAsiaTheme="majorEastAsia" w:hAnsiTheme="majorHAnsi" w:cstheme="majorBidi"/>
      <w:b/>
      <w:bCs/>
      <w:color w:val="345A8A" w:themeColor="accent1" w:themeShade="B5"/>
      <w:sz w:val="46"/>
      <w:szCs w:val="36"/>
    </w:rPr>
  </w:style>
  <w:style w:type="paragraph" w:styleId="Subtitle">
    <w:name w:val="Subtitle"/>
    <w:basedOn w:val="Title"/>
    <w:next w:val="BodyText"/>
    <w:qFormat/>
    <w:rsid w:val="008F483A"/>
    <w:pPr>
      <w:spacing w:before="240"/>
    </w:pPr>
    <w:rPr>
      <w:sz w:val="30"/>
      <w:szCs w:val="30"/>
    </w:rPr>
  </w:style>
  <w:style w:type="paragraph" w:customStyle="1" w:styleId="Author">
    <w:name w:val="Author"/>
    <w:next w:val="BodyText"/>
    <w:qFormat/>
    <w:rsid w:val="00527610"/>
    <w:pPr>
      <w:keepNext/>
      <w:keepLines/>
      <w:jc w:val="center"/>
    </w:pPr>
  </w:style>
  <w:style w:type="paragraph" w:styleId="Date">
    <w:name w:val="Date"/>
    <w:next w:val="BodyText"/>
    <w:qFormat/>
    <w:rsid w:val="00E857C9"/>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sid w:val="00ED5205"/>
    <w:rPr>
      <w:rFonts w:asciiTheme="minorHAnsi" w:hAnsiTheme="minorHAnsi"/>
      <w:color w:val="345A8A"/>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sid w:val="000500E6"/>
    <w:rPr>
      <w:rFonts w:ascii="Consolas" w:hAnsi="Consolas"/>
      <w:color w:val="006C31"/>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sid w:val="00860EC6"/>
    <w:rPr>
      <w:rFonts w:ascii="Consolas" w:hAnsi="Consolas"/>
      <w:i w:val="0"/>
      <w:color w:val="auto"/>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sid w:val="00BC2B9B"/>
    <w:rPr>
      <w:rFonts w:ascii="Consolas" w:hAnsi="Consolas"/>
      <w:color w:val="984806" w:themeColor="accent6" w:themeShade="80"/>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527610"/>
  </w:style>
  <w:style w:type="paragraph" w:styleId="Header">
    <w:name w:val="header"/>
    <w:basedOn w:val="Normal"/>
    <w:link w:val="HeaderChar"/>
    <w:unhideWhenUsed/>
    <w:rsid w:val="00FF67A9"/>
    <w:pPr>
      <w:tabs>
        <w:tab w:val="center" w:pos="4513"/>
        <w:tab w:val="right" w:pos="9026"/>
      </w:tabs>
      <w:spacing w:after="0"/>
    </w:pPr>
  </w:style>
  <w:style w:type="character" w:customStyle="1" w:styleId="HeaderChar">
    <w:name w:val="Header Char"/>
    <w:basedOn w:val="DefaultParagraphFont"/>
    <w:link w:val="Header"/>
    <w:rsid w:val="00FF67A9"/>
  </w:style>
  <w:style w:type="paragraph" w:styleId="Footer">
    <w:name w:val="footer"/>
    <w:basedOn w:val="Normal"/>
    <w:link w:val="FooterChar"/>
    <w:unhideWhenUsed/>
    <w:rsid w:val="00FF67A9"/>
    <w:pPr>
      <w:tabs>
        <w:tab w:val="center" w:pos="4513"/>
        <w:tab w:val="right" w:pos="9026"/>
      </w:tabs>
      <w:spacing w:after="0"/>
    </w:pPr>
  </w:style>
  <w:style w:type="character" w:customStyle="1" w:styleId="FooterChar">
    <w:name w:val="Footer Char"/>
    <w:basedOn w:val="DefaultParagraphFont"/>
    <w:link w:val="Footer"/>
    <w:rsid w:val="00FF6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U1133331\AppData\Local\Temp\RtmpQLuGAO\preview-48d0536132d.dir\introduction.html"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file:///C:\Users\U1133331\AppData\Local\Temp\RtmpQLuGAO\preview-48d0536132d.dir\introduction.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U1133331\AppData\Local\Temp\RtmpQLuGAO\preview-48d0536132d.dir\intraspecific_movements.html" TargetMode="External"/><Relationship Id="rId5" Type="http://schemas.openxmlformats.org/officeDocument/2006/relationships/footnotes" Target="footnotes.xml"/><Relationship Id="rId15" Type="http://schemas.openxmlformats.org/officeDocument/2006/relationships/hyperlink" Target="file:///C:\Users\U1133331\AppData\Local\Temp\RtmpQLuGAO\preview-48d0536132d.dir\introduction.html" TargetMode="External"/><Relationship Id="rId10" Type="http://schemas.openxmlformats.org/officeDocument/2006/relationships/hyperlink" Target="file:///C:\Users\U1133331\AppData\Local\Temp\RtmpQLuGAO\preview-48d0536132d.dir\space_use_patterns.html" TargetMode="External"/><Relationship Id="rId4" Type="http://schemas.openxmlformats.org/officeDocument/2006/relationships/webSettings" Target="webSettings.xml"/><Relationship Id="rId9" Type="http://schemas.openxmlformats.org/officeDocument/2006/relationships/hyperlink" Target="file:///C:\Users\U1133331\AppData\Local\Temp\RtmpQLuGAO\preview-48d0536132d.dir\movement_patterns.html" TargetMode="External"/><Relationship Id="rId14" Type="http://schemas.openxmlformats.org/officeDocument/2006/relationships/hyperlink" Target="file:///C:\Users\U1133331\AppData\Local\Temp\RtmpQLuGAO\preview-48d0536132d.dir\movement_patter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PhysMove: Introduction</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PhysMove: Introduction</dc:title>
  <dc:creator>Hannah Calich &amp; Ana Sequeira</dc:creator>
  <cp:keywords/>
  <cp:lastModifiedBy>Hannah Calich</cp:lastModifiedBy>
  <cp:revision>15</cp:revision>
  <dcterms:created xsi:type="dcterms:W3CDTF">2023-06-13T23:16:00Z</dcterms:created>
  <dcterms:modified xsi:type="dcterms:W3CDTF">2023-06-14T02:25:00Z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2023-06-14</vt:lpwstr>
  </property>
  <property fmtid="{D5CDD505-2E9C-101B-9397-08002B2CF9AE}" pid="3" name="output">
    <vt:lpwstr/>
  </property>
  <property fmtid="{D5CDD505-2E9C-101B-9397-08002B2CF9AE}" pid="4" name="subtitle">
    <vt:lpwstr>Quantify animal movement patterns using statistical physics methods</vt:lpwstr>
  </property>
  <property fmtid="{D5CDD505-2E9C-101B-9397-08002B2CF9AE}" pid="5" name="vignette">
    <vt:lpwstr>% % %</vt:lpwstr>
  </property>
</Properties>
</file>