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873DA" w14:textId="143D3E43" w:rsidR="00065E14" w:rsidRDefault="00BA516A" w:rsidP="001C3176">
      <w:pPr>
        <w:jc w:val="center"/>
        <w:rPr>
          <w:rFonts w:ascii="Helvetica" w:hAnsi="Helvetica"/>
          <w:sz w:val="32"/>
          <w:szCs w:val="32"/>
        </w:rPr>
      </w:pPr>
      <w:r w:rsidRPr="001C3176">
        <w:rPr>
          <w:rFonts w:ascii="Helvetica" w:hAnsi="Helvetica"/>
          <w:sz w:val="32"/>
          <w:szCs w:val="32"/>
        </w:rPr>
        <w:t xml:space="preserve">Valuation Model </w:t>
      </w:r>
      <w:r w:rsidR="00065E14" w:rsidRPr="001C3176">
        <w:rPr>
          <w:rFonts w:ascii="Helvetica" w:hAnsi="Helvetica"/>
          <w:sz w:val="32"/>
          <w:szCs w:val="32"/>
        </w:rPr>
        <w:t>User Instructions</w:t>
      </w:r>
    </w:p>
    <w:p w14:paraId="74C8DE30" w14:textId="7B098F5C" w:rsidR="007B2301" w:rsidRDefault="007B2301" w:rsidP="007B2301">
      <w:pPr>
        <w:rPr>
          <w:rFonts w:ascii="Helvetica" w:hAnsi="Helvetica"/>
        </w:rPr>
      </w:pPr>
      <w:r>
        <w:rPr>
          <w:rFonts w:ascii="Helvetica" w:hAnsi="Helvetica"/>
        </w:rPr>
        <w:t>Before you start:</w:t>
      </w:r>
    </w:p>
    <w:p w14:paraId="47BE9864" w14:textId="55535324" w:rsidR="007B2301" w:rsidRDefault="007B2301" w:rsidP="007B2301">
      <w:pPr>
        <w:rPr>
          <w:rFonts w:ascii="Helvetica" w:hAnsi="Helvetica"/>
        </w:rPr>
      </w:pPr>
      <w:r>
        <w:rPr>
          <w:rFonts w:ascii="Helvetica" w:hAnsi="Helvetica"/>
        </w:rPr>
        <w:t>The</w:t>
      </w:r>
      <w:r w:rsidR="004F2CC3">
        <w:rPr>
          <w:rFonts w:ascii="Helvetica" w:hAnsi="Helvetica"/>
        </w:rPr>
        <w:t xml:space="preserve"> </w:t>
      </w:r>
      <w:r w:rsidR="00D724D1">
        <w:rPr>
          <w:rFonts w:ascii="Helvetica" w:hAnsi="Helvetica"/>
          <w:b/>
          <w:bCs/>
          <w:color w:val="0070C0"/>
        </w:rPr>
        <w:t>b</w:t>
      </w:r>
      <w:r w:rsidRPr="004F2CC3">
        <w:rPr>
          <w:rFonts w:ascii="Helvetica" w:hAnsi="Helvetica"/>
          <w:b/>
          <w:bCs/>
          <w:color w:val="0070C0"/>
        </w:rPr>
        <w:t>lue</w:t>
      </w:r>
      <w:r w:rsidRPr="004F2CC3"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</w:rPr>
        <w:t>numbers/</w:t>
      </w:r>
      <w:r w:rsidR="004F2CC3">
        <w:rPr>
          <w:rFonts w:ascii="Helvetica" w:hAnsi="Helvetica"/>
        </w:rPr>
        <w:t xml:space="preserve">cells </w:t>
      </w:r>
      <w:r w:rsidR="00D724D1">
        <w:rPr>
          <w:rFonts w:ascii="Helvetica" w:hAnsi="Helvetica"/>
        </w:rPr>
        <w:t>require your attention. They either require</w:t>
      </w:r>
      <w:r w:rsidR="004F2CC3">
        <w:rPr>
          <w:rFonts w:ascii="Helvetica" w:hAnsi="Helvetica"/>
        </w:rPr>
        <w:t xml:space="preserve"> you to input something or just check that you agree with how it is done.</w:t>
      </w:r>
    </w:p>
    <w:p w14:paraId="52C133A4" w14:textId="19696F7F" w:rsidR="004F2CC3" w:rsidRDefault="004F2CC3" w:rsidP="007B2301">
      <w:pPr>
        <w:rPr>
          <w:rFonts w:ascii="Helvetica" w:hAnsi="Helvetica"/>
        </w:rPr>
      </w:pPr>
      <w:r>
        <w:rPr>
          <w:rFonts w:ascii="Helvetica" w:hAnsi="Helvetica"/>
        </w:rPr>
        <w:t xml:space="preserve">The </w:t>
      </w:r>
      <w:r w:rsidR="00D724D1">
        <w:rPr>
          <w:rFonts w:ascii="Helvetica" w:hAnsi="Helvetica"/>
          <w:b/>
          <w:bCs/>
        </w:rPr>
        <w:t>b</w:t>
      </w:r>
      <w:r w:rsidRPr="004F2CC3">
        <w:rPr>
          <w:rFonts w:ascii="Helvetica" w:hAnsi="Helvetica"/>
          <w:b/>
          <w:bCs/>
        </w:rPr>
        <w:t>lack</w:t>
      </w:r>
      <w:r>
        <w:rPr>
          <w:rFonts w:ascii="Helvetica" w:hAnsi="Helvetica"/>
        </w:rPr>
        <w:t xml:space="preserve"> numbers are calculated</w:t>
      </w:r>
      <w:r w:rsidR="00D724D1">
        <w:rPr>
          <w:rFonts w:ascii="Helvetica" w:hAnsi="Helvetica"/>
        </w:rPr>
        <w:t>;</w:t>
      </w:r>
      <w:r>
        <w:rPr>
          <w:rFonts w:ascii="Helvetica" w:hAnsi="Helvetica"/>
        </w:rPr>
        <w:t xml:space="preserve"> you do not need to change them. </w:t>
      </w:r>
    </w:p>
    <w:p w14:paraId="4E823249" w14:textId="294ED02C" w:rsidR="000A0CB8" w:rsidRDefault="000A0CB8" w:rsidP="007B2301">
      <w:pPr>
        <w:rPr>
          <w:rFonts w:ascii="Helvetica" w:hAnsi="Helvetica"/>
        </w:rPr>
      </w:pPr>
      <w:r>
        <w:rPr>
          <w:rFonts w:ascii="Helvetica" w:hAnsi="Helvetica"/>
        </w:rPr>
        <w:t xml:space="preserve">The </w:t>
      </w:r>
      <w:r w:rsidRPr="000A0CB8">
        <w:rPr>
          <w:rFonts w:ascii="Helvetica" w:hAnsi="Helvetica"/>
          <w:b/>
          <w:bCs/>
          <w:color w:val="C00000"/>
        </w:rPr>
        <w:t>red</w:t>
      </w:r>
      <w:r>
        <w:rPr>
          <w:rFonts w:ascii="Helvetica" w:hAnsi="Helvetica"/>
        </w:rPr>
        <w:t xml:space="preserve"> sheets are client-facing sheets.</w:t>
      </w:r>
    </w:p>
    <w:p w14:paraId="6719292D" w14:textId="0A62AFDE" w:rsidR="00C778E7" w:rsidRDefault="00C778E7" w:rsidP="007B2301">
      <w:pPr>
        <w:rPr>
          <w:rFonts w:ascii="Helvetica" w:hAnsi="Helvetica"/>
        </w:rPr>
      </w:pPr>
      <w:r>
        <w:rPr>
          <w:rFonts w:ascii="Helvetica" w:hAnsi="Helvetica"/>
        </w:rPr>
        <w:t>The colors used in the model are:</w:t>
      </w:r>
    </w:p>
    <w:p w14:paraId="151B4E3B" w14:textId="42168E31" w:rsidR="00C778E7" w:rsidRPr="00C778E7" w:rsidRDefault="00C778E7" w:rsidP="00C778E7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C778E7">
        <w:rPr>
          <w:rFonts w:ascii="Helvetica" w:hAnsi="Helvetica"/>
        </w:rPr>
        <w:t xml:space="preserve">Gray </w:t>
      </w:r>
      <w:r>
        <w:rPr>
          <w:rFonts w:ascii="Helvetica" w:hAnsi="Helvetica"/>
        </w:rPr>
        <w:t>f</w:t>
      </w:r>
      <w:r w:rsidRPr="00C778E7">
        <w:rPr>
          <w:rFonts w:ascii="Helvetica" w:hAnsi="Helvetica"/>
        </w:rPr>
        <w:t>ill color: HEX#F6F6F6, RGB Sliders Red 246, Green 246, Blue, 246</w:t>
      </w:r>
    </w:p>
    <w:p w14:paraId="14BEF787" w14:textId="5D12D6F7" w:rsidR="00D724D1" w:rsidRPr="00C778E7" w:rsidRDefault="00C778E7" w:rsidP="007B2301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C778E7">
        <w:rPr>
          <w:rFonts w:ascii="Helvetica" w:hAnsi="Helvetica"/>
        </w:rPr>
        <w:t>Orange</w:t>
      </w:r>
      <w:r>
        <w:rPr>
          <w:rFonts w:ascii="Helvetica" w:hAnsi="Helvetica"/>
        </w:rPr>
        <w:t xml:space="preserve"> f</w:t>
      </w:r>
      <w:r w:rsidRPr="00C778E7">
        <w:rPr>
          <w:rFonts w:ascii="Helvetica" w:hAnsi="Helvetica"/>
        </w:rPr>
        <w:t>ill color: HEX#F8CBAD, RGB Sliders Red 248, Green 203, Blue, 173</w:t>
      </w:r>
    </w:p>
    <w:p w14:paraId="69FAF65F" w14:textId="6C28A6BF" w:rsidR="00D724D1" w:rsidRPr="007B2301" w:rsidRDefault="00D724D1" w:rsidP="007B2301">
      <w:pPr>
        <w:rPr>
          <w:rFonts w:ascii="Helvetica" w:hAnsi="Helvetica"/>
        </w:rPr>
      </w:pPr>
      <w:r>
        <w:rPr>
          <w:rFonts w:ascii="Helvetica" w:hAnsi="Helvetica"/>
        </w:rPr>
        <w:t>Steps to perform the valuation:</w:t>
      </w:r>
    </w:p>
    <w:p w14:paraId="3CB5B8A9" w14:textId="6E91E6D8" w:rsidR="004F2C81" w:rsidRPr="004F2C81" w:rsidRDefault="004F2C81" w:rsidP="004F2C8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4F2C81">
        <w:rPr>
          <w:rFonts w:ascii="Helvetica" w:hAnsi="Helvetica"/>
        </w:rPr>
        <w:t xml:space="preserve">Duplicate the Model </w:t>
      </w:r>
    </w:p>
    <w:p w14:paraId="36A4003C" w14:textId="57BB2BB1" w:rsidR="004F2C81" w:rsidRPr="004F2C81" w:rsidRDefault="004F2C81" w:rsidP="004F2C81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4F2C81">
        <w:rPr>
          <w:rFonts w:ascii="Helvetica" w:hAnsi="Helvetica"/>
        </w:rPr>
        <w:t xml:space="preserve">Copy </w:t>
      </w:r>
      <w:r w:rsidR="00E929AF">
        <w:rPr>
          <w:rFonts w:ascii="Helvetica" w:hAnsi="Helvetica"/>
        </w:rPr>
        <w:t>and rename the model</w:t>
      </w:r>
      <w:r w:rsidRPr="004F2C81">
        <w:rPr>
          <w:rFonts w:ascii="Helvetica" w:hAnsi="Helvetica"/>
        </w:rPr>
        <w:t xml:space="preserve"> with the company's name and valuation date.</w:t>
      </w:r>
    </w:p>
    <w:p w14:paraId="397B92CB" w14:textId="2D8EEF23" w:rsidR="004F2C81" w:rsidRPr="004F2C81" w:rsidRDefault="004F2C81" w:rsidP="004F2C8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4F2C81">
        <w:rPr>
          <w:rFonts w:ascii="Helvetica" w:hAnsi="Helvetica"/>
        </w:rPr>
        <w:t>Input Assumptions</w:t>
      </w:r>
    </w:p>
    <w:p w14:paraId="2B26F55D" w14:textId="319EF075" w:rsidR="004F2C81" w:rsidRPr="004F2C81" w:rsidRDefault="004F2C81" w:rsidP="004F2C81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4F2C81">
        <w:rPr>
          <w:rFonts w:ascii="Helvetica" w:hAnsi="Helvetica"/>
        </w:rPr>
        <w:t>Follow instructions on the sheet.</w:t>
      </w:r>
    </w:p>
    <w:p w14:paraId="109FAD08" w14:textId="295360A2" w:rsidR="004F2C81" w:rsidRPr="004F2C81" w:rsidRDefault="004F2C81" w:rsidP="004F2C81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4F2C81">
        <w:rPr>
          <w:rFonts w:ascii="Helvetica" w:hAnsi="Helvetica"/>
        </w:rPr>
        <w:t xml:space="preserve">Choose "Yes" from the drop-down if using an </w:t>
      </w:r>
      <w:r w:rsidR="00E929AF">
        <w:rPr>
          <w:rFonts w:ascii="Helvetica" w:hAnsi="Helvetica"/>
        </w:rPr>
        <w:t>A</w:t>
      </w:r>
      <w:r w:rsidRPr="004F2C81">
        <w:rPr>
          <w:rFonts w:ascii="Helvetica" w:hAnsi="Helvetica"/>
        </w:rPr>
        <w:t>sset Schedule. Switch to "No" to exclude it from calculations.</w:t>
      </w:r>
    </w:p>
    <w:p w14:paraId="58BDC0E1" w14:textId="5F78EABA" w:rsidR="004F2C81" w:rsidRPr="004F2C81" w:rsidRDefault="004F2C81" w:rsidP="004F2C8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4F2C81">
        <w:rPr>
          <w:rFonts w:ascii="Helvetica" w:hAnsi="Helvetica"/>
        </w:rPr>
        <w:t>Enter Cap Table</w:t>
      </w:r>
    </w:p>
    <w:p w14:paraId="768AEE08" w14:textId="77777777" w:rsidR="00C778E7" w:rsidRDefault="004F2CC3" w:rsidP="004F2CC3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4F2CC3">
        <w:rPr>
          <w:rFonts w:ascii="Helvetica" w:hAnsi="Helvetica"/>
          <w:b/>
          <w:bCs/>
        </w:rPr>
        <w:t>Important</w:t>
      </w:r>
      <w:r>
        <w:rPr>
          <w:rFonts w:ascii="Helvetica" w:hAnsi="Helvetica"/>
        </w:rPr>
        <w:t xml:space="preserve">: </w:t>
      </w:r>
      <w:r w:rsidRPr="004F2CC3">
        <w:rPr>
          <w:rFonts w:ascii="Helvetica" w:hAnsi="Helvetica"/>
        </w:rPr>
        <w:t xml:space="preserve">This model </w:t>
      </w:r>
      <w:r>
        <w:rPr>
          <w:rFonts w:ascii="Helvetica" w:hAnsi="Helvetica"/>
        </w:rPr>
        <w:t>can only</w:t>
      </w:r>
      <w:r w:rsidRPr="004F2CC3">
        <w:rPr>
          <w:rFonts w:ascii="Helvetica" w:hAnsi="Helvetica"/>
        </w:rPr>
        <w:t xml:space="preserve"> handle simple Cap Tables</w:t>
      </w:r>
      <w:r w:rsidR="00D724D1">
        <w:rPr>
          <w:rFonts w:ascii="Helvetica" w:hAnsi="Helvetica"/>
        </w:rPr>
        <w:t>. It will not be able to handle</w:t>
      </w:r>
      <w:r w:rsidR="00C778E7">
        <w:rPr>
          <w:rFonts w:ascii="Helvetica" w:hAnsi="Helvetica"/>
        </w:rPr>
        <w:t>:</w:t>
      </w:r>
    </w:p>
    <w:p w14:paraId="76C975A6" w14:textId="191C243D" w:rsidR="00C778E7" w:rsidRDefault="00C778E7" w:rsidP="00C778E7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</w:t>
      </w:r>
      <w:r w:rsidR="00D724D1">
        <w:rPr>
          <w:rFonts w:ascii="Helvetica" w:hAnsi="Helvetica"/>
        </w:rPr>
        <w:t>articipating</w:t>
      </w:r>
      <w:r>
        <w:rPr>
          <w:rFonts w:ascii="Helvetica" w:hAnsi="Helvetica"/>
        </w:rPr>
        <w:t xml:space="preserve"> Securities</w:t>
      </w:r>
    </w:p>
    <w:p w14:paraId="46F38390" w14:textId="4A94DD17" w:rsidR="00C778E7" w:rsidRDefault="00C778E7" w:rsidP="00C778E7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C</w:t>
      </w:r>
      <w:r w:rsidR="00D724D1">
        <w:rPr>
          <w:rFonts w:ascii="Helvetica" w:hAnsi="Helvetica"/>
        </w:rPr>
        <w:t>umulative dividends</w:t>
      </w:r>
    </w:p>
    <w:p w14:paraId="201AF898" w14:textId="34B1D692" w:rsidR="00C778E7" w:rsidRDefault="00C778E7" w:rsidP="00C778E7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</w:t>
      </w:r>
      <w:r w:rsidR="00D724D1">
        <w:rPr>
          <w:rFonts w:ascii="Helvetica" w:hAnsi="Helvetica"/>
        </w:rPr>
        <w:t>arrants</w:t>
      </w:r>
    </w:p>
    <w:p w14:paraId="26028311" w14:textId="551BF3F9" w:rsidR="004F2CC3" w:rsidRDefault="00C778E7" w:rsidP="00C778E7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O</w:t>
      </w:r>
      <w:r w:rsidR="004F2CC3">
        <w:rPr>
          <w:rFonts w:ascii="Helvetica" w:hAnsi="Helvetica"/>
        </w:rPr>
        <w:t xml:space="preserve">ption pools </w:t>
      </w:r>
    </w:p>
    <w:p w14:paraId="62CA388E" w14:textId="18576ED2" w:rsidR="00C778E7" w:rsidRDefault="00C778E7" w:rsidP="00C778E7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More than five seniority levels</w:t>
      </w:r>
    </w:p>
    <w:p w14:paraId="0CEAF946" w14:textId="51D6E057" w:rsidR="00C778E7" w:rsidRDefault="00C778E7" w:rsidP="00C778E7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More than 36 breakpoints</w:t>
      </w:r>
    </w:p>
    <w:p w14:paraId="4D988373" w14:textId="52D947B3" w:rsidR="004F2CC3" w:rsidRPr="004F2CC3" w:rsidRDefault="004F2CC3" w:rsidP="004F2CC3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You must enter the option from lowest to highest price.</w:t>
      </w:r>
    </w:p>
    <w:p w14:paraId="029D61B1" w14:textId="7DDB09AD" w:rsidR="004F2C81" w:rsidRPr="004F2C81" w:rsidRDefault="004F2CC3" w:rsidP="004F2C81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Start by entering “Security </w:t>
      </w:r>
      <w:proofErr w:type="gramStart"/>
      <w:r>
        <w:rPr>
          <w:rFonts w:ascii="Helvetica" w:hAnsi="Helvetica"/>
        </w:rPr>
        <w:t>Type”  and</w:t>
      </w:r>
      <w:proofErr w:type="gramEnd"/>
      <w:r>
        <w:rPr>
          <w:rFonts w:ascii="Helvetica" w:hAnsi="Helvetica"/>
        </w:rPr>
        <w:t xml:space="preserve"> follow the</w:t>
      </w:r>
      <w:r w:rsidR="004F2C81" w:rsidRPr="004F2C81">
        <w:rPr>
          <w:rFonts w:ascii="Helvetica" w:hAnsi="Helvetica"/>
        </w:rPr>
        <w:t xml:space="preserve"> instructions on the sheet.</w:t>
      </w:r>
    </w:p>
    <w:p w14:paraId="6AB970A1" w14:textId="3CD1D9AE" w:rsidR="004F2C81" w:rsidRPr="004F2C81" w:rsidRDefault="004F2C81" w:rsidP="004F2C8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4F2C81">
        <w:rPr>
          <w:rFonts w:ascii="Helvetica" w:hAnsi="Helvetica"/>
        </w:rPr>
        <w:t>Input Financials</w:t>
      </w:r>
    </w:p>
    <w:p w14:paraId="6722CC92" w14:textId="77777777" w:rsidR="004F2C81" w:rsidRDefault="004F2C81" w:rsidP="004F2C81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4F2C81">
        <w:rPr>
          <w:rFonts w:ascii="Helvetica" w:hAnsi="Helvetica"/>
        </w:rPr>
        <w:t>Adjust projections for Income Statement and Balance Sheet as needed.</w:t>
      </w:r>
    </w:p>
    <w:p w14:paraId="6C982632" w14:textId="2EC4E6A3" w:rsidR="007B2301" w:rsidRPr="004F2C81" w:rsidRDefault="007B2301" w:rsidP="004F2C81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You don’t need to input anything in the “Cash Flow” sheet.</w:t>
      </w:r>
    </w:p>
    <w:p w14:paraId="1B66712D" w14:textId="24CB0339" w:rsidR="00065E14" w:rsidRPr="001C3176" w:rsidRDefault="008814BD" w:rsidP="00065E14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C3176">
        <w:rPr>
          <w:rFonts w:ascii="Helvetica" w:hAnsi="Helvetica"/>
        </w:rPr>
        <w:t>Public Comps</w:t>
      </w:r>
    </w:p>
    <w:p w14:paraId="150DFA1A" w14:textId="7A252DC7" w:rsidR="00BF4583" w:rsidRDefault="008814BD" w:rsidP="008814BD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1C3176">
        <w:rPr>
          <w:rFonts w:ascii="Helvetica" w:hAnsi="Helvetica"/>
        </w:rPr>
        <w:t>Go to FactSet</w:t>
      </w:r>
      <w:r w:rsidR="00E929AF">
        <w:rPr>
          <w:rFonts w:ascii="Helvetica" w:hAnsi="Helvetica"/>
        </w:rPr>
        <w:t>.</w:t>
      </w:r>
      <w:r w:rsidRPr="001C3176">
        <w:rPr>
          <w:rFonts w:ascii="Helvetica" w:hAnsi="Helvetica"/>
        </w:rPr>
        <w:t xml:space="preserve"> </w:t>
      </w:r>
      <w:r w:rsidR="004F2C81">
        <w:rPr>
          <w:rFonts w:ascii="Helvetica" w:hAnsi="Helvetica"/>
        </w:rPr>
        <w:t>Find a competitor and go to “Comps Analysis</w:t>
      </w:r>
      <w:r w:rsidR="00E929AF">
        <w:rPr>
          <w:rFonts w:ascii="Helvetica" w:hAnsi="Helvetica"/>
        </w:rPr>
        <w:t>.</w:t>
      </w:r>
      <w:r w:rsidR="004F2C81">
        <w:rPr>
          <w:rFonts w:ascii="Helvetica" w:hAnsi="Helvetica"/>
        </w:rPr>
        <w:t>”</w:t>
      </w:r>
    </w:p>
    <w:p w14:paraId="50054DA4" w14:textId="3E2FDC52" w:rsidR="00BF4583" w:rsidRDefault="00BF4583" w:rsidP="008814B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Under </w:t>
      </w:r>
      <w:r w:rsidR="00C31F39">
        <w:rPr>
          <w:rFonts w:ascii="Helvetica" w:hAnsi="Helvetica"/>
        </w:rPr>
        <w:t>“</w:t>
      </w:r>
      <w:r>
        <w:rPr>
          <w:rFonts w:ascii="Helvetica" w:hAnsi="Helvetica"/>
        </w:rPr>
        <w:t>Comps Table</w:t>
      </w:r>
      <w:r w:rsidR="00E929AF">
        <w:rPr>
          <w:rFonts w:ascii="Helvetica" w:hAnsi="Helvetica"/>
        </w:rPr>
        <w:t>,</w:t>
      </w:r>
      <w:r w:rsidR="00C31F39">
        <w:rPr>
          <w:rFonts w:ascii="Helvetica" w:hAnsi="Helvetica"/>
        </w:rPr>
        <w:t>”</w:t>
      </w:r>
      <w:r>
        <w:rPr>
          <w:rFonts w:ascii="Helvetica" w:hAnsi="Helvetica"/>
        </w:rPr>
        <w:t xml:space="preserve"> </w:t>
      </w:r>
      <w:r w:rsidR="00C31F39">
        <w:rPr>
          <w:rFonts w:ascii="Helvetica" w:hAnsi="Helvetica"/>
        </w:rPr>
        <w:t>a</w:t>
      </w:r>
      <w:r>
        <w:rPr>
          <w:rFonts w:ascii="Helvetica" w:hAnsi="Helvetica"/>
        </w:rPr>
        <w:t xml:space="preserve">dd competitors. </w:t>
      </w:r>
    </w:p>
    <w:p w14:paraId="65EA72C8" w14:textId="1B208C15" w:rsidR="008814BD" w:rsidRDefault="00BF4583" w:rsidP="008814B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Use the </w:t>
      </w:r>
      <w:r w:rsidR="00E929AF">
        <w:rPr>
          <w:rFonts w:ascii="Helvetica" w:hAnsi="Helvetica"/>
        </w:rPr>
        <w:t>c</w:t>
      </w:r>
      <w:r>
        <w:rPr>
          <w:rFonts w:ascii="Helvetica" w:hAnsi="Helvetica"/>
        </w:rPr>
        <w:t xml:space="preserve">ustom </w:t>
      </w:r>
      <w:r w:rsidR="00E929AF">
        <w:rPr>
          <w:rFonts w:ascii="Helvetica" w:hAnsi="Helvetica"/>
        </w:rPr>
        <w:t>t</w:t>
      </w:r>
      <w:r>
        <w:rPr>
          <w:rFonts w:ascii="Helvetica" w:hAnsi="Helvetica"/>
        </w:rPr>
        <w:t xml:space="preserve">emplate </w:t>
      </w:r>
      <w:r w:rsidR="00E929AF">
        <w:rPr>
          <w:rFonts w:ascii="Helvetica" w:hAnsi="Helvetica"/>
        </w:rPr>
        <w:t>c</w:t>
      </w:r>
      <w:r>
        <w:rPr>
          <w:rFonts w:ascii="Helvetica" w:hAnsi="Helvetica"/>
        </w:rPr>
        <w:t>alled “Comps Table</w:t>
      </w:r>
      <w:r w:rsidR="00E929AF">
        <w:rPr>
          <w:rFonts w:ascii="Helvetica" w:hAnsi="Helvetica"/>
        </w:rPr>
        <w:t>.</w:t>
      </w:r>
      <w:r>
        <w:rPr>
          <w:rFonts w:ascii="Helvetica" w:hAnsi="Helvetica"/>
        </w:rPr>
        <w:t xml:space="preserve">” </w:t>
      </w:r>
    </w:p>
    <w:p w14:paraId="1BCFC1BE" w14:textId="2FA55C79" w:rsidR="00BF4583" w:rsidRDefault="00E929AF" w:rsidP="00BF4583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9BFE5B" wp14:editId="5F941135">
            <wp:simplePos x="0" y="0"/>
            <wp:positionH relativeFrom="column">
              <wp:posOffset>-719847</wp:posOffset>
            </wp:positionH>
            <wp:positionV relativeFrom="paragraph">
              <wp:posOffset>687070</wp:posOffset>
            </wp:positionV>
            <wp:extent cx="7443017" cy="340739"/>
            <wp:effectExtent l="0" t="0" r="0" b="2540"/>
            <wp:wrapSquare wrapText="bothSides"/>
            <wp:docPr id="1706898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98364" name="Picture 17068983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3017" cy="340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583">
        <w:rPr>
          <w:rFonts w:ascii="Helvetica" w:hAnsi="Helvetica"/>
        </w:rPr>
        <w:t xml:space="preserve">If you don’t have a </w:t>
      </w:r>
      <w:r>
        <w:rPr>
          <w:rFonts w:ascii="Helvetica" w:hAnsi="Helvetica"/>
        </w:rPr>
        <w:t>c</w:t>
      </w:r>
      <w:r w:rsidR="00BF4583">
        <w:rPr>
          <w:rFonts w:ascii="Helvetica" w:hAnsi="Helvetica"/>
        </w:rPr>
        <w:t xml:space="preserve">ustom </w:t>
      </w:r>
      <w:r w:rsidR="00D724D1">
        <w:rPr>
          <w:rFonts w:ascii="Helvetica" w:hAnsi="Helvetica"/>
        </w:rPr>
        <w:t>template,</w:t>
      </w:r>
      <w:r w:rsidR="00BF4583">
        <w:rPr>
          <w:rFonts w:ascii="Helvetica" w:hAnsi="Helvetica"/>
        </w:rPr>
        <w:t xml:space="preserve"> </w:t>
      </w:r>
      <w:r>
        <w:rPr>
          <w:rFonts w:ascii="Helvetica" w:hAnsi="Helvetica"/>
        </w:rPr>
        <w:t>m</w:t>
      </w:r>
      <w:r w:rsidR="00BF4583">
        <w:rPr>
          <w:rFonts w:ascii="Helvetica" w:hAnsi="Helvetica"/>
        </w:rPr>
        <w:t xml:space="preserve">ake one that matches the columns in the “FactSet Public Comps” </w:t>
      </w:r>
      <w:r>
        <w:rPr>
          <w:rFonts w:ascii="Helvetica" w:hAnsi="Helvetica"/>
        </w:rPr>
        <w:t>s</w:t>
      </w:r>
      <w:r w:rsidR="00BF4583">
        <w:rPr>
          <w:rFonts w:ascii="Helvetica" w:hAnsi="Helvetica"/>
        </w:rPr>
        <w:t>heet</w:t>
      </w:r>
      <w:r w:rsidR="004F2C81">
        <w:rPr>
          <w:rFonts w:ascii="Helvetica" w:hAnsi="Helvetica"/>
        </w:rPr>
        <w:t xml:space="preserve"> like this:</w:t>
      </w:r>
    </w:p>
    <w:p w14:paraId="7218E4CA" w14:textId="2E646CDC" w:rsidR="004F2C81" w:rsidRPr="004F2C81" w:rsidRDefault="004F2C81" w:rsidP="004F2C81">
      <w:pPr>
        <w:rPr>
          <w:rFonts w:ascii="Helvetica" w:hAnsi="Helvetica"/>
        </w:rPr>
      </w:pPr>
    </w:p>
    <w:p w14:paraId="3CAAF08F" w14:textId="1DA4352B" w:rsidR="00BF4583" w:rsidRDefault="00BF4583" w:rsidP="008814B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Download the </w:t>
      </w:r>
      <w:r w:rsidR="00E929AF">
        <w:rPr>
          <w:rFonts w:ascii="Helvetica" w:hAnsi="Helvetica"/>
        </w:rPr>
        <w:t>c</w:t>
      </w:r>
      <w:r>
        <w:rPr>
          <w:rFonts w:ascii="Helvetica" w:hAnsi="Helvetica"/>
        </w:rPr>
        <w:t xml:space="preserve">omps to an Excel </w:t>
      </w:r>
      <w:r w:rsidR="00E929AF">
        <w:rPr>
          <w:rFonts w:ascii="Helvetica" w:hAnsi="Helvetica"/>
        </w:rPr>
        <w:t>file.</w:t>
      </w:r>
    </w:p>
    <w:p w14:paraId="5A996AFF" w14:textId="55D5DB69" w:rsidR="00BF4583" w:rsidRDefault="00BF4583" w:rsidP="008814B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Copy all the rows with companies and paste </w:t>
      </w:r>
      <w:r w:rsidR="00E929AF">
        <w:rPr>
          <w:rFonts w:ascii="Helvetica" w:hAnsi="Helvetica"/>
        </w:rPr>
        <w:t>them</w:t>
      </w:r>
      <w:r>
        <w:rPr>
          <w:rFonts w:ascii="Helvetica" w:hAnsi="Helvetica"/>
        </w:rPr>
        <w:t xml:space="preserve"> into the “FactSet Public Comps” </w:t>
      </w:r>
      <w:r w:rsidR="00E929AF">
        <w:rPr>
          <w:rFonts w:ascii="Helvetica" w:hAnsi="Helvetica"/>
        </w:rPr>
        <w:t>sheet.</w:t>
      </w:r>
    </w:p>
    <w:p w14:paraId="36EA4E29" w14:textId="64873129" w:rsidR="00BF4583" w:rsidRDefault="00BF4583" w:rsidP="008814B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Look at your competitors </w:t>
      </w:r>
      <w:r w:rsidR="00E929AF">
        <w:rPr>
          <w:rFonts w:ascii="Helvetica" w:hAnsi="Helvetica"/>
        </w:rPr>
        <w:t xml:space="preserve">in the “Public Comps” sheet </w:t>
      </w:r>
      <w:r>
        <w:rPr>
          <w:rFonts w:ascii="Helvetica" w:hAnsi="Helvetica"/>
        </w:rPr>
        <w:t xml:space="preserve">and exclude </w:t>
      </w:r>
      <w:r w:rsidR="00E929AF">
        <w:rPr>
          <w:rFonts w:ascii="Helvetica" w:hAnsi="Helvetica"/>
        </w:rPr>
        <w:t>outlier multiple</w:t>
      </w:r>
      <w:r>
        <w:rPr>
          <w:rFonts w:ascii="Helvetica" w:hAnsi="Helvetica"/>
        </w:rPr>
        <w:t>s</w:t>
      </w:r>
      <w:r w:rsidR="00EA6ABA">
        <w:rPr>
          <w:rFonts w:ascii="Helvetica" w:hAnsi="Helvetica"/>
        </w:rPr>
        <w:t xml:space="preserve"> by putting a “0” in the box with</w:t>
      </w:r>
      <w:r w:rsidR="00C31F39">
        <w:rPr>
          <w:rFonts w:ascii="Helvetica" w:hAnsi="Helvetica"/>
        </w:rPr>
        <w:t xml:space="preserve"> </w:t>
      </w:r>
      <w:r w:rsidR="00EA6ABA">
        <w:rPr>
          <w:rFonts w:ascii="Helvetica" w:hAnsi="Helvetica"/>
        </w:rPr>
        <w:t>“1”</w:t>
      </w:r>
      <w:r w:rsidR="00E929AF">
        <w:rPr>
          <w:rFonts w:ascii="Helvetica" w:hAnsi="Helvetica"/>
        </w:rPr>
        <w:t>.</w:t>
      </w:r>
    </w:p>
    <w:p w14:paraId="5AC6B0E0" w14:textId="2B5A2B23" w:rsidR="00BF4583" w:rsidRDefault="00BF4583" w:rsidP="008814B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Use the buttons </w:t>
      </w:r>
      <w:r w:rsidR="00EA6ABA">
        <w:rPr>
          <w:rFonts w:ascii="Helvetica" w:hAnsi="Helvetica"/>
        </w:rPr>
        <w:t>to choose between median, average, 25</w:t>
      </w:r>
      <w:r w:rsidR="00EA6ABA" w:rsidRPr="00EA6ABA">
        <w:rPr>
          <w:rFonts w:ascii="Helvetica" w:hAnsi="Helvetica"/>
          <w:vertAlign w:val="superscript"/>
        </w:rPr>
        <w:t>th</w:t>
      </w:r>
      <w:r w:rsidR="00EA6ABA">
        <w:rPr>
          <w:rFonts w:ascii="Helvetica" w:hAnsi="Helvetica"/>
        </w:rPr>
        <w:t xml:space="preserve"> percentile, and 75</w:t>
      </w:r>
      <w:r w:rsidR="00EA6ABA" w:rsidRPr="00EA6ABA">
        <w:rPr>
          <w:rFonts w:ascii="Helvetica" w:hAnsi="Helvetica"/>
          <w:vertAlign w:val="superscript"/>
        </w:rPr>
        <w:t>th</w:t>
      </w:r>
      <w:r w:rsidR="00EA6ABA">
        <w:rPr>
          <w:rFonts w:ascii="Helvetica" w:hAnsi="Helvetica"/>
        </w:rPr>
        <w:t xml:space="preserve"> percentile.</w:t>
      </w:r>
    </w:p>
    <w:p w14:paraId="6C8ABF1D" w14:textId="0B7AE92E" w:rsidR="00BF4583" w:rsidRPr="001C3176" w:rsidRDefault="00BF4583" w:rsidP="008814B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Choose </w:t>
      </w:r>
      <w:r w:rsidR="00EA6ABA">
        <w:rPr>
          <w:rFonts w:ascii="Helvetica" w:hAnsi="Helvetica"/>
        </w:rPr>
        <w:t>w</w:t>
      </w:r>
      <w:r>
        <w:rPr>
          <w:rFonts w:ascii="Helvetica" w:hAnsi="Helvetica"/>
        </w:rPr>
        <w:t>eighting for the different types of multiples</w:t>
      </w:r>
      <w:r w:rsidR="00EA6ABA">
        <w:rPr>
          <w:rFonts w:ascii="Helvetica" w:hAnsi="Helvetica"/>
        </w:rPr>
        <w:t xml:space="preserve">. </w:t>
      </w:r>
    </w:p>
    <w:p w14:paraId="01A41C25" w14:textId="43C69BB1" w:rsidR="008814BD" w:rsidRPr="001C3176" w:rsidRDefault="008814BD" w:rsidP="008814B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C3176">
        <w:rPr>
          <w:rFonts w:ascii="Helvetica" w:hAnsi="Helvetica"/>
        </w:rPr>
        <w:t>Transaction Comps</w:t>
      </w:r>
    </w:p>
    <w:p w14:paraId="2BE5F6D3" w14:textId="02064D42" w:rsidR="00EA6ABA" w:rsidRDefault="00EA6ABA" w:rsidP="008814B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Find the SIC or NAICS code that relates best to your business. </w:t>
      </w:r>
    </w:p>
    <w:p w14:paraId="4A3BA990" w14:textId="03B22D27" w:rsidR="008814BD" w:rsidRDefault="008814BD" w:rsidP="008814BD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1C3176">
        <w:rPr>
          <w:rFonts w:ascii="Helvetica" w:hAnsi="Helvetica"/>
        </w:rPr>
        <w:t xml:space="preserve">Go to </w:t>
      </w:r>
      <w:proofErr w:type="spellStart"/>
      <w:r w:rsidR="0011234D" w:rsidRPr="001C3176">
        <w:rPr>
          <w:rFonts w:ascii="Helvetica" w:hAnsi="Helvetica"/>
        </w:rPr>
        <w:t>DealStats</w:t>
      </w:r>
      <w:proofErr w:type="spellEnd"/>
      <w:r w:rsidR="0011234D" w:rsidRPr="001C3176">
        <w:rPr>
          <w:rFonts w:ascii="Helvetica" w:hAnsi="Helvetica"/>
        </w:rPr>
        <w:t xml:space="preserve"> and </w:t>
      </w:r>
      <w:r w:rsidR="00EA6ABA">
        <w:rPr>
          <w:rFonts w:ascii="Helvetica" w:hAnsi="Helvetica"/>
        </w:rPr>
        <w:t xml:space="preserve">enter your SIC/NAICS code. </w:t>
      </w:r>
    </w:p>
    <w:p w14:paraId="36EFFC1F" w14:textId="579308DC" w:rsidR="00EA6ABA" w:rsidRDefault="00EA6ABA" w:rsidP="008814B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Choose the dates that you want deals from</w:t>
      </w:r>
      <w:r w:rsidR="00E929AF">
        <w:rPr>
          <w:rFonts w:ascii="Helvetica" w:hAnsi="Helvetica"/>
        </w:rPr>
        <w:t>—f</w:t>
      </w:r>
      <w:r>
        <w:rPr>
          <w:rFonts w:ascii="Helvetica" w:hAnsi="Helvetica"/>
        </w:rPr>
        <w:t>or example, the last five years.</w:t>
      </w:r>
    </w:p>
    <w:p w14:paraId="5F91824A" w14:textId="2A322488" w:rsidR="00EA6ABA" w:rsidRDefault="00E929AF" w:rsidP="008814B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  <w:noProof/>
        </w:rPr>
        <w:drawing>
          <wp:anchor distT="0" distB="0" distL="114300" distR="114300" simplePos="0" relativeHeight="251658240" behindDoc="0" locked="0" layoutInCell="1" allowOverlap="1" wp14:anchorId="6E9DCC9A" wp14:editId="6AB115EE">
            <wp:simplePos x="0" y="0"/>
            <wp:positionH relativeFrom="column">
              <wp:posOffset>222885</wp:posOffset>
            </wp:positionH>
            <wp:positionV relativeFrom="paragraph">
              <wp:posOffset>437474</wp:posOffset>
            </wp:positionV>
            <wp:extent cx="5943600" cy="673100"/>
            <wp:effectExtent l="0" t="0" r="0" b="0"/>
            <wp:wrapSquare wrapText="bothSides"/>
            <wp:docPr id="92451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15911" name="Picture 9245159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</w:rPr>
        <w:t>G</w:t>
      </w:r>
      <w:r w:rsidR="00EA6ABA">
        <w:rPr>
          <w:rFonts w:ascii="Helvetica" w:hAnsi="Helvetica"/>
        </w:rPr>
        <w:t xml:space="preserve">o to “display” and add “Net Sales FY+1” and </w:t>
      </w:r>
      <w:r w:rsidR="00B26D14">
        <w:rPr>
          <w:rFonts w:ascii="Helvetica" w:hAnsi="Helvetica"/>
        </w:rPr>
        <w:t>“</w:t>
      </w:r>
      <w:r w:rsidR="00EA6ABA">
        <w:rPr>
          <w:rFonts w:ascii="Helvetica" w:hAnsi="Helvetica"/>
        </w:rPr>
        <w:t>EBITDA</w:t>
      </w:r>
      <w:r w:rsidR="00B26D14">
        <w:rPr>
          <w:rFonts w:ascii="Helvetica" w:hAnsi="Helvetica"/>
        </w:rPr>
        <w:t xml:space="preserve"> FY+1”. </w:t>
      </w:r>
      <w:r>
        <w:rPr>
          <w:rFonts w:ascii="Helvetica" w:hAnsi="Helvetica"/>
        </w:rPr>
        <w:t>These must</w:t>
      </w:r>
      <w:r w:rsidR="00B26D14">
        <w:rPr>
          <w:rFonts w:ascii="Helvetica" w:hAnsi="Helvetica"/>
        </w:rPr>
        <w:t xml:space="preserve"> show up last in the table. Your table header should look like this: </w:t>
      </w:r>
    </w:p>
    <w:p w14:paraId="5F05682C" w14:textId="77777777" w:rsidR="00E929AF" w:rsidRDefault="00E929AF" w:rsidP="00E929AF">
      <w:pPr>
        <w:pStyle w:val="ListParagraph"/>
        <w:ind w:left="1440"/>
        <w:rPr>
          <w:rFonts w:ascii="Helvetica" w:hAnsi="Helvetica"/>
        </w:rPr>
      </w:pPr>
    </w:p>
    <w:p w14:paraId="1A5F7A1A" w14:textId="6A1A9919" w:rsidR="00B26D14" w:rsidRDefault="00B26D14" w:rsidP="008814B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Download “only </w:t>
      </w:r>
      <w:r w:rsidR="00E929AF">
        <w:rPr>
          <w:rFonts w:ascii="Helvetica" w:hAnsi="Helvetica"/>
        </w:rPr>
        <w:t>d</w:t>
      </w:r>
      <w:r>
        <w:rPr>
          <w:rFonts w:ascii="Helvetica" w:hAnsi="Helvetica"/>
        </w:rPr>
        <w:t xml:space="preserve">isplayed </w:t>
      </w:r>
      <w:r w:rsidR="00E929AF">
        <w:rPr>
          <w:rFonts w:ascii="Helvetica" w:hAnsi="Helvetica"/>
        </w:rPr>
        <w:t>f</w:t>
      </w:r>
      <w:r>
        <w:rPr>
          <w:rFonts w:ascii="Helvetica" w:hAnsi="Helvetica"/>
        </w:rPr>
        <w:t>ields” to an Excel file</w:t>
      </w:r>
      <w:r w:rsidR="00E929AF">
        <w:rPr>
          <w:rFonts w:ascii="Helvetica" w:hAnsi="Helvetica"/>
        </w:rPr>
        <w:t>.</w:t>
      </w:r>
    </w:p>
    <w:p w14:paraId="2E5852BC" w14:textId="6B84A5F6" w:rsidR="00B26D14" w:rsidRDefault="00B26D14" w:rsidP="008814B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Look through the companies and </w:t>
      </w:r>
      <w:r w:rsidR="00C31F39">
        <w:rPr>
          <w:rFonts w:ascii="Helvetica" w:hAnsi="Helvetica"/>
        </w:rPr>
        <w:t>delete</w:t>
      </w:r>
      <w:r>
        <w:rPr>
          <w:rFonts w:ascii="Helvetica" w:hAnsi="Helvetica"/>
        </w:rPr>
        <w:t xml:space="preserve"> any rows with companies you don’t want in your comps set. </w:t>
      </w:r>
    </w:p>
    <w:p w14:paraId="786841FE" w14:textId="5186735F" w:rsidR="00B26D14" w:rsidRDefault="00B26D14" w:rsidP="008814B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Copy all the rows with companies and paste them into the “</w:t>
      </w:r>
      <w:proofErr w:type="spellStart"/>
      <w:r>
        <w:rPr>
          <w:rFonts w:ascii="Helvetica" w:hAnsi="Helvetica"/>
        </w:rPr>
        <w:t>DealStats</w:t>
      </w:r>
      <w:proofErr w:type="spellEnd"/>
      <w:r>
        <w:rPr>
          <w:rFonts w:ascii="Helvetica" w:hAnsi="Helvetica"/>
        </w:rPr>
        <w:t xml:space="preserve"> Transaction Comps” sheet. </w:t>
      </w:r>
    </w:p>
    <w:p w14:paraId="0D5BC3F9" w14:textId="3E31883D" w:rsidR="00B26D14" w:rsidRPr="001C3176" w:rsidRDefault="00B26D14" w:rsidP="008814B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In the “Transaction Comps</w:t>
      </w:r>
      <w:r w:rsidR="00E929AF">
        <w:rPr>
          <w:rFonts w:ascii="Helvetica" w:hAnsi="Helvetica"/>
        </w:rPr>
        <w:t xml:space="preserve">” </w:t>
      </w:r>
      <w:r w:rsidR="00A04ECD">
        <w:rPr>
          <w:rFonts w:ascii="Helvetica" w:hAnsi="Helvetica"/>
        </w:rPr>
        <w:t xml:space="preserve">sheet, </w:t>
      </w:r>
      <w:r w:rsidR="00E929AF">
        <w:rPr>
          <w:rFonts w:ascii="Helvetica" w:hAnsi="Helvetica"/>
        </w:rPr>
        <w:t xml:space="preserve">you can now choose weighting and use the buttons to </w:t>
      </w:r>
      <w:r w:rsidR="00D724D1">
        <w:rPr>
          <w:rFonts w:ascii="Helvetica" w:hAnsi="Helvetica"/>
        </w:rPr>
        <w:t>select</w:t>
      </w:r>
      <w:r w:rsidR="00E929AF">
        <w:rPr>
          <w:rFonts w:ascii="Helvetica" w:hAnsi="Helvetica"/>
        </w:rPr>
        <w:t xml:space="preserve"> between Median, Average, 25th percentile, and </w:t>
      </w:r>
      <w:r>
        <w:rPr>
          <w:rFonts w:ascii="Helvetica" w:hAnsi="Helvetica"/>
        </w:rPr>
        <w:t>75</w:t>
      </w:r>
      <w:r w:rsidRPr="00B26D14">
        <w:rPr>
          <w:rFonts w:ascii="Helvetica" w:hAnsi="Helvetica"/>
          <w:vertAlign w:val="superscript"/>
        </w:rPr>
        <w:t>th</w:t>
      </w:r>
      <w:r>
        <w:rPr>
          <w:rFonts w:ascii="Helvetica" w:hAnsi="Helvetica"/>
        </w:rPr>
        <w:t xml:space="preserve"> percentile. </w:t>
      </w:r>
    </w:p>
    <w:p w14:paraId="2FF5F82C" w14:textId="75190859" w:rsidR="0011234D" w:rsidRPr="001C3176" w:rsidRDefault="00B63F3C" w:rsidP="0011234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C3176">
        <w:rPr>
          <w:rFonts w:ascii="Helvetica" w:hAnsi="Helvetica"/>
        </w:rPr>
        <w:t xml:space="preserve">Run the </w:t>
      </w:r>
      <w:proofErr w:type="spellStart"/>
      <w:r w:rsidRPr="001C3176">
        <w:rPr>
          <w:rFonts w:ascii="Helvetica" w:hAnsi="Helvetica"/>
        </w:rPr>
        <w:t>Backsolve</w:t>
      </w:r>
      <w:proofErr w:type="spellEnd"/>
    </w:p>
    <w:p w14:paraId="5548DB1E" w14:textId="68CC63E0" w:rsidR="00B35CE0" w:rsidRDefault="00C31F39" w:rsidP="00EE4C05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Save</w:t>
      </w:r>
      <w:r w:rsidR="00B35CE0">
        <w:rPr>
          <w:rFonts w:ascii="Helvetica" w:hAnsi="Helvetica"/>
        </w:rPr>
        <w:t xml:space="preserve"> your changes</w:t>
      </w:r>
      <w:r w:rsidR="00E929AF">
        <w:rPr>
          <w:rFonts w:ascii="Helvetica" w:hAnsi="Helvetica"/>
        </w:rPr>
        <w:t>.</w:t>
      </w:r>
    </w:p>
    <w:p w14:paraId="10731F8C" w14:textId="6B7871BA" w:rsidR="00EE4C05" w:rsidRPr="001C3176" w:rsidRDefault="00EE4C05" w:rsidP="00EE4C05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1C3176">
        <w:rPr>
          <w:rFonts w:ascii="Helvetica" w:hAnsi="Helvetica"/>
        </w:rPr>
        <w:t xml:space="preserve">Decide the </w:t>
      </w:r>
      <w:r w:rsidR="00B35CE0">
        <w:rPr>
          <w:rFonts w:ascii="Helvetica" w:hAnsi="Helvetica"/>
        </w:rPr>
        <w:t>i</w:t>
      </w:r>
      <w:r w:rsidRPr="001C3176">
        <w:rPr>
          <w:rFonts w:ascii="Helvetica" w:hAnsi="Helvetica"/>
        </w:rPr>
        <w:t xml:space="preserve">mplied </w:t>
      </w:r>
      <w:r w:rsidR="00E929AF">
        <w:rPr>
          <w:rFonts w:ascii="Helvetica" w:hAnsi="Helvetica"/>
        </w:rPr>
        <w:t>v</w:t>
      </w:r>
      <w:r w:rsidRPr="001C3176">
        <w:rPr>
          <w:rFonts w:ascii="Helvetica" w:hAnsi="Helvetica"/>
        </w:rPr>
        <w:t>olatility</w:t>
      </w:r>
      <w:r w:rsidR="00E929AF">
        <w:rPr>
          <w:rFonts w:ascii="Helvetica" w:hAnsi="Helvetica"/>
        </w:rPr>
        <w:t>.</w:t>
      </w:r>
    </w:p>
    <w:p w14:paraId="54714064" w14:textId="046DBA45" w:rsidR="004E7355" w:rsidRPr="001C3176" w:rsidRDefault="00EE4C05" w:rsidP="004E7355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1C3176">
        <w:rPr>
          <w:rFonts w:ascii="Helvetica" w:hAnsi="Helvetica"/>
        </w:rPr>
        <w:t xml:space="preserve">Run the </w:t>
      </w:r>
      <w:r w:rsidR="001C3176" w:rsidRPr="001C3176">
        <w:rPr>
          <w:rFonts w:ascii="Helvetica" w:hAnsi="Helvetica"/>
        </w:rPr>
        <w:t>B</w:t>
      </w:r>
      <w:r w:rsidRPr="001C3176">
        <w:rPr>
          <w:rFonts w:ascii="Helvetica" w:hAnsi="Helvetica"/>
        </w:rPr>
        <w:t xml:space="preserve">reakpoints and </w:t>
      </w:r>
      <w:proofErr w:type="spellStart"/>
      <w:r w:rsidR="001C3176" w:rsidRPr="001C3176">
        <w:rPr>
          <w:rFonts w:ascii="Helvetica" w:hAnsi="Helvetica"/>
        </w:rPr>
        <w:t>B</w:t>
      </w:r>
      <w:r w:rsidRPr="001C3176">
        <w:rPr>
          <w:rFonts w:ascii="Helvetica" w:hAnsi="Helvetica"/>
        </w:rPr>
        <w:t>acksolve</w:t>
      </w:r>
      <w:proofErr w:type="spellEnd"/>
      <w:r w:rsidRPr="001C3176">
        <w:rPr>
          <w:rFonts w:ascii="Helvetica" w:hAnsi="Helvetica"/>
        </w:rPr>
        <w:t xml:space="preserve"> by</w:t>
      </w:r>
      <w:r w:rsidR="004F2C81">
        <w:rPr>
          <w:rFonts w:ascii="Helvetica" w:hAnsi="Helvetica"/>
        </w:rPr>
        <w:t xml:space="preserve"> using shortcut:</w:t>
      </w:r>
      <w:r w:rsidRPr="001C3176">
        <w:rPr>
          <w:rFonts w:ascii="Helvetica" w:hAnsi="Helvetica"/>
        </w:rPr>
        <w:t xml:space="preserve"> </w:t>
      </w:r>
      <w:r w:rsidR="001C3176" w:rsidRPr="001C3176">
        <w:rPr>
          <w:rFonts w:ascii="Helvetica" w:hAnsi="Helvetica"/>
        </w:rPr>
        <w:t>“</w:t>
      </w:r>
      <w:r w:rsidR="001C3176">
        <w:rPr>
          <w:rFonts w:ascii="Helvetica" w:hAnsi="Helvetica"/>
        </w:rPr>
        <w:t>c</w:t>
      </w:r>
      <w:r w:rsidR="004E7355" w:rsidRPr="001C3176">
        <w:rPr>
          <w:rFonts w:ascii="Helvetica" w:hAnsi="Helvetica"/>
        </w:rPr>
        <w:t xml:space="preserve">ommand </w:t>
      </w:r>
      <w:r w:rsidR="001C3176" w:rsidRPr="001C3176">
        <w:rPr>
          <w:rFonts w:ascii="Helvetica" w:hAnsi="Helvetica"/>
        </w:rPr>
        <w:t xml:space="preserve">+ </w:t>
      </w:r>
      <w:r w:rsidR="004E7355" w:rsidRPr="001C3176">
        <w:rPr>
          <w:rFonts w:ascii="Helvetica" w:hAnsi="Helvetica"/>
        </w:rPr>
        <w:t>shift</w:t>
      </w:r>
      <w:r w:rsidR="001C3176" w:rsidRPr="001C3176">
        <w:rPr>
          <w:rFonts w:ascii="Helvetica" w:hAnsi="Helvetica"/>
        </w:rPr>
        <w:t xml:space="preserve"> +</w:t>
      </w:r>
      <w:r w:rsidR="004E7355" w:rsidRPr="001C3176">
        <w:rPr>
          <w:rFonts w:ascii="Helvetica" w:hAnsi="Helvetica"/>
        </w:rPr>
        <w:t xml:space="preserve"> b</w:t>
      </w:r>
      <w:r w:rsidR="001C3176" w:rsidRPr="001C3176">
        <w:rPr>
          <w:rFonts w:ascii="Helvetica" w:hAnsi="Helvetica"/>
        </w:rPr>
        <w:t>”</w:t>
      </w:r>
      <w:r w:rsidR="004E7355" w:rsidRPr="001C3176">
        <w:rPr>
          <w:rFonts w:ascii="Helvetica" w:hAnsi="Helvetica"/>
        </w:rPr>
        <w:t xml:space="preserve"> or </w:t>
      </w:r>
      <w:r w:rsidR="001C3176" w:rsidRPr="001C3176">
        <w:rPr>
          <w:rFonts w:ascii="Helvetica" w:hAnsi="Helvetica"/>
        </w:rPr>
        <w:t>“</w:t>
      </w:r>
      <w:r w:rsidR="004E7355" w:rsidRPr="001C3176">
        <w:rPr>
          <w:rFonts w:ascii="Helvetica" w:hAnsi="Helvetica"/>
        </w:rPr>
        <w:t>control</w:t>
      </w:r>
      <w:r w:rsidR="001C3176" w:rsidRPr="001C3176">
        <w:rPr>
          <w:rFonts w:ascii="Helvetica" w:hAnsi="Helvetica"/>
        </w:rPr>
        <w:t xml:space="preserve"> +</w:t>
      </w:r>
      <w:r w:rsidR="004E7355" w:rsidRPr="001C3176">
        <w:rPr>
          <w:rFonts w:ascii="Helvetica" w:hAnsi="Helvetica"/>
        </w:rPr>
        <w:t xml:space="preserve"> </w:t>
      </w:r>
      <w:proofErr w:type="gramStart"/>
      <w:r w:rsidR="004E7355" w:rsidRPr="001C3176">
        <w:rPr>
          <w:rFonts w:ascii="Helvetica" w:hAnsi="Helvetica"/>
        </w:rPr>
        <w:t>b</w:t>
      </w:r>
      <w:r w:rsidR="001C3176" w:rsidRPr="001C3176">
        <w:rPr>
          <w:rFonts w:ascii="Helvetica" w:hAnsi="Helvetica"/>
        </w:rPr>
        <w:t>”</w:t>
      </w:r>
      <w:proofErr w:type="gramEnd"/>
    </w:p>
    <w:p w14:paraId="58C8A1F6" w14:textId="27226AF9" w:rsidR="00C70596" w:rsidRDefault="004F52B4" w:rsidP="00EE4C05">
      <w:pPr>
        <w:pStyle w:val="ListParagraph"/>
        <w:numPr>
          <w:ilvl w:val="0"/>
          <w:numId w:val="1"/>
        </w:numPr>
      </w:pPr>
      <w:r>
        <w:lastRenderedPageBreak/>
        <w:t>Formatting</w:t>
      </w:r>
      <w:r w:rsidR="00C70596">
        <w:t xml:space="preserve"> Macro </w:t>
      </w:r>
    </w:p>
    <w:p w14:paraId="79D015F2" w14:textId="501E4486" w:rsidR="002A69BD" w:rsidRPr="002A69BD" w:rsidRDefault="002A69BD" w:rsidP="002A69BD">
      <w:pPr>
        <w:pStyle w:val="ListParagraph"/>
        <w:numPr>
          <w:ilvl w:val="1"/>
          <w:numId w:val="1"/>
        </w:numPr>
      </w:pPr>
      <w:r>
        <w:t xml:space="preserve">Use the Formatting Macro to format the Public Comps, Transaction Comps, Breakpoints, and </w:t>
      </w:r>
      <w:proofErr w:type="spellStart"/>
      <w:r>
        <w:t>Backsolve</w:t>
      </w:r>
      <w:proofErr w:type="spellEnd"/>
      <w:r>
        <w:t xml:space="preserve"> sheets. </w:t>
      </w:r>
    </w:p>
    <w:p w14:paraId="6DA0EB50" w14:textId="252050C3" w:rsidR="002A69BD" w:rsidRPr="002A69BD" w:rsidRDefault="004F2C81" w:rsidP="002A69BD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By using shortcut: </w:t>
      </w:r>
      <w:r w:rsidR="002A69BD" w:rsidRPr="001C3176">
        <w:rPr>
          <w:rFonts w:ascii="Helvetica" w:hAnsi="Helvetica"/>
        </w:rPr>
        <w:t>“</w:t>
      </w:r>
      <w:r w:rsidR="002A69BD">
        <w:rPr>
          <w:rFonts w:ascii="Helvetica" w:hAnsi="Helvetica"/>
        </w:rPr>
        <w:t>c</w:t>
      </w:r>
      <w:r w:rsidR="002A69BD" w:rsidRPr="001C3176">
        <w:rPr>
          <w:rFonts w:ascii="Helvetica" w:hAnsi="Helvetica"/>
        </w:rPr>
        <w:t xml:space="preserve">ommand + shift + </w:t>
      </w:r>
      <w:r w:rsidR="00493E25">
        <w:rPr>
          <w:rFonts w:ascii="Helvetica" w:hAnsi="Helvetica"/>
        </w:rPr>
        <w:t>n</w:t>
      </w:r>
      <w:r w:rsidR="002A69BD" w:rsidRPr="001C3176">
        <w:rPr>
          <w:rFonts w:ascii="Helvetica" w:hAnsi="Helvetica"/>
        </w:rPr>
        <w:t xml:space="preserve">” or “control + </w:t>
      </w:r>
      <w:r w:rsidR="00493E25">
        <w:rPr>
          <w:rFonts w:ascii="Helvetica" w:hAnsi="Helvetica"/>
        </w:rPr>
        <w:t>n</w:t>
      </w:r>
      <w:r w:rsidR="002A69BD" w:rsidRPr="001C3176">
        <w:rPr>
          <w:rFonts w:ascii="Helvetica" w:hAnsi="Helvetica"/>
        </w:rPr>
        <w:t>”</w:t>
      </w:r>
    </w:p>
    <w:p w14:paraId="05672F6B" w14:textId="3455C08D" w:rsidR="00D86DE2" w:rsidRDefault="00D86DE2" w:rsidP="00EE4C05">
      <w:pPr>
        <w:pStyle w:val="ListParagraph"/>
        <w:numPr>
          <w:ilvl w:val="0"/>
          <w:numId w:val="1"/>
        </w:numPr>
      </w:pPr>
      <w:r>
        <w:t>WACC</w:t>
      </w:r>
    </w:p>
    <w:p w14:paraId="7B42B721" w14:textId="24D54141" w:rsidR="00D86DE2" w:rsidRDefault="00D86DE2" w:rsidP="00D86DE2">
      <w:pPr>
        <w:pStyle w:val="ListParagraph"/>
        <w:numPr>
          <w:ilvl w:val="1"/>
          <w:numId w:val="1"/>
        </w:numPr>
      </w:pPr>
      <w:r>
        <w:t>De</w:t>
      </w:r>
      <w:r w:rsidR="004F2C81">
        <w:t>termine</w:t>
      </w:r>
      <w:r>
        <w:t xml:space="preserve"> your Beta and Equity Risk Premium</w:t>
      </w:r>
    </w:p>
    <w:p w14:paraId="54AF4759" w14:textId="01892543" w:rsidR="004E7355" w:rsidRDefault="00F20486" w:rsidP="00EE4C05">
      <w:pPr>
        <w:pStyle w:val="ListParagraph"/>
        <w:numPr>
          <w:ilvl w:val="0"/>
          <w:numId w:val="1"/>
        </w:numPr>
      </w:pPr>
      <w:r>
        <w:t>DCF</w:t>
      </w:r>
    </w:p>
    <w:p w14:paraId="28C3FB52" w14:textId="51BB6D52" w:rsidR="00F20486" w:rsidRDefault="00F20486" w:rsidP="00F20486">
      <w:pPr>
        <w:pStyle w:val="ListParagraph"/>
        <w:numPr>
          <w:ilvl w:val="1"/>
          <w:numId w:val="1"/>
        </w:numPr>
      </w:pPr>
      <w:r>
        <w:t>Decide on Long-Term Growth Rate</w:t>
      </w:r>
      <w:r w:rsidR="00E434B5">
        <w:t xml:space="preserve"> </w:t>
      </w:r>
    </w:p>
    <w:p w14:paraId="0E5F1100" w14:textId="3BBE1C37" w:rsidR="004F2C81" w:rsidRDefault="004F2C81" w:rsidP="00F20486">
      <w:pPr>
        <w:pStyle w:val="ListParagraph"/>
        <w:numPr>
          <w:ilvl w:val="1"/>
          <w:numId w:val="1"/>
        </w:numPr>
      </w:pPr>
      <w:r>
        <w:t>Press buttons to c</w:t>
      </w:r>
      <w:r w:rsidRPr="004F2C81">
        <w:t>hoose valuation approach: GGM, Revenue, H-Model, or EBITDA.</w:t>
      </w:r>
    </w:p>
    <w:p w14:paraId="7EA4035B" w14:textId="42BCD697" w:rsidR="0079028F" w:rsidRDefault="00C778E7" w:rsidP="0079028F">
      <w:pPr>
        <w:pStyle w:val="ListParagraph"/>
        <w:numPr>
          <w:ilvl w:val="0"/>
          <w:numId w:val="1"/>
        </w:numPr>
      </w:pPr>
      <w:r>
        <w:t xml:space="preserve">GGM </w:t>
      </w:r>
      <w:r w:rsidR="0079028F">
        <w:t>Sensitivity Model</w:t>
      </w:r>
    </w:p>
    <w:p w14:paraId="535124D7" w14:textId="6D4335D8" w:rsidR="0079028F" w:rsidRDefault="0079028F" w:rsidP="0079028F">
      <w:pPr>
        <w:pStyle w:val="ListParagraph"/>
        <w:numPr>
          <w:ilvl w:val="1"/>
          <w:numId w:val="1"/>
        </w:numPr>
      </w:pPr>
      <w:r>
        <w:t>The sensitivity Model works only for the GGM valuation approach and should only be a part of the valuation when GGM is used.</w:t>
      </w:r>
      <w:r w:rsidR="00B84426">
        <w:t xml:space="preserve"> The sheet is automatically hidden if you use another approach.</w:t>
      </w:r>
    </w:p>
    <w:p w14:paraId="01869537" w14:textId="61F20D06" w:rsidR="0079028F" w:rsidRDefault="0079028F" w:rsidP="0079028F">
      <w:pPr>
        <w:pStyle w:val="ListParagraph"/>
        <w:numPr>
          <w:ilvl w:val="1"/>
          <w:numId w:val="1"/>
        </w:numPr>
      </w:pPr>
      <w:r>
        <w:t>Determine the increments you want for the sensitivity model.</w:t>
      </w:r>
    </w:p>
    <w:p w14:paraId="741E7FF5" w14:textId="7DE5C5EA" w:rsidR="00180655" w:rsidRDefault="00180655" w:rsidP="00180655">
      <w:pPr>
        <w:pStyle w:val="ListParagraph"/>
        <w:numPr>
          <w:ilvl w:val="0"/>
          <w:numId w:val="1"/>
        </w:numPr>
      </w:pPr>
      <w:r>
        <w:t>Summary Page</w:t>
      </w:r>
    </w:p>
    <w:p w14:paraId="3CFC9279" w14:textId="77777777" w:rsidR="004F2C81" w:rsidRDefault="00180655" w:rsidP="00180655">
      <w:pPr>
        <w:pStyle w:val="ListParagraph"/>
        <w:numPr>
          <w:ilvl w:val="1"/>
          <w:numId w:val="1"/>
        </w:numPr>
      </w:pPr>
      <w:r>
        <w:t xml:space="preserve">Choose the </w:t>
      </w:r>
      <w:r w:rsidR="007B6230">
        <w:t>w</w:t>
      </w:r>
      <w:r>
        <w:t xml:space="preserve">eighting </w:t>
      </w:r>
      <w:r w:rsidR="007B6230">
        <w:t>of your valuation method</w:t>
      </w:r>
      <w:r w:rsidR="004F2C81">
        <w:t xml:space="preserve">. </w:t>
      </w:r>
    </w:p>
    <w:p w14:paraId="5FB0AA62" w14:textId="5EC52AC3" w:rsidR="004F2C81" w:rsidRDefault="004F2C81" w:rsidP="004F2C81">
      <w:pPr>
        <w:pStyle w:val="ListParagraph"/>
        <w:numPr>
          <w:ilvl w:val="1"/>
          <w:numId w:val="1"/>
        </w:numPr>
      </w:pPr>
      <w:r>
        <w:t>E</w:t>
      </w:r>
      <w:r w:rsidRPr="004F2C81">
        <w:t>nsure total percentage equals 100%.</w:t>
      </w:r>
    </w:p>
    <w:p w14:paraId="712EFF51" w14:textId="29C1C975" w:rsidR="004F2C81" w:rsidRDefault="004F2C81" w:rsidP="004F2C81">
      <w:pPr>
        <w:pStyle w:val="ListParagraph"/>
        <w:numPr>
          <w:ilvl w:val="1"/>
          <w:numId w:val="1"/>
        </w:numPr>
      </w:pPr>
      <w:r>
        <w:t xml:space="preserve">Hide the methods you don’t want to show. </w:t>
      </w:r>
    </w:p>
    <w:p w14:paraId="1432AF9C" w14:textId="0343EB90" w:rsidR="00493E25" w:rsidRDefault="00493E25" w:rsidP="00493E25">
      <w:pPr>
        <w:pStyle w:val="ListParagraph"/>
        <w:numPr>
          <w:ilvl w:val="0"/>
          <w:numId w:val="1"/>
        </w:numPr>
      </w:pPr>
      <w:r>
        <w:t>Export to PDF</w:t>
      </w:r>
    </w:p>
    <w:p w14:paraId="581CAE41" w14:textId="5ACF6C4B" w:rsidR="004F2C81" w:rsidRDefault="004F2C81" w:rsidP="004F2C81">
      <w:pPr>
        <w:pStyle w:val="ListParagraph"/>
        <w:numPr>
          <w:ilvl w:val="1"/>
          <w:numId w:val="1"/>
        </w:numPr>
      </w:pPr>
      <w:r w:rsidRPr="004F2C81">
        <w:t xml:space="preserve">Adjust </w:t>
      </w:r>
      <w:r w:rsidR="00E929AF">
        <w:t xml:space="preserve">the </w:t>
      </w:r>
      <w:r w:rsidRPr="004F2C81">
        <w:t>print area for a good preview.</w:t>
      </w:r>
    </w:p>
    <w:p w14:paraId="01C6D92C" w14:textId="66537AAA" w:rsidR="000A0CB8" w:rsidRPr="000A0CB8" w:rsidRDefault="009A163D" w:rsidP="00601BC5">
      <w:pPr>
        <w:pStyle w:val="ListParagraph"/>
        <w:numPr>
          <w:ilvl w:val="1"/>
          <w:numId w:val="1"/>
        </w:numPr>
      </w:pPr>
      <w:r>
        <w:t xml:space="preserve">Highlight the </w:t>
      </w:r>
      <w:r w:rsidR="000A0CB8">
        <w:rPr>
          <w:b/>
          <w:bCs/>
          <w:color w:val="C00000"/>
        </w:rPr>
        <w:t>r</w:t>
      </w:r>
      <w:r w:rsidRPr="000A0CB8">
        <w:rPr>
          <w:b/>
          <w:bCs/>
          <w:color w:val="C00000"/>
        </w:rPr>
        <w:t>ed</w:t>
      </w:r>
      <w:r w:rsidRPr="000A0CB8">
        <w:rPr>
          <w:color w:val="000000" w:themeColor="text1"/>
        </w:rPr>
        <w:t xml:space="preserve"> Sheet</w:t>
      </w:r>
      <w:r w:rsidR="000A0CB8">
        <w:rPr>
          <w:color w:val="000000" w:themeColor="text1"/>
        </w:rPr>
        <w:t xml:space="preserve">s. </w:t>
      </w:r>
    </w:p>
    <w:p w14:paraId="3BDE31F7" w14:textId="40045893" w:rsidR="00DA5D32" w:rsidRDefault="004F2C81" w:rsidP="00601BC5">
      <w:pPr>
        <w:pStyle w:val="ListParagraph"/>
        <w:numPr>
          <w:ilvl w:val="1"/>
          <w:numId w:val="1"/>
        </w:numPr>
      </w:pPr>
      <w:r w:rsidRPr="004F2C81">
        <w:t>Export Valuation to PDF.</w:t>
      </w:r>
    </w:p>
    <w:sectPr w:rsidR="00DA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F00CA"/>
    <w:multiLevelType w:val="hybridMultilevel"/>
    <w:tmpl w:val="EA40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C7673"/>
    <w:multiLevelType w:val="hybridMultilevel"/>
    <w:tmpl w:val="008C7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B0266"/>
    <w:multiLevelType w:val="multilevel"/>
    <w:tmpl w:val="6A1AC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6A28FC"/>
    <w:multiLevelType w:val="multilevel"/>
    <w:tmpl w:val="2754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785241">
    <w:abstractNumId w:val="1"/>
  </w:num>
  <w:num w:numId="2" w16cid:durableId="1880629655">
    <w:abstractNumId w:val="3"/>
  </w:num>
  <w:num w:numId="3" w16cid:durableId="929656153">
    <w:abstractNumId w:val="2"/>
  </w:num>
  <w:num w:numId="4" w16cid:durableId="110611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4"/>
    <w:rsid w:val="00065E14"/>
    <w:rsid w:val="000A0CB8"/>
    <w:rsid w:val="0011234D"/>
    <w:rsid w:val="00180655"/>
    <w:rsid w:val="001C3176"/>
    <w:rsid w:val="002A69BD"/>
    <w:rsid w:val="003058CF"/>
    <w:rsid w:val="00493E25"/>
    <w:rsid w:val="004E7355"/>
    <w:rsid w:val="004F2C81"/>
    <w:rsid w:val="004F2CC3"/>
    <w:rsid w:val="004F52B4"/>
    <w:rsid w:val="0079028F"/>
    <w:rsid w:val="007B2301"/>
    <w:rsid w:val="007B6230"/>
    <w:rsid w:val="008814BD"/>
    <w:rsid w:val="008B18A7"/>
    <w:rsid w:val="00925ADC"/>
    <w:rsid w:val="009A163D"/>
    <w:rsid w:val="00A04ECD"/>
    <w:rsid w:val="00A62937"/>
    <w:rsid w:val="00B00DC9"/>
    <w:rsid w:val="00B26D14"/>
    <w:rsid w:val="00B35CE0"/>
    <w:rsid w:val="00B63F3C"/>
    <w:rsid w:val="00B84426"/>
    <w:rsid w:val="00BA516A"/>
    <w:rsid w:val="00BF4583"/>
    <w:rsid w:val="00C31F39"/>
    <w:rsid w:val="00C333F2"/>
    <w:rsid w:val="00C70596"/>
    <w:rsid w:val="00C778E7"/>
    <w:rsid w:val="00D724D1"/>
    <w:rsid w:val="00D86DE2"/>
    <w:rsid w:val="00DA5D32"/>
    <w:rsid w:val="00E434B5"/>
    <w:rsid w:val="00E929AF"/>
    <w:rsid w:val="00EA6ABA"/>
    <w:rsid w:val="00EE4C05"/>
    <w:rsid w:val="00F2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C46D"/>
  <w15:chartTrackingRefBased/>
  <w15:docId w15:val="{96041634-E510-7D44-A565-2B07976A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Saethereng</dc:creator>
  <cp:keywords/>
  <dc:description/>
  <cp:lastModifiedBy>Hannah Saethereng</cp:lastModifiedBy>
  <cp:revision>30</cp:revision>
  <dcterms:created xsi:type="dcterms:W3CDTF">2024-04-14T22:19:00Z</dcterms:created>
  <dcterms:modified xsi:type="dcterms:W3CDTF">2024-04-16T00:37:00Z</dcterms:modified>
</cp:coreProperties>
</file>