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我的图灵AI探索课</w:t>
      </w:r>
    </w:p>
    <w:p>
      <w:r>
        <w:t>学生与家长课程说明  Syllabus  |  一至二年级</w:t>
      </w:r>
    </w:p>
    <w:p>
      <w:r>
        <w:t>欢迎你，小小探索员！这一学期，我们一起认识AI，讲故事、画图画、做小短片。你可以用画画和说话表达，不会打很多字也能参加。</w:t>
      </w:r>
    </w:p>
    <w:p>
      <w:pPr>
        <w:pStyle w:val="Heading2"/>
      </w:pPr>
      <w:r>
        <w:t>我们怎样上课</w:t>
      </w:r>
    </w:p>
    <w:p>
      <w:r>
        <w:t>共16次课，每次40分钟。第一课以图灵老师讲解、科普短片和画画为主，只安排两次简短集体回应。现场老师负责播放与帮助。你不用自己买设备或注册账号。</w:t>
      </w:r>
    </w:p>
    <w:p>
      <w:pPr>
        <w:pStyle w:val="Heading2"/>
      </w:pPr>
      <w:r>
        <w:t>我们会练习什么</w:t>
      </w:r>
    </w:p>
    <w:p>
      <w:r>
        <w:t>第一课先认识AI能帮忙的一件事，再画出一个自己的想法。以后逐步练习说清要求、修改作品和合作创作。我们看尝试与进步，不比谁的画最漂亮。</w:t>
      </w:r>
    </w:p>
    <w:p>
      <w:pPr>
        <w:pStyle w:val="Heading2"/>
      </w:pPr>
      <w:r>
        <w:t>前半学期的探索地图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4082"/>
        <w:gridCol w:w="5046"/>
      </w:tblGrid>
      <w:tr>
        <w:trPr>
          <w:tblHeader/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课次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我们一起做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留下的小作品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你好 图灵老师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我的AI愿望图卡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AI的成长故事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四格成长小书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AI在哪里上班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AI职业朋友卡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未来AI朋友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未来助手设计图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把愿望说清楚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我的画面说明卡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再说一次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前后修改对照页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把故事画出来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我们的故事封面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让角色开口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角色台词与配音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后半学期与我们的约定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4082"/>
        <w:gridCol w:w="5046"/>
      </w:tblGrid>
      <w:tr>
        <w:trPr>
          <w:tblHeader/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课次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我们一起做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留下的小作品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给故事排顺序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三格故事板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做第一部小短片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小组图片故事片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给角色取名字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角色名片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开班级小栏目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栏目卡与点子卡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认识创作小帮手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小工作室分工图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把步骤连起来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故事制作步骤带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检查AI的错误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AI使用约定图卡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AI探索小展览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探索册与故事展板</w:t>
            </w:r>
          </w:p>
        </w:tc>
      </w:tr>
    </w:tbl>
    <w:p>
      <w:pPr>
        <w:spacing w:after="0"/>
      </w:pPr>
    </w:p>
    <w:p>
      <w:pPr>
        <w:pStyle w:val="Heading2"/>
      </w:pPr>
      <w:r>
        <w:t>请和我一起记住</w:t>
      </w:r>
    </w:p>
    <w:p>
      <w:r>
        <w:t>① 先想一想，再请AI帮忙。</w:t>
        <w:br/>
        <w:t>② 不说家庭地址、密码等个人秘密。</w:t>
        <w:br/>
        <w:t>③ 不确定或不舒服，告诉老师和家长。</w:t>
      </w:r>
    </w:p>
    <w:p>
      <w:pPr>
        <w:pStyle w:val="Heading2"/>
      </w:pPr>
      <w:r>
        <w:t>给家长的话</w:t>
      </w:r>
    </w:p>
    <w:p>
      <w:r>
        <w:t>本课以课堂体验为主，没有必须购买的课后AI服务，也不要求公开发布孩子作品。可用虚构角色创作。课后只需听孩子介绍一张作品；延伸观察自愿完成，无需打开AI软件。</w:t>
      </w:r>
    </w:p>
    <w:p>
      <w:r>
        <w:t>请鼓励孩子说明“我想了什么、我改了哪里”。若后续安排作品展示或额外服务，学校和课程组织方另行说明具体方式；本课程说明不代替授权文件。</w:t>
      </w:r>
    </w:p>
    <w:p>
      <w:r>
        <w:t>开课日期：________  上课地点：________</w:t>
        <w:br/>
        <w:t>授课老师：________  校方通知渠道：________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t xml:space="preserve"> 页  ·  试教版 2026年10月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8"/>
      </w:rPr>
      <w:t>图灵AI探索课  /  一至二年级  /  学生与家长课程说明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