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4BEB" w:rsidRPr="00384BEB" w:rsidRDefault="00384BEB" w:rsidP="00384BEB">
      <w:pPr>
        <w:jc w:val="center"/>
        <w:rPr>
          <w:rFonts w:ascii="微软雅黑" w:eastAsia="微软雅黑" w:hAnsi="微软雅黑"/>
          <w:sz w:val="28"/>
          <w:szCs w:val="28"/>
        </w:rPr>
      </w:pPr>
      <w:r w:rsidRPr="00384BEB">
        <w:rPr>
          <w:rFonts w:ascii="微软雅黑" w:eastAsia="微软雅黑" w:hAnsi="微软雅黑" w:hint="eastAsia"/>
          <w:sz w:val="28"/>
          <w:szCs w:val="28"/>
        </w:rPr>
        <w:t>桂林漓江景区中英对照导游讲解词</w:t>
      </w: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一、欢迎词（</w:t>
      </w:r>
      <w:r w:rsidRPr="00384BEB">
        <w:rPr>
          <w:rFonts w:ascii="微软雅黑" w:eastAsia="微软雅黑" w:hAnsi="微软雅黑"/>
          <w:sz w:val="28"/>
          <w:szCs w:val="28"/>
        </w:rPr>
        <w:t>Welcome Speech）</w:t>
      </w: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中文：各位尊敬的游客朋友们，大家上午</w:t>
      </w:r>
      <w:r w:rsidRPr="00384BEB">
        <w:rPr>
          <w:rFonts w:ascii="微软雅黑" w:eastAsia="微软雅黑" w:hAnsi="微软雅黑"/>
          <w:sz w:val="28"/>
          <w:szCs w:val="28"/>
        </w:rPr>
        <w:t>/下午好！我是今天陪伴大家畅游漓江的导游，我叫[你的名字]。首先，请允许我代表旅行社和全体工作人员，对大家的到来表示最热烈的欢迎！接下来的时间里，我们将一同领略“江作青罗带，山如碧玉簪”的漓江美景，感受广西壮族自治区和桂林市的独特魅力。旅途中有任何需求，比如调整游览节奏、</w:t>
      </w:r>
      <w:proofErr w:type="gramStart"/>
      <w:r w:rsidRPr="00384BEB">
        <w:rPr>
          <w:rFonts w:ascii="微软雅黑" w:eastAsia="微软雅黑" w:hAnsi="微软雅黑"/>
          <w:sz w:val="28"/>
          <w:szCs w:val="28"/>
        </w:rPr>
        <w:t>咨询景点</w:t>
      </w:r>
      <w:proofErr w:type="gramEnd"/>
      <w:r w:rsidRPr="00384BEB">
        <w:rPr>
          <w:rFonts w:ascii="微软雅黑" w:eastAsia="微软雅黑" w:hAnsi="微软雅黑"/>
          <w:sz w:val="28"/>
          <w:szCs w:val="28"/>
        </w:rPr>
        <w:t>细节，都请随时告诉我，我会尽全力为大家服务。现在，就让我们开启这段难忘的山水之旅吧！</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sz w:val="28"/>
          <w:szCs w:val="28"/>
        </w:rPr>
        <w:t>English：Dear distinguished tourists, good morning/afternoon! I'm [Your Name], your tour guide who will accompany you to explore the Lijiang River today. First of all, on behalf of the travel agency and all staff, please allow me to extend our warmest welcome to your arrival! In the following time, we will appreciate the beautiful scenery of the Lijiang River which is described as "the river like a green silk ribbon, the mountains like jade hairpins", and feel the unique charm of Guangxi Zhuang Autonomous Region and Guilin City. If you have any needs during the trip, such as adjusting the tour rhythm or consulting about scenic spots, please feel free to tell me at any time, and I will try my best to serve you. Now, let's start this unforgettable journey of mountains and rivers!</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lastRenderedPageBreak/>
        <w:t>二、广西壮族自治区及桂林市概况（</w:t>
      </w:r>
      <w:r w:rsidRPr="00384BEB">
        <w:rPr>
          <w:rFonts w:ascii="微软雅黑" w:eastAsia="微软雅黑" w:hAnsi="微软雅黑"/>
          <w:sz w:val="28"/>
          <w:szCs w:val="28"/>
        </w:rPr>
        <w:t>Overview of Guangxi Zhuang Autonomous Region and Guilin City）</w:t>
      </w: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中文：广西简称“桂”，首府南宁，南临北部湾，西南与越南接壤，是全国唯一沿海、沿边、沿江的少数民族自治区。全区面积</w:t>
      </w:r>
      <w:r w:rsidRPr="00384BEB">
        <w:rPr>
          <w:rFonts w:ascii="微软雅黑" w:eastAsia="微软雅黑" w:hAnsi="微软雅黑"/>
          <w:sz w:val="28"/>
          <w:szCs w:val="28"/>
        </w:rPr>
        <w:t>23.76万平方公里，2023年末户籍总人口5748万，</w:t>
      </w:r>
      <w:proofErr w:type="gramStart"/>
      <w:r w:rsidRPr="00384BEB">
        <w:rPr>
          <w:rFonts w:ascii="微软雅黑" w:eastAsia="微软雅黑" w:hAnsi="微软雅黑"/>
          <w:sz w:val="28"/>
          <w:szCs w:val="28"/>
        </w:rPr>
        <w:t>世居着</w:t>
      </w:r>
      <w:proofErr w:type="gramEnd"/>
      <w:r w:rsidRPr="00384BEB">
        <w:rPr>
          <w:rFonts w:ascii="微软雅黑" w:eastAsia="微软雅黑" w:hAnsi="微软雅黑"/>
          <w:sz w:val="28"/>
          <w:szCs w:val="28"/>
        </w:rPr>
        <w:t>壮、汉等12个民族，其中壮族人口占32.49%。这里属亚热带季风气候，温暖湿润，四季宜人。交通便捷，高铁、高速、机场构成立体网络，是西南地区出海大通道。</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桂林是广西东北部的中心城市，辖</w:t>
      </w:r>
      <w:r w:rsidRPr="00384BEB">
        <w:rPr>
          <w:rFonts w:ascii="微软雅黑" w:eastAsia="微软雅黑" w:hAnsi="微软雅黑"/>
          <w:sz w:val="28"/>
          <w:szCs w:val="28"/>
        </w:rPr>
        <w:t>6区10县，是世界著名旅游城市和历史文化名城。“桂林山水甲天下”享誉千年，这里不仅有漓江、象鼻山等经典景观，还有壮族三月三、瑶族长鼓舞等民俗。特产有桂林米粉、阳朔金桔等。如今，</w:t>
      </w:r>
      <w:proofErr w:type="gramStart"/>
      <w:r w:rsidRPr="00384BEB">
        <w:rPr>
          <w:rFonts w:ascii="微软雅黑" w:eastAsia="微软雅黑" w:hAnsi="微软雅黑"/>
          <w:sz w:val="28"/>
          <w:szCs w:val="28"/>
        </w:rPr>
        <w:t>桂林文旅融合</w:t>
      </w:r>
      <w:proofErr w:type="gramEnd"/>
      <w:r w:rsidRPr="00384BEB">
        <w:rPr>
          <w:rFonts w:ascii="微软雅黑" w:eastAsia="微软雅黑" w:hAnsi="微软雅黑"/>
          <w:sz w:val="28"/>
          <w:szCs w:val="28"/>
        </w:rPr>
        <w:t>发展，经济稳步提升，社会和谐安定，成为中外游客的向往之地。</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sz w:val="28"/>
          <w:szCs w:val="28"/>
        </w:rPr>
        <w:t>English：Guangxi, abbreviated as "</w:t>
      </w:r>
      <w:proofErr w:type="spellStart"/>
      <w:r w:rsidRPr="00384BEB">
        <w:rPr>
          <w:rFonts w:ascii="微软雅黑" w:eastAsia="微软雅黑" w:hAnsi="微软雅黑"/>
          <w:sz w:val="28"/>
          <w:szCs w:val="28"/>
        </w:rPr>
        <w:t>Gui</w:t>
      </w:r>
      <w:proofErr w:type="spellEnd"/>
      <w:r w:rsidRPr="00384BEB">
        <w:rPr>
          <w:rFonts w:ascii="微软雅黑" w:eastAsia="微软雅黑" w:hAnsi="微软雅黑"/>
          <w:sz w:val="28"/>
          <w:szCs w:val="28"/>
        </w:rPr>
        <w:t xml:space="preserve">" with Nanning as its capital, borders the </w:t>
      </w:r>
      <w:proofErr w:type="spellStart"/>
      <w:r w:rsidRPr="00384BEB">
        <w:rPr>
          <w:rFonts w:ascii="微软雅黑" w:eastAsia="微软雅黑" w:hAnsi="微软雅黑"/>
          <w:sz w:val="28"/>
          <w:szCs w:val="28"/>
        </w:rPr>
        <w:t>Beibu</w:t>
      </w:r>
      <w:proofErr w:type="spellEnd"/>
      <w:r w:rsidRPr="00384BEB">
        <w:rPr>
          <w:rFonts w:ascii="微软雅黑" w:eastAsia="微软雅黑" w:hAnsi="微软雅黑"/>
          <w:sz w:val="28"/>
          <w:szCs w:val="28"/>
        </w:rPr>
        <w:t xml:space="preserve"> Gulf in the south and Vietnam in the southwest. It is the only ethnic autonomous region in China with coastal, border and riverfront advantages. The region covers an area of 237,600 square kilometers, with a registered population of 57.48 million by the end of 2023. There are 12 ethnic groups living here for generations, including Zhuang and Han, among which the Zhuang population accounts for 32.49%. It has a subtropical monsoon </w:t>
      </w:r>
      <w:r w:rsidRPr="00384BEB">
        <w:rPr>
          <w:rFonts w:ascii="微软雅黑" w:eastAsia="微软雅黑" w:hAnsi="微软雅黑"/>
          <w:sz w:val="28"/>
          <w:szCs w:val="28"/>
        </w:rPr>
        <w:lastRenderedPageBreak/>
        <w:t>climate, which is warm and humid, pleasant in all seasons. With convenient transportation, a three-dimensional network composed of high-speed railways, highways and airports has been formed, making it a major sea outlet for southwest China.</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sz w:val="28"/>
          <w:szCs w:val="28"/>
        </w:rPr>
        <w:t xml:space="preserve">Guilin is a central city in northeastern Guangxi, governing 6 districts and 10 counties. It is a world-famous tourist city and a famous historical and cultural city. The reputation of "Guilin's mountains and waters are the best under heaven" has lasted for thousands of years. There are not only classic landscapes such as Lijiang River and Elephant Trunk Hill, but also folk customs like the Zhuang nationality's March 3rd Festival and the Yao nationality's long drum dance. Local specialties include Guilin rice noodles and </w:t>
      </w:r>
      <w:proofErr w:type="spellStart"/>
      <w:r w:rsidRPr="00384BEB">
        <w:rPr>
          <w:rFonts w:ascii="微软雅黑" w:eastAsia="微软雅黑" w:hAnsi="微软雅黑"/>
          <w:sz w:val="28"/>
          <w:szCs w:val="28"/>
        </w:rPr>
        <w:t>Yangshuo</w:t>
      </w:r>
      <w:proofErr w:type="spellEnd"/>
      <w:r w:rsidRPr="00384BEB">
        <w:rPr>
          <w:rFonts w:ascii="微软雅黑" w:eastAsia="微软雅黑" w:hAnsi="微软雅黑"/>
          <w:sz w:val="28"/>
          <w:szCs w:val="28"/>
        </w:rPr>
        <w:t xml:space="preserve"> kumquats. Today, Guilin has developed through the integration of culture and tourism, with steady economic growth and harmonious and stable society, becoming a desirable destination for Chinese and foreign tourists.</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三、漓江景区介绍（</w:t>
      </w:r>
      <w:r w:rsidRPr="00384BEB">
        <w:rPr>
          <w:rFonts w:ascii="微软雅黑" w:eastAsia="微软雅黑" w:hAnsi="微软雅黑"/>
          <w:sz w:val="28"/>
          <w:szCs w:val="28"/>
        </w:rPr>
        <w:t>Introduction to Lijiang River Scenic Area）</w:t>
      </w: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中文：各位游客，现在我们面前的漓江，是珠江流域西江水系的重要支流，也是桂林山水的灵魂所在。漓江</w:t>
      </w:r>
      <w:proofErr w:type="gramStart"/>
      <w:r w:rsidRPr="00384BEB">
        <w:rPr>
          <w:rFonts w:ascii="微软雅黑" w:eastAsia="微软雅黑" w:hAnsi="微软雅黑" w:hint="eastAsia"/>
          <w:sz w:val="28"/>
          <w:szCs w:val="28"/>
        </w:rPr>
        <w:t>景区北起兴</w:t>
      </w:r>
      <w:proofErr w:type="gramEnd"/>
      <w:r w:rsidRPr="00384BEB">
        <w:rPr>
          <w:rFonts w:ascii="微软雅黑" w:eastAsia="微软雅黑" w:hAnsi="微软雅黑" w:hint="eastAsia"/>
          <w:sz w:val="28"/>
          <w:szCs w:val="28"/>
        </w:rPr>
        <w:t>安猫儿山，南至阳朔碧莲峰，全长</w:t>
      </w:r>
      <w:r w:rsidRPr="00384BEB">
        <w:rPr>
          <w:rFonts w:ascii="微软雅黑" w:eastAsia="微软雅黑" w:hAnsi="微软雅黑"/>
          <w:sz w:val="28"/>
          <w:szCs w:val="28"/>
        </w:rPr>
        <w:t>164公里，核心游览段从桂林磨盘山码头至阳朔龙头山码头，约83公</w:t>
      </w:r>
      <w:r w:rsidRPr="00384BEB">
        <w:rPr>
          <w:rFonts w:ascii="微软雅黑" w:eastAsia="微软雅黑" w:hAnsi="微软雅黑"/>
          <w:sz w:val="28"/>
          <w:szCs w:val="28"/>
        </w:rPr>
        <w:lastRenderedPageBreak/>
        <w:t>里，这也是我们今天的游览线路。</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漓江的历史可追溯至远古时期，喀斯特地貌经过亿万年的流水侵蚀，形成了如今“山清、水秀、洞奇、石美”的独特景观。早在南北朝时期，就有文人墨客赞美漓江，唐代诗人韩愈的“江作青罗带，山如碧玉簪”更是成为千古绝唱。近代以来，徐悲鸿、齐白石等艺术大师多次来此写生，将漓江美景融入画作，让其享誉世界。</w:t>
      </w:r>
      <w:r w:rsidRPr="00384BEB">
        <w:rPr>
          <w:rFonts w:ascii="微软雅黑" w:eastAsia="微软雅黑" w:hAnsi="微软雅黑"/>
          <w:sz w:val="28"/>
          <w:szCs w:val="28"/>
        </w:rPr>
        <w:t>1998年，漓江景区被列为国家级风景名胜区，2007年成为国家5A级旅游景区，2014年，以漓江为核心的“中国南方喀斯特”被列入世界自然遗产名录。</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接下来我们重点欣赏几处代表性景观。首先是“黄布倒影”，位于漓江下游兴坪镇附近，这里江面宽阔平静，水下的黄布石清晰可见，两岸山峰倒映水中，形成“船在青山顶上行”的奇景，更是</w:t>
      </w:r>
      <w:r w:rsidRPr="00384BEB">
        <w:rPr>
          <w:rFonts w:ascii="微软雅黑" w:eastAsia="微软雅黑" w:hAnsi="微软雅黑"/>
          <w:sz w:val="28"/>
          <w:szCs w:val="28"/>
        </w:rPr>
        <w:t>20元人民币背面图案的取景地，大家可以拿出手机或相机记录这经典画面。</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往前不远就是“九马画山”，这座山高约</w:t>
      </w:r>
      <w:r w:rsidRPr="00384BEB">
        <w:rPr>
          <w:rFonts w:ascii="微软雅黑" w:eastAsia="微软雅黑" w:hAnsi="微软雅黑"/>
          <w:sz w:val="28"/>
          <w:szCs w:val="28"/>
        </w:rPr>
        <w:t>400米，石壁上因岩层纹理和植被分布，自然形成了九匹骏马的图案，形态各异、栩栩如生。当地有句俗语：“看马郎，看马郎，问你神马有几双？看出七匹中榜眼，看出九匹状元郎。”大家不妨仔细辨认，看看能找出几匹骏马。传说当年周恩来总理和陈毅元帅游览此处，分别看出了九匹和七匹，可见其景观的奇妙之处。</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从科学价值来看，漓江流域的喀斯特地貌是研究碳酸盐岩侵蚀演化的天然</w:t>
      </w:r>
      <w:r w:rsidRPr="00384BEB">
        <w:rPr>
          <w:rFonts w:ascii="微软雅黑" w:eastAsia="微软雅黑" w:hAnsi="微软雅黑" w:hint="eastAsia"/>
          <w:sz w:val="28"/>
          <w:szCs w:val="28"/>
        </w:rPr>
        <w:lastRenderedPageBreak/>
        <w:t>实验室，其发育过程完整、地貌类型丰富，为地质学、地理学等学科的研究提供了宝贵样本。从文化艺术价值而言，漓江不仅是文人墨客的灵感源泉，还孕育了独特的“山水文化”，桂林山水画更是中国山水画的重要流派，以漓江为题材的诗歌、绘画、影视作品数不胜数，成为中华民族文化宝库中的瑰宝。</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我们今天的游览将沿磨盘山码头顺流而下，依次经过望夫石、草坪、杨堤、兴坪等景点，最终抵达阳朔龙头山码头。沿途大家可以尽情欣赏两岸的奇峰异石，感受“船行碧波上，人在画中游”的意境。需要提醒大家的是，漓江生态环境脆弱，多年来当地政府一直致力于生态保护，禁止乱砍滥伐和污水排放，也希望各位游客爱护环境，不乱扔垃圾，共同守护这份自然之美。</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sz w:val="28"/>
          <w:szCs w:val="28"/>
        </w:rPr>
        <w:t xml:space="preserve">English：Dear tourists, the Lijiang River in front of us is an important tributary of the </w:t>
      </w:r>
      <w:proofErr w:type="spellStart"/>
      <w:r w:rsidRPr="00384BEB">
        <w:rPr>
          <w:rFonts w:ascii="微软雅黑" w:eastAsia="微软雅黑" w:hAnsi="微软雅黑"/>
          <w:sz w:val="28"/>
          <w:szCs w:val="28"/>
        </w:rPr>
        <w:t>Xijiang</w:t>
      </w:r>
      <w:proofErr w:type="spellEnd"/>
      <w:r w:rsidRPr="00384BEB">
        <w:rPr>
          <w:rFonts w:ascii="微软雅黑" w:eastAsia="微软雅黑" w:hAnsi="微软雅黑"/>
          <w:sz w:val="28"/>
          <w:szCs w:val="28"/>
        </w:rPr>
        <w:t xml:space="preserve"> River system in the Pearl River Basin and the soul of Guilin's mountains and waters. The Lijiang River Scenic Area starts from </w:t>
      </w:r>
      <w:proofErr w:type="spellStart"/>
      <w:r w:rsidRPr="00384BEB">
        <w:rPr>
          <w:rFonts w:ascii="微软雅黑" w:eastAsia="微软雅黑" w:hAnsi="微软雅黑"/>
          <w:sz w:val="28"/>
          <w:szCs w:val="28"/>
        </w:rPr>
        <w:t>Mao'er</w:t>
      </w:r>
      <w:proofErr w:type="spellEnd"/>
      <w:r w:rsidRPr="00384BEB">
        <w:rPr>
          <w:rFonts w:ascii="微软雅黑" w:eastAsia="微软雅黑" w:hAnsi="微软雅黑"/>
          <w:sz w:val="28"/>
          <w:szCs w:val="28"/>
        </w:rPr>
        <w:t xml:space="preserve"> Mountain in </w:t>
      </w:r>
      <w:proofErr w:type="spellStart"/>
      <w:r w:rsidRPr="00384BEB">
        <w:rPr>
          <w:rFonts w:ascii="微软雅黑" w:eastAsia="微软雅黑" w:hAnsi="微软雅黑"/>
          <w:sz w:val="28"/>
          <w:szCs w:val="28"/>
        </w:rPr>
        <w:t>Xing'an</w:t>
      </w:r>
      <w:proofErr w:type="spellEnd"/>
      <w:r w:rsidRPr="00384BEB">
        <w:rPr>
          <w:rFonts w:ascii="微软雅黑" w:eastAsia="微软雅黑" w:hAnsi="微软雅黑"/>
          <w:sz w:val="28"/>
          <w:szCs w:val="28"/>
        </w:rPr>
        <w:t xml:space="preserve"> in the north and ends at </w:t>
      </w:r>
      <w:proofErr w:type="spellStart"/>
      <w:r w:rsidRPr="00384BEB">
        <w:rPr>
          <w:rFonts w:ascii="微软雅黑" w:eastAsia="微软雅黑" w:hAnsi="微软雅黑"/>
          <w:sz w:val="28"/>
          <w:szCs w:val="28"/>
        </w:rPr>
        <w:t>Bilian</w:t>
      </w:r>
      <w:proofErr w:type="spellEnd"/>
      <w:r w:rsidRPr="00384BEB">
        <w:rPr>
          <w:rFonts w:ascii="微软雅黑" w:eastAsia="微软雅黑" w:hAnsi="微软雅黑"/>
          <w:sz w:val="28"/>
          <w:szCs w:val="28"/>
        </w:rPr>
        <w:t xml:space="preserve"> Peak in </w:t>
      </w:r>
      <w:proofErr w:type="spellStart"/>
      <w:r w:rsidRPr="00384BEB">
        <w:rPr>
          <w:rFonts w:ascii="微软雅黑" w:eastAsia="微软雅黑" w:hAnsi="微软雅黑"/>
          <w:sz w:val="28"/>
          <w:szCs w:val="28"/>
        </w:rPr>
        <w:t>Yangshuo</w:t>
      </w:r>
      <w:proofErr w:type="spellEnd"/>
      <w:r w:rsidRPr="00384BEB">
        <w:rPr>
          <w:rFonts w:ascii="微软雅黑" w:eastAsia="微软雅黑" w:hAnsi="微软雅黑"/>
          <w:sz w:val="28"/>
          <w:szCs w:val="28"/>
        </w:rPr>
        <w:t xml:space="preserve"> in the south, with a total length of 164 kilometers. The core tourist section is about 83 kilometers from Mopan Mountain Wharf in Guilin to </w:t>
      </w:r>
      <w:proofErr w:type="spellStart"/>
      <w:r w:rsidRPr="00384BEB">
        <w:rPr>
          <w:rFonts w:ascii="微软雅黑" w:eastAsia="微软雅黑" w:hAnsi="微软雅黑"/>
          <w:sz w:val="28"/>
          <w:szCs w:val="28"/>
        </w:rPr>
        <w:t>Longtou</w:t>
      </w:r>
      <w:proofErr w:type="spellEnd"/>
      <w:r w:rsidRPr="00384BEB">
        <w:rPr>
          <w:rFonts w:ascii="微软雅黑" w:eastAsia="微软雅黑" w:hAnsi="微软雅黑"/>
          <w:sz w:val="28"/>
          <w:szCs w:val="28"/>
        </w:rPr>
        <w:t xml:space="preserve"> Mountain Wharf in </w:t>
      </w:r>
      <w:proofErr w:type="spellStart"/>
      <w:r w:rsidRPr="00384BEB">
        <w:rPr>
          <w:rFonts w:ascii="微软雅黑" w:eastAsia="微软雅黑" w:hAnsi="微软雅黑"/>
          <w:sz w:val="28"/>
          <w:szCs w:val="28"/>
        </w:rPr>
        <w:t>Yangshuo</w:t>
      </w:r>
      <w:proofErr w:type="spellEnd"/>
      <w:r w:rsidRPr="00384BEB">
        <w:rPr>
          <w:rFonts w:ascii="微软雅黑" w:eastAsia="微软雅黑" w:hAnsi="微软雅黑"/>
          <w:sz w:val="28"/>
          <w:szCs w:val="28"/>
        </w:rPr>
        <w:t>, which is also our tourist route today.</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sz w:val="28"/>
          <w:szCs w:val="28"/>
        </w:rPr>
        <w:t xml:space="preserve">The history of the Lijiang River can be traced back to ancient times. </w:t>
      </w:r>
      <w:r w:rsidRPr="00384BEB">
        <w:rPr>
          <w:rFonts w:ascii="微软雅黑" w:eastAsia="微软雅黑" w:hAnsi="微软雅黑"/>
          <w:sz w:val="28"/>
          <w:szCs w:val="28"/>
        </w:rPr>
        <w:lastRenderedPageBreak/>
        <w:t xml:space="preserve">After hundreds of millions of years of water erosion, the karst landform has formed the unique landscape of "clear mountains, beautiful waters, exotic caves and beautiful stones" today. As early as the Southern and Northern Dynasties, literati and scholars praised the Lijiang River. The poem "the river like a green silk ribbon, the mountains like jade hairpins" written by Han Yu, a poet of the Tang Dynasty, has become an eternal masterpiece. Since modern times, famous artists such as Xu </w:t>
      </w:r>
      <w:proofErr w:type="spellStart"/>
      <w:r w:rsidRPr="00384BEB">
        <w:rPr>
          <w:rFonts w:ascii="微软雅黑" w:eastAsia="微软雅黑" w:hAnsi="微软雅黑"/>
          <w:sz w:val="28"/>
          <w:szCs w:val="28"/>
        </w:rPr>
        <w:t>Beihong</w:t>
      </w:r>
      <w:proofErr w:type="spellEnd"/>
      <w:r w:rsidRPr="00384BEB">
        <w:rPr>
          <w:rFonts w:ascii="微软雅黑" w:eastAsia="微软雅黑" w:hAnsi="微软雅黑"/>
          <w:sz w:val="28"/>
          <w:szCs w:val="28"/>
        </w:rPr>
        <w:t xml:space="preserve"> and Qi </w:t>
      </w:r>
      <w:proofErr w:type="spellStart"/>
      <w:r w:rsidRPr="00384BEB">
        <w:rPr>
          <w:rFonts w:ascii="微软雅黑" w:eastAsia="微软雅黑" w:hAnsi="微软雅黑"/>
          <w:sz w:val="28"/>
          <w:szCs w:val="28"/>
        </w:rPr>
        <w:t>Baishi</w:t>
      </w:r>
      <w:proofErr w:type="spellEnd"/>
      <w:r w:rsidRPr="00384BEB">
        <w:rPr>
          <w:rFonts w:ascii="微软雅黑" w:eastAsia="微软雅黑" w:hAnsi="微软雅黑"/>
          <w:sz w:val="28"/>
          <w:szCs w:val="28"/>
        </w:rPr>
        <w:t xml:space="preserve"> have come here to sketch many times, integrating the beautiful scenery of the Lijiang River into their paintings and making it famous all over the world. In 1998, the Lijiang River Scenic Area was listed as a national key scenic spot; in 2007, it became a national 5A-level tourist attraction; in 2014, the "South China Karst" with the Lijiang River as the core was included in the World Natural Heritage List.</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sz w:val="28"/>
          <w:szCs w:val="28"/>
        </w:rPr>
        <w:t>Next, we will focus on several representative landscapes. The first one is "</w:t>
      </w:r>
      <w:proofErr w:type="spellStart"/>
      <w:r w:rsidRPr="00384BEB">
        <w:rPr>
          <w:rFonts w:ascii="微软雅黑" w:eastAsia="微软雅黑" w:hAnsi="微软雅黑"/>
          <w:sz w:val="28"/>
          <w:szCs w:val="28"/>
        </w:rPr>
        <w:t>Huangbu</w:t>
      </w:r>
      <w:proofErr w:type="spellEnd"/>
      <w:r w:rsidRPr="00384BEB">
        <w:rPr>
          <w:rFonts w:ascii="微软雅黑" w:eastAsia="微软雅黑" w:hAnsi="微软雅黑"/>
          <w:sz w:val="28"/>
          <w:szCs w:val="28"/>
        </w:rPr>
        <w:t xml:space="preserve"> Reflection", located near </w:t>
      </w:r>
      <w:proofErr w:type="spellStart"/>
      <w:r w:rsidRPr="00384BEB">
        <w:rPr>
          <w:rFonts w:ascii="微软雅黑" w:eastAsia="微软雅黑" w:hAnsi="微软雅黑"/>
          <w:sz w:val="28"/>
          <w:szCs w:val="28"/>
        </w:rPr>
        <w:t>Xingping</w:t>
      </w:r>
      <w:proofErr w:type="spellEnd"/>
      <w:r w:rsidRPr="00384BEB">
        <w:rPr>
          <w:rFonts w:ascii="微软雅黑" w:eastAsia="微软雅黑" w:hAnsi="微软雅黑"/>
          <w:sz w:val="28"/>
          <w:szCs w:val="28"/>
        </w:rPr>
        <w:t xml:space="preserve"> Town in the lower reaches of the Lijiang River. The river here is wide and calm, and the yellow cloth stone under the water is clearly visible. The mountain peaks on both sides are reflected in the water, forming the wonderful scene of "the boat sails on the top of green mountains". It is also the shooting location of the pattern on the back of the 20-</w:t>
      </w:r>
      <w:r w:rsidRPr="00384BEB">
        <w:rPr>
          <w:rFonts w:ascii="微软雅黑" w:eastAsia="微软雅黑" w:hAnsi="微软雅黑"/>
          <w:sz w:val="28"/>
          <w:szCs w:val="28"/>
        </w:rPr>
        <w:lastRenderedPageBreak/>
        <w:t>yuan RMB. You can take out your mobile phones or cameras to record this classic picture.</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sz w:val="28"/>
          <w:szCs w:val="28"/>
        </w:rPr>
        <w:t xml:space="preserve">Not far ahead is "Nine Horses Painting Hill". This mountain is about 400 meters high. On the stone wall, due to the rock texture and vegetation distribution, nine horses' patterns are naturally formed, with different shapes and vivid images. There is a local saying: "Horse-watching guy, horse-watching guy, how many pairs of divine horses do you see? Seeing seven makes you the second place in the imperial examination, seeing nine makes you the top scholar." You might as well identify carefully and see how many horses you can find. It is said that Premier Zhou </w:t>
      </w:r>
      <w:proofErr w:type="spellStart"/>
      <w:r w:rsidRPr="00384BEB">
        <w:rPr>
          <w:rFonts w:ascii="微软雅黑" w:eastAsia="微软雅黑" w:hAnsi="微软雅黑"/>
          <w:sz w:val="28"/>
          <w:szCs w:val="28"/>
        </w:rPr>
        <w:t>Enlai</w:t>
      </w:r>
      <w:proofErr w:type="spellEnd"/>
      <w:r w:rsidRPr="00384BEB">
        <w:rPr>
          <w:rFonts w:ascii="微软雅黑" w:eastAsia="微软雅黑" w:hAnsi="微软雅黑"/>
          <w:sz w:val="28"/>
          <w:szCs w:val="28"/>
        </w:rPr>
        <w:t xml:space="preserve"> and Marshal Chen Yi saw nine and seven horses respectively when they visited here, which shows the wonder of this landscape.</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sz w:val="28"/>
          <w:szCs w:val="28"/>
        </w:rPr>
        <w:t xml:space="preserve">In terms of scientific value, the karst landform in the Lijiang River basin is a natural laboratory for studying the erosion and evolution of carbonate rocks. Its complete development process and rich geomorphic types provide valuable samples for the research of geology, geography and other disciplines. In terms of cultural and artistic value, the Lijiang River is not only the source of inspiration for literati and scholars, but also breeds a unique "landscape culture". </w:t>
      </w:r>
      <w:r w:rsidRPr="00384BEB">
        <w:rPr>
          <w:rFonts w:ascii="微软雅黑" w:eastAsia="微软雅黑" w:hAnsi="微软雅黑"/>
          <w:sz w:val="28"/>
          <w:szCs w:val="28"/>
        </w:rPr>
        <w:lastRenderedPageBreak/>
        <w:t>Guilin landscape painting is an important school of Chinese landscape painting. There are countless poems, paintings, film and television works themed on the Lijiang River, which have become treasures in the cultural treasure house of the Chinese nation.</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sz w:val="28"/>
          <w:szCs w:val="28"/>
        </w:rPr>
        <w:t xml:space="preserve">Our tour today will go downstream along Mopan Mountain Wharf, passing through scenic spots such as </w:t>
      </w:r>
      <w:proofErr w:type="spellStart"/>
      <w:r w:rsidRPr="00384BEB">
        <w:rPr>
          <w:rFonts w:ascii="微软雅黑" w:eastAsia="微软雅黑" w:hAnsi="微软雅黑"/>
          <w:sz w:val="28"/>
          <w:szCs w:val="28"/>
        </w:rPr>
        <w:t>Wangfu</w:t>
      </w:r>
      <w:proofErr w:type="spellEnd"/>
      <w:r w:rsidRPr="00384BEB">
        <w:rPr>
          <w:rFonts w:ascii="微软雅黑" w:eastAsia="微软雅黑" w:hAnsi="微软雅黑"/>
          <w:sz w:val="28"/>
          <w:szCs w:val="28"/>
        </w:rPr>
        <w:t xml:space="preserve"> Stone, </w:t>
      </w:r>
      <w:proofErr w:type="spellStart"/>
      <w:r w:rsidRPr="00384BEB">
        <w:rPr>
          <w:rFonts w:ascii="微软雅黑" w:eastAsia="微软雅黑" w:hAnsi="微软雅黑"/>
          <w:sz w:val="28"/>
          <w:szCs w:val="28"/>
        </w:rPr>
        <w:t>Caoping</w:t>
      </w:r>
      <w:proofErr w:type="spellEnd"/>
      <w:r w:rsidRPr="00384BEB">
        <w:rPr>
          <w:rFonts w:ascii="微软雅黑" w:eastAsia="微软雅黑" w:hAnsi="微软雅黑"/>
          <w:sz w:val="28"/>
          <w:szCs w:val="28"/>
        </w:rPr>
        <w:t xml:space="preserve">, </w:t>
      </w:r>
      <w:proofErr w:type="spellStart"/>
      <w:r w:rsidRPr="00384BEB">
        <w:rPr>
          <w:rFonts w:ascii="微软雅黑" w:eastAsia="微软雅黑" w:hAnsi="微软雅黑"/>
          <w:sz w:val="28"/>
          <w:szCs w:val="28"/>
        </w:rPr>
        <w:t>Yangdi</w:t>
      </w:r>
      <w:proofErr w:type="spellEnd"/>
      <w:r w:rsidRPr="00384BEB">
        <w:rPr>
          <w:rFonts w:ascii="微软雅黑" w:eastAsia="微软雅黑" w:hAnsi="微软雅黑"/>
          <w:sz w:val="28"/>
          <w:szCs w:val="28"/>
        </w:rPr>
        <w:t xml:space="preserve"> and </w:t>
      </w:r>
      <w:proofErr w:type="spellStart"/>
      <w:r w:rsidRPr="00384BEB">
        <w:rPr>
          <w:rFonts w:ascii="微软雅黑" w:eastAsia="微软雅黑" w:hAnsi="微软雅黑"/>
          <w:sz w:val="28"/>
          <w:szCs w:val="28"/>
        </w:rPr>
        <w:t>Xingping</w:t>
      </w:r>
      <w:proofErr w:type="spellEnd"/>
      <w:r w:rsidRPr="00384BEB">
        <w:rPr>
          <w:rFonts w:ascii="微软雅黑" w:eastAsia="微软雅黑" w:hAnsi="微软雅黑"/>
          <w:sz w:val="28"/>
          <w:szCs w:val="28"/>
        </w:rPr>
        <w:t xml:space="preserve"> in turn, and finally arrive at </w:t>
      </w:r>
      <w:proofErr w:type="spellStart"/>
      <w:r w:rsidRPr="00384BEB">
        <w:rPr>
          <w:rFonts w:ascii="微软雅黑" w:eastAsia="微软雅黑" w:hAnsi="微软雅黑"/>
          <w:sz w:val="28"/>
          <w:szCs w:val="28"/>
        </w:rPr>
        <w:t>Longtou</w:t>
      </w:r>
      <w:proofErr w:type="spellEnd"/>
      <w:r w:rsidRPr="00384BEB">
        <w:rPr>
          <w:rFonts w:ascii="微软雅黑" w:eastAsia="微软雅黑" w:hAnsi="微软雅黑"/>
          <w:sz w:val="28"/>
          <w:szCs w:val="28"/>
        </w:rPr>
        <w:t xml:space="preserve"> Mountain Wharf in </w:t>
      </w:r>
      <w:proofErr w:type="spellStart"/>
      <w:r w:rsidRPr="00384BEB">
        <w:rPr>
          <w:rFonts w:ascii="微软雅黑" w:eastAsia="微软雅黑" w:hAnsi="微软雅黑"/>
          <w:sz w:val="28"/>
          <w:szCs w:val="28"/>
        </w:rPr>
        <w:t>Yangshuo</w:t>
      </w:r>
      <w:proofErr w:type="spellEnd"/>
      <w:r w:rsidRPr="00384BEB">
        <w:rPr>
          <w:rFonts w:ascii="微软雅黑" w:eastAsia="微软雅黑" w:hAnsi="微软雅黑"/>
          <w:sz w:val="28"/>
          <w:szCs w:val="28"/>
        </w:rPr>
        <w:t>. Along the way, you can enjoy the exotic peaks and stones on both sides and feel the artistic conception of "the boat sails on the blue waves, and people travel in the painting". It should be reminded that the ecological environment of the Lijiang River is fragile. For many years, the local government has been committed to ecological protection, prohibiting deforestation and sewage discharge. It is also hoped that all tourists will take good care of the environment, not litter, and jointly protect this natural beauty.</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四、欢送词（</w:t>
      </w:r>
      <w:r w:rsidRPr="00384BEB">
        <w:rPr>
          <w:rFonts w:ascii="微软雅黑" w:eastAsia="微软雅黑" w:hAnsi="微软雅黑"/>
          <w:sz w:val="28"/>
          <w:szCs w:val="28"/>
        </w:rPr>
        <w:t>Farewell Speech）</w:t>
      </w: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t>中文：各位游客朋友们，快乐的时光总是过得飞快，我们今天的漓江之旅即将结束了。相信漓江的青山碧水、奇峰异石，还有广西桂林的民俗风情，都给大家留下了深刻的印象。在这段旅程中，感谢大家对我工作的理解、支持和配合，如果我有任何服务不周的地方，还请大家多多包涵。</w:t>
      </w: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hint="eastAsia"/>
          <w:sz w:val="28"/>
          <w:szCs w:val="28"/>
        </w:rPr>
        <w:lastRenderedPageBreak/>
        <w:t>离别是为了更好的重逢，桂林和漓江永远向大家敞开怀抱。希望大家回去后，能把这里的美景和故事分享给身边的亲朋好友，也期待在未来的某一天，我们能再次相聚在这片如诗如画的土地上。最后，祝愿大家一路平安，身体健康，万事如意！再见！</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sz w:val="28"/>
          <w:szCs w:val="28"/>
        </w:rPr>
        <w:t>English：Dear tourists, happy time always passes quickly, and our Lijiang River tour today is coming to an end. I believe that the green mountains and clear waters, exotic peaks and stones of the Lijiang River, as well as the folk customs of Guilin, Guangxi, have all left a deep impression on everyone. During this journey, thank you for your understanding, support and cooperation with my work. If there is any inadequacy in my service, please forgive me.</w:t>
      </w:r>
    </w:p>
    <w:p w:rsidR="00384BEB" w:rsidRPr="00384BEB" w:rsidRDefault="00384BEB" w:rsidP="00384BEB">
      <w:pPr>
        <w:rPr>
          <w:rFonts w:ascii="微软雅黑" w:eastAsia="微软雅黑" w:hAnsi="微软雅黑"/>
          <w:sz w:val="28"/>
          <w:szCs w:val="28"/>
        </w:rPr>
      </w:pPr>
    </w:p>
    <w:p w:rsidR="00384BEB" w:rsidRPr="00384BEB" w:rsidRDefault="00384BEB" w:rsidP="00384BEB">
      <w:pPr>
        <w:rPr>
          <w:rFonts w:ascii="微软雅黑" w:eastAsia="微软雅黑" w:hAnsi="微软雅黑"/>
          <w:sz w:val="28"/>
          <w:szCs w:val="28"/>
        </w:rPr>
      </w:pPr>
      <w:r w:rsidRPr="00384BEB">
        <w:rPr>
          <w:rFonts w:ascii="微软雅黑" w:eastAsia="微软雅黑" w:hAnsi="微软雅黑"/>
          <w:sz w:val="28"/>
          <w:szCs w:val="28"/>
        </w:rPr>
        <w:t>Parting is for a better reunion. Guilin and Lijiang River will always open their arms to everyone. I hope that after you go back, you can share the beautiful scenery and stories here with your relatives and friends around you. I also look forward to meeting you again on this picturesque land one day in the future. Finally, I wish you a safe journey, good health and all the best! Goodbye!</w:t>
      </w:r>
    </w:p>
    <w:p w:rsidR="00384BEB" w:rsidRPr="00384BEB" w:rsidRDefault="00384BEB" w:rsidP="00384BEB">
      <w:pPr>
        <w:rPr>
          <w:rFonts w:ascii="微软雅黑" w:eastAsia="微软雅黑" w:hAnsi="微软雅黑"/>
          <w:sz w:val="28"/>
          <w:szCs w:val="28"/>
        </w:rPr>
      </w:pPr>
      <w:bookmarkStart w:id="0" w:name="_GoBack"/>
      <w:bookmarkEnd w:id="0"/>
    </w:p>
    <w:sectPr w:rsidR="00384BEB" w:rsidRPr="00384BEB"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BEB"/>
    <w:rsid w:val="003104C9"/>
    <w:rsid w:val="00384BEB"/>
    <w:rsid w:val="00AF5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7E40AC-DAB9-400F-937A-85E3F54CF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1384</Words>
  <Characters>7893</Characters>
  <Application>Microsoft Office Word</Application>
  <DocSecurity>0</DocSecurity>
  <Lines>65</Lines>
  <Paragraphs>18</Paragraphs>
  <ScaleCrop>false</ScaleCrop>
  <Company>微软中国</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2025-11-22T12:54:00Z</dcterms:created>
  <dcterms:modified xsi:type="dcterms:W3CDTF">2025-11-22T12:55:00Z</dcterms:modified>
</cp:coreProperties>
</file>