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4D445" w14:textId="174B8783" w:rsidR="00377F07" w:rsidRDefault="002F1448" w:rsidP="002F1448">
      <w:pPr>
        <w:jc w:val="center"/>
        <w:rPr>
          <w:rFonts w:ascii="Verdana" w:hAnsi="Verdana"/>
          <w:sz w:val="40"/>
          <w:szCs w:val="40"/>
          <w:lang w:val="en-US"/>
        </w:rPr>
      </w:pPr>
      <w:proofErr w:type="spellStart"/>
      <w:r w:rsidRPr="002F1448">
        <w:rPr>
          <w:rFonts w:ascii="Verdana" w:hAnsi="Verdana"/>
          <w:sz w:val="40"/>
          <w:szCs w:val="40"/>
          <w:lang w:val="en-US"/>
        </w:rPr>
        <w:t>Transacties</w:t>
      </w:r>
      <w:proofErr w:type="spellEnd"/>
      <w:r w:rsidRPr="002F1448">
        <w:rPr>
          <w:rFonts w:ascii="Verdana" w:hAnsi="Verdana"/>
          <w:sz w:val="40"/>
          <w:szCs w:val="40"/>
          <w:lang w:val="en-US"/>
        </w:rPr>
        <w:t xml:space="preserve"> </w:t>
      </w:r>
      <w:proofErr w:type="spellStart"/>
      <w:r w:rsidRPr="002F1448">
        <w:rPr>
          <w:rFonts w:ascii="Verdana" w:hAnsi="Verdana"/>
          <w:sz w:val="40"/>
          <w:szCs w:val="40"/>
          <w:lang w:val="en-US"/>
        </w:rPr>
        <w:t>en</w:t>
      </w:r>
      <w:proofErr w:type="spellEnd"/>
      <w:r w:rsidRPr="002F1448">
        <w:rPr>
          <w:rFonts w:ascii="Verdana" w:hAnsi="Verdana"/>
          <w:sz w:val="40"/>
          <w:szCs w:val="40"/>
          <w:lang w:val="en-US"/>
        </w:rPr>
        <w:t xml:space="preserve"> multi-user </w:t>
      </w:r>
      <w:proofErr w:type="spellStart"/>
      <w:r w:rsidRPr="002F1448">
        <w:rPr>
          <w:rFonts w:ascii="Verdana" w:hAnsi="Verdana"/>
          <w:sz w:val="40"/>
          <w:szCs w:val="40"/>
          <w:lang w:val="en-US"/>
        </w:rPr>
        <w:t>gebruik</w:t>
      </w:r>
      <w:proofErr w:type="spellEnd"/>
    </w:p>
    <w:p w14:paraId="0AD121EB" w14:textId="4A833E12" w:rsidR="002F1448" w:rsidRDefault="002F1448" w:rsidP="002F1448">
      <w:p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Probleem</w:t>
      </w:r>
      <w:proofErr w:type="spellEnd"/>
      <w:r>
        <w:rPr>
          <w:rFonts w:ascii="Verdana" w:hAnsi="Verdana"/>
          <w:lang w:val="en-US"/>
        </w:rPr>
        <w:t>:</w:t>
      </w:r>
    </w:p>
    <w:p w14:paraId="684F0E68" w14:textId="53200C1E" w:rsidR="002F1448" w:rsidRDefault="002F1448" w:rsidP="002F1448">
      <w:pPr>
        <w:pStyle w:val="ListParagraph"/>
        <w:numPr>
          <w:ilvl w:val="0"/>
          <w:numId w:val="1"/>
        </w:numPr>
        <w:rPr>
          <w:rFonts w:ascii="Verdana" w:hAnsi="Verdana"/>
          <w:lang w:val="nl-NL"/>
        </w:rPr>
      </w:pPr>
      <w:r w:rsidRPr="002F1448">
        <w:rPr>
          <w:rFonts w:ascii="Verdana" w:hAnsi="Verdana"/>
          <w:lang w:val="nl-NL"/>
        </w:rPr>
        <w:t>Onderscheid tussen single-user en m</w:t>
      </w:r>
      <w:r>
        <w:rPr>
          <w:rFonts w:ascii="Verdana" w:hAnsi="Verdana"/>
          <w:lang w:val="nl-NL"/>
        </w:rPr>
        <w:t>ulti-user omgevingen</w:t>
      </w:r>
    </w:p>
    <w:p w14:paraId="669C7089" w14:textId="5909B0CE" w:rsidR="002F1448" w:rsidRDefault="002F1448" w:rsidP="002F1448">
      <w:pPr>
        <w:pStyle w:val="ListParagraph"/>
        <w:numPr>
          <w:ilvl w:val="0"/>
          <w:numId w:val="1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Confilct ontstaan wanneer meerdere gebruikers dezelfde gegevens willen lezen/schrijven</w:t>
      </w:r>
    </w:p>
    <w:p w14:paraId="6F63B3E1" w14:textId="2A8B89C4" w:rsidR="002F1448" w:rsidRDefault="002F1448" w:rsidP="002F1448">
      <w:pPr>
        <w:pStyle w:val="ListParagraph"/>
        <w:numPr>
          <w:ilvl w:val="1"/>
          <w:numId w:val="1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Concurrency control is vereist om gelijktijdigheid te regelen</w:t>
      </w:r>
    </w:p>
    <w:p w14:paraId="60B13C1D" w14:textId="2A000CA7" w:rsidR="002F1448" w:rsidRDefault="002F1448" w:rsidP="002F1448">
      <w:pPr>
        <w:pStyle w:val="ListParagraph"/>
        <w:numPr>
          <w:ilvl w:val="0"/>
          <w:numId w:val="1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Raadplegen van data uit meerdere tabellen</w:t>
      </w:r>
    </w:p>
    <w:p w14:paraId="235C3FA4" w14:textId="0C900490" w:rsidR="002F1448" w:rsidRDefault="002F1448" w:rsidP="002F1448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Wanneer zinvol?:</w:t>
      </w:r>
    </w:p>
    <w:p w14:paraId="377839D8" w14:textId="54292446" w:rsidR="002F1448" w:rsidRDefault="002F1448" w:rsidP="002F1448">
      <w:pPr>
        <w:pStyle w:val="ListParagraph"/>
        <w:numPr>
          <w:ilvl w:val="0"/>
          <w:numId w:val="4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Als bepaald gegeven uit meerdere tabellen geschrapt moet worden</w:t>
      </w:r>
    </w:p>
    <w:p w14:paraId="38B08F80" w14:textId="395F646F" w:rsidR="002F1448" w:rsidRDefault="002F1448" w:rsidP="002F1448">
      <w:pPr>
        <w:pStyle w:val="ListParagraph"/>
        <w:numPr>
          <w:ilvl w:val="0"/>
          <w:numId w:val="4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Als gebruiker zich vergist heeft bij aanpassingen</w:t>
      </w:r>
    </w:p>
    <w:p w14:paraId="6752AACD" w14:textId="6F26FC8A" w:rsidR="002F1448" w:rsidRDefault="002F1448" w:rsidP="002F1448">
      <w:pPr>
        <w:rPr>
          <w:rFonts w:ascii="Verdana" w:hAnsi="Verdana"/>
          <w:sz w:val="32"/>
          <w:szCs w:val="32"/>
          <w:lang w:val="en-US"/>
        </w:rPr>
      </w:pPr>
      <w:r w:rsidRPr="002F1448">
        <w:rPr>
          <w:rFonts w:ascii="Verdana" w:hAnsi="Verdana"/>
          <w:sz w:val="32"/>
          <w:szCs w:val="32"/>
          <w:lang w:val="en-US"/>
        </w:rPr>
        <w:t>Single-user vs multi-u</w:t>
      </w:r>
      <w:r>
        <w:rPr>
          <w:rFonts w:ascii="Verdana" w:hAnsi="Verdana"/>
          <w:sz w:val="32"/>
          <w:szCs w:val="32"/>
          <w:lang w:val="en-US"/>
        </w:rPr>
        <w:t>ser</w:t>
      </w:r>
    </w:p>
    <w:p w14:paraId="4B6D420E" w14:textId="4CA8FA22" w:rsidR="002F1448" w:rsidRDefault="002F1448" w:rsidP="002F1448">
      <w:pPr>
        <w:pStyle w:val="ListParagraph"/>
        <w:numPr>
          <w:ilvl w:val="0"/>
          <w:numId w:val="5"/>
        </w:num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Toegang</w:t>
      </w:r>
      <w:proofErr w:type="spellEnd"/>
      <w:r>
        <w:rPr>
          <w:rFonts w:ascii="Verdana" w:hAnsi="Verdana"/>
          <w:lang w:val="en-US"/>
        </w:rPr>
        <w:t xml:space="preserve"> tot </w:t>
      </w:r>
      <w:proofErr w:type="spellStart"/>
      <w:r>
        <w:rPr>
          <w:rFonts w:ascii="Verdana" w:hAnsi="Verdana"/>
          <w:lang w:val="en-US"/>
        </w:rPr>
        <w:t>dezelfde</w:t>
      </w:r>
      <w:proofErr w:type="spellEnd"/>
      <w:r>
        <w:rPr>
          <w:rFonts w:ascii="Verdana" w:hAnsi="Verdana"/>
          <w:lang w:val="en-US"/>
        </w:rPr>
        <w:t xml:space="preserve"> data:</w:t>
      </w:r>
    </w:p>
    <w:p w14:paraId="1233786F" w14:textId="417CDC86" w:rsidR="002F1448" w:rsidRDefault="002F1448" w:rsidP="002F1448">
      <w:pPr>
        <w:pStyle w:val="ListParagraph"/>
        <w:numPr>
          <w:ilvl w:val="1"/>
          <w:numId w:val="5"/>
        </w:numPr>
        <w:rPr>
          <w:rFonts w:ascii="Verdana" w:hAnsi="Verdana"/>
          <w:lang w:val="nl-NL"/>
        </w:rPr>
      </w:pPr>
      <w:r w:rsidRPr="002F1448">
        <w:rPr>
          <w:rFonts w:ascii="Verdana" w:hAnsi="Verdana"/>
          <w:lang w:val="nl-NL"/>
        </w:rPr>
        <w:t>single-user: 1 gebruiker heft t</w:t>
      </w:r>
      <w:r>
        <w:rPr>
          <w:rFonts w:ascii="Verdana" w:hAnsi="Verdana"/>
          <w:lang w:val="nl-NL"/>
        </w:rPr>
        <w:t>oegang tot het systeem</w:t>
      </w:r>
    </w:p>
    <w:p w14:paraId="1783CA9F" w14:textId="55276B27" w:rsidR="002F1448" w:rsidRDefault="002F1448" w:rsidP="002F1448">
      <w:pPr>
        <w:pStyle w:val="ListParagraph"/>
        <w:numPr>
          <w:ilvl w:val="1"/>
          <w:numId w:val="5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multi-user: meerdere gebruikers hebben gelijktijdig toegang tot het systeem en kunnen dezelfde gegevens willen lezen of wijzigen</w:t>
      </w:r>
    </w:p>
    <w:p w14:paraId="675CE593" w14:textId="1E51BD94" w:rsidR="002F1448" w:rsidRDefault="002F1448" w:rsidP="002F1448">
      <w:pPr>
        <w:pStyle w:val="ListParagraph"/>
        <w:numPr>
          <w:ilvl w:val="0"/>
          <w:numId w:val="5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 xml:space="preserve">conflicten: </w:t>
      </w:r>
    </w:p>
    <w:p w14:paraId="4DD2BEB6" w14:textId="47A46234" w:rsidR="002F1448" w:rsidRDefault="002F1448" w:rsidP="002F1448">
      <w:pPr>
        <w:pStyle w:val="ListParagraph"/>
        <w:numPr>
          <w:ilvl w:val="1"/>
          <w:numId w:val="5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single-user: conflicten zijn zeldzaam</w:t>
      </w:r>
    </w:p>
    <w:p w14:paraId="3F3FBD04" w14:textId="166FF27A" w:rsidR="002F1448" w:rsidRDefault="002F1448" w:rsidP="002F1448">
      <w:pPr>
        <w:pStyle w:val="ListParagraph"/>
        <w:numPr>
          <w:ilvl w:val="1"/>
          <w:numId w:val="5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multi-user: conflicten kunnen ontstaan bij gelijktijdige pogingen om dezelfde gegevens te wijzigen</w:t>
      </w:r>
    </w:p>
    <w:p w14:paraId="62CCF74B" w14:textId="01C2A5D0" w:rsidR="002F1448" w:rsidRDefault="002F1448" w:rsidP="002F1448">
      <w:pPr>
        <w:pStyle w:val="ListParagraph"/>
        <w:numPr>
          <w:ilvl w:val="0"/>
          <w:numId w:val="5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concurrency control (gelijktijdigheid):</w:t>
      </w:r>
    </w:p>
    <w:p w14:paraId="2BEB3642" w14:textId="70AD6B9B" w:rsidR="002F1448" w:rsidRDefault="002F1448" w:rsidP="002F1448">
      <w:pPr>
        <w:pStyle w:val="ListParagraph"/>
        <w:numPr>
          <w:ilvl w:val="1"/>
          <w:numId w:val="5"/>
        </w:numPr>
        <w:rPr>
          <w:rFonts w:ascii="Verdana" w:hAnsi="Verdana"/>
          <w:lang w:val="nl-NL"/>
        </w:rPr>
      </w:pPr>
      <w:r w:rsidRPr="002F1448">
        <w:rPr>
          <w:rFonts w:ascii="Verdana" w:hAnsi="Verdana"/>
          <w:lang w:val="nl-NL"/>
        </w:rPr>
        <w:t>single-user: geen complexe maat</w:t>
      </w:r>
      <w:r>
        <w:rPr>
          <w:rFonts w:ascii="Verdana" w:hAnsi="Verdana"/>
          <w:lang w:val="nl-NL"/>
        </w:rPr>
        <w:t>regelen nodig.</w:t>
      </w:r>
    </w:p>
    <w:p w14:paraId="2BD43682" w14:textId="76760181" w:rsidR="002F1448" w:rsidRDefault="002F1448" w:rsidP="002F1448">
      <w:pPr>
        <w:pStyle w:val="ListParagraph"/>
        <w:numPr>
          <w:ilvl w:val="1"/>
          <w:numId w:val="5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Multi-user: cruciaal om conflicten te voorkomen; techniek zoals vergrendeling en transacties-isolatie zijn noodzakelijk</w:t>
      </w:r>
    </w:p>
    <w:p w14:paraId="22DB8768" w14:textId="0B95EA5F" w:rsidR="002F1448" w:rsidRDefault="00F118E7" w:rsidP="00F118E7">
      <w:pPr>
        <w:pStyle w:val="ListParagraph"/>
        <w:numPr>
          <w:ilvl w:val="0"/>
          <w:numId w:val="5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Toegang tot meerdere tabellen:</w:t>
      </w:r>
    </w:p>
    <w:p w14:paraId="4DE1201E" w14:textId="5E35450B" w:rsidR="00F118E7" w:rsidRDefault="00F118E7" w:rsidP="00F118E7">
      <w:pPr>
        <w:pStyle w:val="ListParagraph"/>
        <w:numPr>
          <w:ilvl w:val="1"/>
          <w:numId w:val="5"/>
        </w:numPr>
        <w:rPr>
          <w:rFonts w:ascii="Verdana" w:hAnsi="Verdana"/>
          <w:lang w:val="nl-NL"/>
        </w:rPr>
      </w:pPr>
      <w:r w:rsidRPr="00F118E7">
        <w:rPr>
          <w:rFonts w:ascii="Verdana" w:hAnsi="Verdana"/>
          <w:lang w:val="nl-NL"/>
        </w:rPr>
        <w:t>Single-user: minder complexe databasestructuur mogelij</w:t>
      </w:r>
      <w:r>
        <w:rPr>
          <w:rFonts w:ascii="Verdana" w:hAnsi="Verdana"/>
          <w:lang w:val="nl-NL"/>
        </w:rPr>
        <w:t>k.</w:t>
      </w:r>
    </w:p>
    <w:p w14:paraId="5D7F4E5E" w14:textId="07FBEF87" w:rsidR="00F118E7" w:rsidRDefault="00F118E7" w:rsidP="00F118E7">
      <w:pPr>
        <w:pStyle w:val="ListParagraph"/>
        <w:numPr>
          <w:ilvl w:val="1"/>
          <w:numId w:val="5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Multi-user: goed ontworpen databasestructuur en geoptimaliseerde query’s zijn nodig voor het raadplegen en bewerken van gegevens uit verschillende tabellen.</w:t>
      </w:r>
    </w:p>
    <w:p w14:paraId="6DDB066D" w14:textId="18681438" w:rsidR="00F118E7" w:rsidRDefault="00F118E7" w:rsidP="00F118E7">
      <w:pPr>
        <w:rPr>
          <w:rFonts w:ascii="Verdana" w:hAnsi="Verdana"/>
          <w:sz w:val="32"/>
          <w:szCs w:val="32"/>
          <w:lang w:val="nl-NL"/>
        </w:rPr>
      </w:pPr>
      <w:r>
        <w:rPr>
          <w:rFonts w:ascii="Verdana" w:hAnsi="Verdana"/>
          <w:sz w:val="32"/>
          <w:szCs w:val="32"/>
          <w:lang w:val="nl-NL"/>
        </w:rPr>
        <w:t>Transacties</w:t>
      </w:r>
    </w:p>
    <w:p w14:paraId="01424760" w14:textId="2EBED90A" w:rsidR="00F118E7" w:rsidRDefault="00F118E7" w:rsidP="00F118E7">
      <w:pPr>
        <w:pStyle w:val="ListParagraph"/>
        <w:numPr>
          <w:ilvl w:val="0"/>
          <w:numId w:val="7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Transactie: een reeks SQL-instructies die als één eenheid worden behandeld. Ze worden volledig uitgevoerd of volledig geannuleerd bij een fout.</w:t>
      </w:r>
    </w:p>
    <w:p w14:paraId="10ACF43D" w14:textId="3779A8BE" w:rsidR="00F118E7" w:rsidRDefault="00F118E7" w:rsidP="00F118E7">
      <w:pPr>
        <w:pStyle w:val="ListParagraph"/>
        <w:numPr>
          <w:ilvl w:val="0"/>
          <w:numId w:val="7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Autocommit: Elke SQL-instructie wordt automatisch als een transactie behandeld en onmiddelijk toegepast.</w:t>
      </w:r>
    </w:p>
    <w:p w14:paraId="53961A32" w14:textId="2C46D5DB" w:rsidR="00F118E7" w:rsidRDefault="00F118E7" w:rsidP="00F118E7">
      <w:pPr>
        <w:pStyle w:val="ListParagraph"/>
        <w:numPr>
          <w:ilvl w:val="0"/>
          <w:numId w:val="7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lastRenderedPageBreak/>
        <w:t>Commit: bevestigt alle wijzigingen binnen een transactie permanent in de database</w:t>
      </w:r>
    </w:p>
    <w:p w14:paraId="3C8BCFDF" w14:textId="2782BF48" w:rsidR="00F118E7" w:rsidRDefault="00F118E7" w:rsidP="00F118E7">
      <w:pPr>
        <w:pStyle w:val="ListParagraph"/>
        <w:numPr>
          <w:ilvl w:val="0"/>
          <w:numId w:val="7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Rollback: maakt alle wijzigingen binnen een transactie ongedaan bij een fout of op verozke van de gebruiker.</w:t>
      </w:r>
    </w:p>
    <w:p w14:paraId="7F8CDA00" w14:textId="75D7ACA3" w:rsidR="00F118E7" w:rsidRDefault="00F118E7" w:rsidP="00F118E7">
      <w:pPr>
        <w:pStyle w:val="ListParagraph"/>
        <w:numPr>
          <w:ilvl w:val="0"/>
          <w:numId w:val="7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Eenmaal gecommit, geen rollback mogelijk: Na een commit zijn de wijzigingen permanent en onomkeerbaar.</w:t>
      </w:r>
    </w:p>
    <w:p w14:paraId="161F2EB2" w14:textId="795E5501" w:rsidR="00F118E7" w:rsidRDefault="00F118E7" w:rsidP="00F118E7">
      <w:pPr>
        <w:pStyle w:val="ListParagraph"/>
        <w:numPr>
          <w:ilvl w:val="0"/>
          <w:numId w:val="7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Transactiecyclus: begint met SQL-instructies en eindigt met een commit of rollback. Commit maakt wijzigingen permanent; rollback maakt ze ongedaan</w:t>
      </w:r>
    </w:p>
    <w:p w14:paraId="318028C3" w14:textId="77777777" w:rsidR="002225B3" w:rsidRDefault="00F118E7" w:rsidP="002225B3">
      <w:pPr>
        <w:pStyle w:val="ListParagraph"/>
        <w:numPr>
          <w:ilvl w:val="0"/>
          <w:numId w:val="7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Laatste actie: Elke transactie eindigt met een commit of een rollback</w:t>
      </w:r>
    </w:p>
    <w:p w14:paraId="0108A25D" w14:textId="5ACE2577" w:rsidR="00F118E7" w:rsidRPr="002225B3" w:rsidRDefault="00F118E7" w:rsidP="002225B3">
      <w:pPr>
        <w:rPr>
          <w:rFonts w:ascii="Verdana" w:hAnsi="Verdana"/>
          <w:lang w:val="nl-NL"/>
        </w:rPr>
      </w:pPr>
      <w:r w:rsidRPr="002225B3">
        <w:rPr>
          <w:rFonts w:ascii="Verdana" w:hAnsi="Verdana"/>
          <w:sz w:val="32"/>
          <w:szCs w:val="32"/>
          <w:lang w:val="nl-NL"/>
        </w:rPr>
        <w:t>Wanneer commit of rollback gebruiken?</w:t>
      </w:r>
    </w:p>
    <w:p w14:paraId="78A01EDD" w14:textId="4B5DB871" w:rsidR="00F118E7" w:rsidRDefault="00F118E7" w:rsidP="00F118E7">
      <w:pPr>
        <w:pStyle w:val="ListParagraph"/>
        <w:numPr>
          <w:ilvl w:val="0"/>
          <w:numId w:val="8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Commit: gebruik wanneer wijzigingen correct en permanent moeten worden vastgelegd.</w:t>
      </w:r>
    </w:p>
    <w:p w14:paraId="04BC8C69" w14:textId="11B549D0" w:rsidR="00F118E7" w:rsidRDefault="00F118E7" w:rsidP="00F118E7">
      <w:pPr>
        <w:pStyle w:val="ListParagraph"/>
        <w:numPr>
          <w:ilvl w:val="0"/>
          <w:numId w:val="8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 xml:space="preserve">Rollback: gebruik bij fouten of onjuiste wijzigingen om de database terug te brengen </w:t>
      </w:r>
      <w:r w:rsidR="002225B3">
        <w:rPr>
          <w:rFonts w:ascii="Verdana" w:hAnsi="Verdana"/>
          <w:lang w:val="nl-NL"/>
        </w:rPr>
        <w:t>naar de vorige staat.</w:t>
      </w:r>
    </w:p>
    <w:p w14:paraId="30C6F727" w14:textId="71F0AE86" w:rsidR="002225B3" w:rsidRDefault="002225B3" w:rsidP="002225B3">
      <w:pPr>
        <w:rPr>
          <w:rFonts w:ascii="Verdana" w:hAnsi="Verdana"/>
          <w:sz w:val="32"/>
          <w:szCs w:val="32"/>
          <w:lang w:val="nl-NL"/>
        </w:rPr>
      </w:pPr>
      <w:r>
        <w:rPr>
          <w:rFonts w:ascii="Verdana" w:hAnsi="Verdana"/>
          <w:sz w:val="32"/>
          <w:szCs w:val="32"/>
          <w:lang w:val="nl-NL"/>
        </w:rPr>
        <w:t>Specifieke voorbeelden voor rollback</w:t>
      </w:r>
    </w:p>
    <w:p w14:paraId="571DF755" w14:textId="5C69107A" w:rsidR="002225B3" w:rsidRDefault="002225B3" w:rsidP="002225B3">
      <w:pPr>
        <w:pStyle w:val="ListParagraph"/>
        <w:numPr>
          <w:ilvl w:val="0"/>
          <w:numId w:val="10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Meerdere tabellen: als een bewerking op meerdere tabellen mislukt, zorgt een rollback ervoor dat alle wijzigingen ongedaan worden gemaakt</w:t>
      </w:r>
    </w:p>
    <w:p w14:paraId="273CB838" w14:textId="3F9BCCC6" w:rsidR="002225B3" w:rsidRDefault="002225B3" w:rsidP="002225B3">
      <w:pPr>
        <w:pStyle w:val="ListParagraph"/>
        <w:numPr>
          <w:ilvl w:val="0"/>
          <w:numId w:val="10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Gebruikersfouten: als de gebruiker fouten maakt bij het invoeren of bewerken van gegevens, kan een rollback de database herstellen naar de staat voor de transactie</w:t>
      </w:r>
    </w:p>
    <w:p w14:paraId="70E2DB6C" w14:textId="13E4DA87" w:rsidR="002225B3" w:rsidRDefault="002225B3" w:rsidP="002225B3">
      <w:pPr>
        <w:rPr>
          <w:rFonts w:ascii="Verdana" w:hAnsi="Verdana"/>
          <w:sz w:val="32"/>
          <w:szCs w:val="32"/>
          <w:lang w:val="nl-NL"/>
        </w:rPr>
      </w:pPr>
      <w:r>
        <w:rPr>
          <w:rFonts w:ascii="Verdana" w:hAnsi="Verdana"/>
          <w:sz w:val="32"/>
          <w:szCs w:val="32"/>
          <w:lang w:val="nl-NL"/>
        </w:rPr>
        <w:t>Mogelijke uitzonderingen</w:t>
      </w:r>
    </w:p>
    <w:p w14:paraId="125FE7C0" w14:textId="1E2F7D4C" w:rsidR="002225B3" w:rsidRDefault="002225B3" w:rsidP="002225B3">
      <w:pPr>
        <w:pStyle w:val="ListParagraph"/>
        <w:numPr>
          <w:ilvl w:val="0"/>
          <w:numId w:val="11"/>
        </w:numPr>
        <w:rPr>
          <w:rFonts w:ascii="Verdana" w:hAnsi="Verdana"/>
          <w:lang w:val="nl-NL"/>
        </w:rPr>
      </w:pPr>
      <w:r w:rsidRPr="002225B3">
        <w:rPr>
          <w:rFonts w:ascii="Verdana" w:hAnsi="Verdana"/>
          <w:lang w:val="nl-NL"/>
        </w:rPr>
        <w:t>Instructies die de catalogus wijzig</w:t>
      </w:r>
      <w:r>
        <w:rPr>
          <w:rFonts w:ascii="Verdana" w:hAnsi="Verdana"/>
          <w:lang w:val="nl-NL"/>
        </w:rPr>
        <w:t>en: sommige database-instructies die de catalogus beinvloeden, kunnen beperkingen hebben en van invloed zijn op wanneer commit of rollback wordt uitgevoerd.</w:t>
      </w:r>
    </w:p>
    <w:p w14:paraId="0F30B69C" w14:textId="72338F7C" w:rsidR="002225B3" w:rsidRDefault="002225B3" w:rsidP="002225B3">
      <w:pPr>
        <w:rPr>
          <w:rFonts w:ascii="Verdana" w:hAnsi="Verdana"/>
          <w:sz w:val="32"/>
          <w:szCs w:val="32"/>
          <w:lang w:val="nl-NL"/>
        </w:rPr>
      </w:pPr>
      <w:r>
        <w:rPr>
          <w:rFonts w:ascii="Verdana" w:hAnsi="Verdana"/>
          <w:sz w:val="32"/>
          <w:szCs w:val="32"/>
          <w:lang w:val="nl-NL"/>
        </w:rPr>
        <w:t>Hoe transacties</w:t>
      </w:r>
    </w:p>
    <w:p w14:paraId="0E65C7DD" w14:textId="0113048A" w:rsidR="002225B3" w:rsidRPr="002225B3" w:rsidRDefault="002225B3" w:rsidP="002225B3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Impliciete start:</w:t>
      </w:r>
    </w:p>
    <w:p w14:paraId="101B03D4" w14:textId="2D001A55" w:rsidR="002225B3" w:rsidRDefault="002225B3" w:rsidP="002225B3">
      <w:pPr>
        <w:pStyle w:val="ListParagraph"/>
        <w:numPr>
          <w:ilvl w:val="0"/>
          <w:numId w:val="11"/>
        </w:numPr>
        <w:rPr>
          <w:rFonts w:ascii="Verdana" w:hAnsi="Verdana"/>
          <w:lang w:val="nl-NL"/>
        </w:rPr>
      </w:pPr>
      <w:r w:rsidRPr="002225B3">
        <w:rPr>
          <w:rFonts w:ascii="Verdana" w:hAnsi="Verdana"/>
          <w:lang w:val="nl-NL"/>
        </w:rPr>
        <w:t>Na rollback of commit: Elke SQL-instructie wordt automatisch</w:t>
      </w:r>
      <w:r>
        <w:rPr>
          <w:rFonts w:ascii="Verdana" w:hAnsi="Verdana"/>
          <w:lang w:val="nl-NL"/>
        </w:rPr>
        <w:t xml:space="preserve"> als een transactie beschouwd, die direct wordt gecommitteerd of gerollbackt zonder expliciete commando’s van de gebruiker.</w:t>
      </w:r>
    </w:p>
    <w:p w14:paraId="47420238" w14:textId="7EC95D33" w:rsidR="002225B3" w:rsidRDefault="002225B3" w:rsidP="002225B3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Autocommit:</w:t>
      </w:r>
    </w:p>
    <w:p w14:paraId="1BBD8582" w14:textId="5F88A635" w:rsidR="002225B3" w:rsidRDefault="002225B3" w:rsidP="002225B3">
      <w:pPr>
        <w:pStyle w:val="ListParagraph"/>
        <w:numPr>
          <w:ilvl w:val="0"/>
          <w:numId w:val="11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lastRenderedPageBreak/>
        <w:t>Direct effect: Elke SQL-instructie wordt automatisch gecommitteerd na uitvoering, waardoor wijzigingen meteen permanent worden.</w:t>
      </w:r>
    </w:p>
    <w:p w14:paraId="48DD2544" w14:textId="31589558" w:rsidR="002225B3" w:rsidRDefault="002225B3" w:rsidP="002225B3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Expliciete start:</w:t>
      </w:r>
    </w:p>
    <w:p w14:paraId="20571AF1" w14:textId="27F679B5" w:rsidR="002225B3" w:rsidRDefault="002225B3" w:rsidP="002225B3">
      <w:pPr>
        <w:pStyle w:val="ListParagraph"/>
        <w:numPr>
          <w:ilvl w:val="0"/>
          <w:numId w:val="11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BEGIN TRANSACTION: gebruiker start en eindigt transactie expliciet met COMMIT of ROLLBACK.</w:t>
      </w:r>
    </w:p>
    <w:p w14:paraId="03FDCB7A" w14:textId="16846258" w:rsidR="002225B3" w:rsidRDefault="002225B3" w:rsidP="002225B3">
      <w:pPr>
        <w:rPr>
          <w:rFonts w:ascii="Verdana" w:hAnsi="Verdana"/>
          <w:sz w:val="32"/>
          <w:szCs w:val="32"/>
          <w:lang w:val="nl-NL"/>
        </w:rPr>
      </w:pPr>
      <w:r>
        <w:rPr>
          <w:rFonts w:ascii="Verdana" w:hAnsi="Verdana"/>
          <w:sz w:val="32"/>
          <w:szCs w:val="32"/>
          <w:lang w:val="nl-NL"/>
        </w:rPr>
        <w:t>Savepoints</w:t>
      </w:r>
    </w:p>
    <w:p w14:paraId="56177257" w14:textId="040E41BD" w:rsidR="002225B3" w:rsidRDefault="002225B3" w:rsidP="002225B3">
      <w:pPr>
        <w:pStyle w:val="ListParagraph"/>
        <w:numPr>
          <w:ilvl w:val="0"/>
          <w:numId w:val="11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Tussentijdse momentopnames: deel van een transactie kan ongedaan worden gemaakt zonder de hele transactie terug te draaien.</w:t>
      </w:r>
    </w:p>
    <w:p w14:paraId="37E5C9DE" w14:textId="3BEF13B3" w:rsidR="00CF3D56" w:rsidRDefault="00CF3D56" w:rsidP="00CF3D56">
      <w:pPr>
        <w:rPr>
          <w:rFonts w:ascii="Verdana" w:hAnsi="Verdana"/>
          <w:sz w:val="32"/>
          <w:szCs w:val="32"/>
          <w:lang w:val="nl-NL"/>
        </w:rPr>
      </w:pPr>
      <w:r>
        <w:rPr>
          <w:rFonts w:ascii="Verdana" w:hAnsi="Verdana"/>
          <w:sz w:val="32"/>
          <w:szCs w:val="32"/>
          <w:lang w:val="nl-NL"/>
        </w:rPr>
        <w:t>Problemen multi-user gebruik</w:t>
      </w:r>
    </w:p>
    <w:p w14:paraId="18B15F43" w14:textId="2DA3E967" w:rsidR="00CF3D56" w:rsidRDefault="00CF3D56" w:rsidP="00CF3D56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Dirty read (uncommitted read):</w:t>
      </w:r>
    </w:p>
    <w:p w14:paraId="568B5B6B" w14:textId="6EEA10AC" w:rsidR="00CF3D56" w:rsidRDefault="00CF3D56" w:rsidP="00CF3D56">
      <w:pPr>
        <w:rPr>
          <w:rFonts w:ascii="Verdana" w:hAnsi="Verdana"/>
          <w:lang w:val="nl-NL"/>
        </w:rPr>
      </w:pPr>
      <w:r w:rsidRPr="00CF3D56">
        <w:rPr>
          <w:rFonts w:ascii="Verdana" w:hAnsi="Verdana"/>
          <w:lang w:val="nl-NL"/>
        </w:rPr>
        <w:drawing>
          <wp:inline distT="0" distB="0" distL="0" distR="0" wp14:anchorId="248E8F7F" wp14:editId="32A754C0">
            <wp:extent cx="1899707" cy="3048000"/>
            <wp:effectExtent l="0" t="0" r="5715" b="0"/>
            <wp:docPr id="37949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90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6139" cy="305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A2CE" w14:textId="3E1DFF9C" w:rsidR="00CF3D56" w:rsidRDefault="00CF3D56" w:rsidP="00CF3D56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Gegevens lezen die door een andere transactie zijn gewijzigd maar nog niet gecommitteerd. Als deze transactie wordt teruggedraaid, zijn de gelezen gegevens ongeldig</w:t>
      </w:r>
    </w:p>
    <w:p w14:paraId="0CF2980F" w14:textId="77777777" w:rsidR="00CF3D56" w:rsidRDefault="00CF3D56" w:rsidP="00CF3D56">
      <w:pPr>
        <w:rPr>
          <w:rFonts w:ascii="Verdana" w:hAnsi="Verdana"/>
          <w:lang w:val="nl-NL"/>
        </w:rPr>
      </w:pPr>
    </w:p>
    <w:p w14:paraId="53A33E9F" w14:textId="77777777" w:rsidR="00CF3D56" w:rsidRDefault="00CF3D56" w:rsidP="00CF3D56">
      <w:pPr>
        <w:rPr>
          <w:rFonts w:ascii="Verdana" w:hAnsi="Verdana"/>
          <w:lang w:val="nl-NL"/>
        </w:rPr>
      </w:pPr>
    </w:p>
    <w:p w14:paraId="5F019F7B" w14:textId="77777777" w:rsidR="00CF3D56" w:rsidRDefault="00CF3D56" w:rsidP="00CF3D56">
      <w:pPr>
        <w:rPr>
          <w:rFonts w:ascii="Verdana" w:hAnsi="Verdana"/>
          <w:lang w:val="nl-NL"/>
        </w:rPr>
      </w:pPr>
    </w:p>
    <w:p w14:paraId="08B3E461" w14:textId="77777777" w:rsidR="00CF3D56" w:rsidRDefault="00CF3D56" w:rsidP="00CF3D56">
      <w:pPr>
        <w:rPr>
          <w:rFonts w:ascii="Verdana" w:hAnsi="Verdana"/>
          <w:lang w:val="nl-NL"/>
        </w:rPr>
      </w:pPr>
    </w:p>
    <w:p w14:paraId="20F908FF" w14:textId="77777777" w:rsidR="00CF3D56" w:rsidRDefault="00CF3D56" w:rsidP="00CF3D56">
      <w:pPr>
        <w:rPr>
          <w:rFonts w:ascii="Verdana" w:hAnsi="Verdana"/>
          <w:lang w:val="nl-NL"/>
        </w:rPr>
      </w:pPr>
    </w:p>
    <w:p w14:paraId="0245CCD2" w14:textId="0590D99D" w:rsidR="00CF3D56" w:rsidRDefault="00CF3D56" w:rsidP="00CF3D56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lastRenderedPageBreak/>
        <w:t>Non repeatable read:</w:t>
      </w:r>
    </w:p>
    <w:p w14:paraId="7529666B" w14:textId="0443D096" w:rsidR="00CF3D56" w:rsidRPr="00CF3D56" w:rsidRDefault="00CF3D56" w:rsidP="00CF3D56">
      <w:pPr>
        <w:rPr>
          <w:rFonts w:ascii="Verdana" w:hAnsi="Verdana"/>
          <w:lang w:val="nl-NL"/>
        </w:rPr>
      </w:pPr>
      <w:r w:rsidRPr="00CF3D56">
        <w:rPr>
          <w:rFonts w:ascii="Verdana" w:hAnsi="Verdana"/>
          <w:lang w:val="nl-NL"/>
        </w:rPr>
        <w:drawing>
          <wp:inline distT="0" distB="0" distL="0" distR="0" wp14:anchorId="38A5C7EF" wp14:editId="5BD80DDA">
            <wp:extent cx="1524000" cy="2517494"/>
            <wp:effectExtent l="0" t="0" r="0" b="0"/>
            <wp:docPr id="1182872691" name="Picture 1" descr="A diagram of a line with a line and a line with a line and a line with a line and a line with a line and a line with a line and a line with a line 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72691" name="Picture 1" descr="A diagram of a line with a line and a line with a line and a line with a line and a line with a line and a line with a line and a line with a line a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6470" cy="252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3038" w14:textId="7715E2B2" w:rsidR="002F1448" w:rsidRDefault="00F118E7" w:rsidP="002F1448">
      <w:pPr>
        <w:rPr>
          <w:rFonts w:ascii="Verdana" w:hAnsi="Verdana"/>
          <w:lang w:val="nl-NL"/>
        </w:rPr>
      </w:pPr>
      <w:r w:rsidRPr="002225B3">
        <w:rPr>
          <w:rFonts w:ascii="Verdana" w:hAnsi="Verdana"/>
          <w:lang w:val="nl-NL"/>
        </w:rPr>
        <w:t xml:space="preserve"> </w:t>
      </w:r>
      <w:r w:rsidR="00CF3D56">
        <w:rPr>
          <w:rFonts w:ascii="Verdana" w:hAnsi="Verdana"/>
          <w:lang w:val="nl-NL"/>
        </w:rPr>
        <w:t>Gegevens lezen die tussen twee leesbewerkingen (bv commit) door een andere transactie zijn gewijzigd, wat inconsistenties veroorzaakt.</w:t>
      </w:r>
    </w:p>
    <w:p w14:paraId="227E4084" w14:textId="3F8AD598" w:rsidR="00CF3D56" w:rsidRDefault="003641B9" w:rsidP="002F1448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Phantom read:</w:t>
      </w:r>
    </w:p>
    <w:p w14:paraId="0EAA50D1" w14:textId="4F56FF93" w:rsidR="003641B9" w:rsidRDefault="003641B9" w:rsidP="002F1448">
      <w:pPr>
        <w:rPr>
          <w:rFonts w:ascii="Verdana" w:hAnsi="Verdana"/>
          <w:lang w:val="nl-NL"/>
        </w:rPr>
      </w:pPr>
      <w:r w:rsidRPr="003641B9">
        <w:rPr>
          <w:rFonts w:ascii="Verdana" w:hAnsi="Verdana"/>
          <w:lang w:val="nl-NL"/>
        </w:rPr>
        <w:drawing>
          <wp:anchor distT="0" distB="0" distL="114300" distR="114300" simplePos="0" relativeHeight="251658240" behindDoc="0" locked="0" layoutInCell="1" allowOverlap="1" wp14:anchorId="1F2C56A1" wp14:editId="7291C9A6">
            <wp:simplePos x="914400" y="4724400"/>
            <wp:positionH relativeFrom="column">
              <wp:align>left</wp:align>
            </wp:positionH>
            <wp:positionV relativeFrom="paragraph">
              <wp:align>top</wp:align>
            </wp:positionV>
            <wp:extent cx="1495425" cy="2241007"/>
            <wp:effectExtent l="0" t="0" r="0" b="6985"/>
            <wp:wrapSquare wrapText="bothSides"/>
            <wp:docPr id="75253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337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241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lang w:val="nl-NL"/>
        </w:rPr>
        <w:br w:type="textWrapping" w:clear="all"/>
        <w:t>een query tweemaal uitvoeren waarbij nieuwe rijen tussen de twee leesbwerkingen zijn toegevoegd door een andere transactie.</w:t>
      </w:r>
    </w:p>
    <w:p w14:paraId="3062D992" w14:textId="77777777" w:rsidR="003641B9" w:rsidRDefault="003641B9" w:rsidP="002F1448">
      <w:pPr>
        <w:rPr>
          <w:rFonts w:ascii="Verdana" w:hAnsi="Verdana"/>
          <w:lang w:val="nl-NL"/>
        </w:rPr>
      </w:pPr>
    </w:p>
    <w:p w14:paraId="7D089E9B" w14:textId="77777777" w:rsidR="003641B9" w:rsidRDefault="003641B9" w:rsidP="002F1448">
      <w:pPr>
        <w:rPr>
          <w:rFonts w:ascii="Verdana" w:hAnsi="Verdana"/>
          <w:lang w:val="nl-NL"/>
        </w:rPr>
      </w:pPr>
    </w:p>
    <w:p w14:paraId="413E7F8C" w14:textId="77777777" w:rsidR="003641B9" w:rsidRDefault="003641B9" w:rsidP="002F1448">
      <w:pPr>
        <w:rPr>
          <w:rFonts w:ascii="Verdana" w:hAnsi="Verdana"/>
          <w:lang w:val="nl-NL"/>
        </w:rPr>
      </w:pPr>
    </w:p>
    <w:p w14:paraId="1BDAF2E6" w14:textId="77777777" w:rsidR="003641B9" w:rsidRDefault="003641B9" w:rsidP="002F1448">
      <w:pPr>
        <w:rPr>
          <w:rFonts w:ascii="Verdana" w:hAnsi="Verdana"/>
          <w:lang w:val="nl-NL"/>
        </w:rPr>
      </w:pPr>
    </w:p>
    <w:p w14:paraId="0F2CEE2C" w14:textId="77777777" w:rsidR="003641B9" w:rsidRDefault="003641B9" w:rsidP="002F1448">
      <w:pPr>
        <w:rPr>
          <w:rFonts w:ascii="Verdana" w:hAnsi="Verdana"/>
          <w:lang w:val="nl-NL"/>
        </w:rPr>
      </w:pPr>
    </w:p>
    <w:p w14:paraId="79619974" w14:textId="77777777" w:rsidR="003641B9" w:rsidRDefault="003641B9" w:rsidP="002F1448">
      <w:pPr>
        <w:rPr>
          <w:rFonts w:ascii="Verdana" w:hAnsi="Verdana"/>
          <w:lang w:val="nl-NL"/>
        </w:rPr>
      </w:pPr>
    </w:p>
    <w:p w14:paraId="0482BF6B" w14:textId="77777777" w:rsidR="003641B9" w:rsidRDefault="003641B9" w:rsidP="002F1448">
      <w:pPr>
        <w:rPr>
          <w:rFonts w:ascii="Verdana" w:hAnsi="Verdana"/>
          <w:lang w:val="nl-NL"/>
        </w:rPr>
      </w:pPr>
    </w:p>
    <w:p w14:paraId="6C1200AC" w14:textId="7A17F79A" w:rsidR="003641B9" w:rsidRDefault="003641B9" w:rsidP="002F1448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lastRenderedPageBreak/>
        <w:t>Lost update:</w:t>
      </w:r>
    </w:p>
    <w:p w14:paraId="24B3AE78" w14:textId="4C979536" w:rsidR="003641B9" w:rsidRDefault="003641B9" w:rsidP="002F1448">
      <w:pPr>
        <w:rPr>
          <w:rFonts w:ascii="Verdana" w:hAnsi="Verdana"/>
          <w:lang w:val="nl-NL"/>
        </w:rPr>
      </w:pPr>
      <w:r w:rsidRPr="003641B9">
        <w:rPr>
          <w:rFonts w:ascii="Verdana" w:hAnsi="Verdana"/>
          <w:lang w:val="nl-NL"/>
        </w:rPr>
        <w:drawing>
          <wp:inline distT="0" distB="0" distL="0" distR="0" wp14:anchorId="6E442842" wp14:editId="49B499DE">
            <wp:extent cx="1438275" cy="2507642"/>
            <wp:effectExtent l="0" t="0" r="0" b="6985"/>
            <wp:docPr id="148091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17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9668" cy="251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428A" w14:textId="375C7E99" w:rsidR="003641B9" w:rsidRDefault="003641B9" w:rsidP="002F1448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Wijzigingen van een gebruiker worden overschreven door een andere gebruiker zonder dat de eerste gebruiker hiervan op de hoogte is.</w:t>
      </w:r>
    </w:p>
    <w:p w14:paraId="05FE1FEF" w14:textId="297F92ED" w:rsidR="003641B9" w:rsidRDefault="003641B9" w:rsidP="002F1448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Serialization anomaly:</w:t>
      </w:r>
    </w:p>
    <w:p w14:paraId="5670EE50" w14:textId="1D476559" w:rsidR="003641B9" w:rsidRDefault="003641B9" w:rsidP="002F1448">
      <w:pPr>
        <w:rPr>
          <w:rFonts w:ascii="Verdana" w:hAnsi="Verdana"/>
          <w:lang w:val="nl-NL"/>
        </w:rPr>
      </w:pPr>
      <w:r w:rsidRPr="003641B9">
        <w:rPr>
          <w:rFonts w:ascii="Verdana" w:hAnsi="Verdana"/>
          <w:lang w:val="nl-NL"/>
        </w:rPr>
        <w:drawing>
          <wp:inline distT="0" distB="0" distL="0" distR="0" wp14:anchorId="5707D867" wp14:editId="6726529F">
            <wp:extent cx="1857375" cy="2503225"/>
            <wp:effectExtent l="0" t="0" r="0" b="0"/>
            <wp:docPr id="132333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39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1409" cy="25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07C9" w14:textId="1F59C00D" w:rsidR="003641B9" w:rsidRDefault="003641B9" w:rsidP="002F1448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De resultaten van parallelle transacties komen niet overeen met de resultaten van een sequentiele uitvoering van dezelfde transacties.</w:t>
      </w:r>
    </w:p>
    <w:p w14:paraId="414A4A43" w14:textId="1DF0F6FD" w:rsidR="003641B9" w:rsidRDefault="003641B9" w:rsidP="002F1448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Oplossingen:</w:t>
      </w:r>
    </w:p>
    <w:p w14:paraId="738D2043" w14:textId="7C2FEF45" w:rsidR="003641B9" w:rsidRDefault="003641B9" w:rsidP="003641B9">
      <w:pPr>
        <w:pStyle w:val="ListParagraph"/>
        <w:numPr>
          <w:ilvl w:val="0"/>
          <w:numId w:val="11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Transacties serieel verwerken: voor systemen met lage gebruikers concurrentie, minimaliseert de noodzaak voor complexe concurrency control.</w:t>
      </w:r>
    </w:p>
    <w:p w14:paraId="1EA2D57A" w14:textId="20F0675A" w:rsidR="003641B9" w:rsidRDefault="003641B9" w:rsidP="003641B9">
      <w:pPr>
        <w:pStyle w:val="ListParagraph"/>
        <w:numPr>
          <w:ilvl w:val="0"/>
          <w:numId w:val="11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Transacties parallel verwerken: voor systemen met hoge gebruikers concurrentie, vereist geavanceerde concurrency control-mechanismen zoals isolatieniveaus en vergrendelingen om problemen te voorkomen.</w:t>
      </w:r>
    </w:p>
    <w:p w14:paraId="0BDB5D9F" w14:textId="3A2B30B9" w:rsidR="003641B9" w:rsidRDefault="003641B9" w:rsidP="003641B9">
      <w:pPr>
        <w:pStyle w:val="ListParagraph"/>
        <w:numPr>
          <w:ilvl w:val="0"/>
          <w:numId w:val="11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lastRenderedPageBreak/>
        <w:t>Locking van tabellen om conflicten te voorkomen</w:t>
      </w:r>
    </w:p>
    <w:p w14:paraId="5D1093DE" w14:textId="7103BA1D" w:rsidR="003641B9" w:rsidRDefault="003641B9" w:rsidP="003641B9">
      <w:pPr>
        <w:pStyle w:val="ListParagraph"/>
        <w:numPr>
          <w:ilvl w:val="0"/>
          <w:numId w:val="11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Deadlock: indien twee of meerdere gebruikers op elkaar wachten.</w:t>
      </w:r>
    </w:p>
    <w:p w14:paraId="448EB460" w14:textId="21DD33F0" w:rsidR="003641B9" w:rsidRDefault="003641B9" w:rsidP="003641B9">
      <w:pPr>
        <w:rPr>
          <w:rFonts w:ascii="Verdana" w:hAnsi="Verdana"/>
          <w:sz w:val="32"/>
          <w:szCs w:val="32"/>
          <w:lang w:val="nl-NL"/>
        </w:rPr>
      </w:pPr>
      <w:r>
        <w:rPr>
          <w:rFonts w:ascii="Verdana" w:hAnsi="Verdana"/>
          <w:sz w:val="32"/>
          <w:szCs w:val="32"/>
          <w:lang w:val="nl-NL"/>
        </w:rPr>
        <w:t>Locking mechanisme</w:t>
      </w:r>
    </w:p>
    <w:p w14:paraId="2A7D74BD" w14:textId="76A46E93" w:rsidR="003641B9" w:rsidRDefault="003641B9" w:rsidP="003641B9">
      <w:pPr>
        <w:pStyle w:val="ListParagraph"/>
        <w:numPr>
          <w:ilvl w:val="0"/>
          <w:numId w:val="12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Doel: waarborgt consistentie en integriteit van gegevens in multi-user omgevingen.</w:t>
      </w:r>
    </w:p>
    <w:p w14:paraId="458BD3D6" w14:textId="446098D9" w:rsidR="003641B9" w:rsidRDefault="003641B9" w:rsidP="003641B9">
      <w:pPr>
        <w:pStyle w:val="ListParagraph"/>
        <w:numPr>
          <w:ilvl w:val="0"/>
          <w:numId w:val="12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Gelockte rijen: voorkomt gelijktijdige wijzigingen door andere gebruikers tijdens een transactie.</w:t>
      </w:r>
    </w:p>
    <w:p w14:paraId="1FB06A22" w14:textId="5ABD46F9" w:rsidR="003641B9" w:rsidRDefault="003641B9" w:rsidP="003641B9">
      <w:pPr>
        <w:pStyle w:val="ListParagraph"/>
        <w:numPr>
          <w:ilvl w:val="0"/>
          <w:numId w:val="12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Lock release: na voltooiing van een transactie wordt de lock opgeheven</w:t>
      </w:r>
    </w:p>
    <w:p w14:paraId="27BFC047" w14:textId="4933FC47" w:rsidR="003641B9" w:rsidRDefault="003641B9" w:rsidP="003641B9">
      <w:pPr>
        <w:pStyle w:val="ListParagraph"/>
        <w:numPr>
          <w:ilvl w:val="0"/>
          <w:numId w:val="12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Buffer: locks worden vaak beheerd in RAM voor snelle toegang.</w:t>
      </w:r>
    </w:p>
    <w:p w14:paraId="4D0FE96C" w14:textId="74EEFBB1" w:rsidR="003641B9" w:rsidRDefault="003641B9" w:rsidP="003641B9">
      <w:pPr>
        <w:pStyle w:val="ListParagraph"/>
        <w:numPr>
          <w:ilvl w:val="0"/>
          <w:numId w:val="12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Granulariteit: verschillende niveaus zoals rij-, pagina en tabelniveau beinvloeden de mate van detail en overhead.</w:t>
      </w:r>
    </w:p>
    <w:p w14:paraId="662698AF" w14:textId="7019CC28" w:rsidR="000F7984" w:rsidRDefault="000F7984" w:rsidP="000F7984">
      <w:pPr>
        <w:rPr>
          <w:rFonts w:ascii="Verdana" w:hAnsi="Verdana"/>
          <w:sz w:val="32"/>
          <w:szCs w:val="32"/>
          <w:lang w:val="nl-NL"/>
        </w:rPr>
      </w:pPr>
      <w:r>
        <w:rPr>
          <w:rFonts w:ascii="Verdana" w:hAnsi="Verdana"/>
          <w:sz w:val="32"/>
          <w:szCs w:val="32"/>
          <w:lang w:val="nl-NL"/>
        </w:rPr>
        <w:t>Lock rechten</w:t>
      </w:r>
    </w:p>
    <w:p w14:paraId="037014C7" w14:textId="79CF6286" w:rsidR="000F7984" w:rsidRDefault="000F7984" w:rsidP="000F7984">
      <w:pPr>
        <w:pStyle w:val="ListParagraph"/>
        <w:numPr>
          <w:ilvl w:val="0"/>
          <w:numId w:val="13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SHARE-lock: toegestaan voor leesoperaties door meerdere gebruikers.</w:t>
      </w:r>
    </w:p>
    <w:p w14:paraId="3AFA35A0" w14:textId="65FB8EFB" w:rsidR="000F7984" w:rsidRDefault="000F7984" w:rsidP="000F7984">
      <w:pPr>
        <w:pStyle w:val="ListParagraph"/>
        <w:numPr>
          <w:ilvl w:val="0"/>
          <w:numId w:val="13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EXCLUSIVE-lock: verhindert andere gebruikers om dzelfde gegevens te lezen of te schrijven.</w:t>
      </w:r>
    </w:p>
    <w:p w14:paraId="3A3C849F" w14:textId="159B2570" w:rsidR="000F7984" w:rsidRDefault="000F7984" w:rsidP="000F7984">
      <w:pPr>
        <w:rPr>
          <w:rFonts w:ascii="Verdana" w:hAnsi="Verdana"/>
          <w:sz w:val="32"/>
          <w:szCs w:val="32"/>
          <w:lang w:val="nl-NL"/>
        </w:rPr>
      </w:pPr>
      <w:r>
        <w:rPr>
          <w:rFonts w:ascii="Verdana" w:hAnsi="Verdana"/>
          <w:sz w:val="32"/>
          <w:szCs w:val="32"/>
          <w:lang w:val="nl-NL"/>
        </w:rPr>
        <w:t>Deadlock</w:t>
      </w:r>
    </w:p>
    <w:p w14:paraId="71A2B24E" w14:textId="46A11FFA" w:rsidR="000F7984" w:rsidRDefault="000F7984" w:rsidP="000F7984">
      <w:pPr>
        <w:pStyle w:val="ListParagraph"/>
        <w:numPr>
          <w:ilvl w:val="0"/>
          <w:numId w:val="14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Oorzaken: ontstaan door transacties die wederzijds exclusieve bronnen nodig hebben en elkaar blokkeren.</w:t>
      </w:r>
    </w:p>
    <w:p w14:paraId="7B7B458A" w14:textId="76A4BFB1" w:rsidR="000F7984" w:rsidRDefault="000F7984" w:rsidP="000F7984">
      <w:pPr>
        <w:pStyle w:val="ListParagraph"/>
        <w:numPr>
          <w:ilvl w:val="0"/>
          <w:numId w:val="14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Oplossingen: deadlock-detectie en herstel door transacties af te breken, of time-outs waarna acties opnieuw worden geprobeerd.</w:t>
      </w:r>
    </w:p>
    <w:p w14:paraId="1BAC3A6E" w14:textId="0E7087AF" w:rsidR="000F7984" w:rsidRDefault="000F7984" w:rsidP="000F7984">
      <w:pPr>
        <w:rPr>
          <w:rFonts w:ascii="Verdana" w:hAnsi="Verdana"/>
          <w:sz w:val="32"/>
          <w:szCs w:val="32"/>
          <w:lang w:val="nl-NL"/>
        </w:rPr>
      </w:pPr>
      <w:r>
        <w:rPr>
          <w:rFonts w:ascii="Verdana" w:hAnsi="Verdana"/>
          <w:sz w:val="32"/>
          <w:szCs w:val="32"/>
          <w:lang w:val="nl-NL"/>
        </w:rPr>
        <w:t>Transacties: isolation level</w:t>
      </w:r>
    </w:p>
    <w:p w14:paraId="635FF124" w14:textId="4AF28564" w:rsidR="000F7984" w:rsidRDefault="000F7984" w:rsidP="000F7984">
      <w:pPr>
        <w:pStyle w:val="ListParagraph"/>
        <w:numPr>
          <w:ilvl w:val="0"/>
          <w:numId w:val="15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Serializable: hoogste isolatieniveau, voorkomt alle gelijktijdige toegang problemen, maar verlaagt de prestaties</w:t>
      </w:r>
    </w:p>
    <w:p w14:paraId="36A08202" w14:textId="036745A9" w:rsidR="000F7984" w:rsidRDefault="000F7984" w:rsidP="000F7984">
      <w:pPr>
        <w:pStyle w:val="ListParagraph"/>
        <w:numPr>
          <w:ilvl w:val="1"/>
          <w:numId w:val="15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Maximale isolatie van gebruikers</w:t>
      </w:r>
    </w:p>
    <w:p w14:paraId="7EF499B1" w14:textId="6FD5B9F6" w:rsidR="000F7984" w:rsidRDefault="000F7984" w:rsidP="000F7984">
      <w:pPr>
        <w:pStyle w:val="ListParagraph"/>
        <w:numPr>
          <w:ilvl w:val="0"/>
          <w:numId w:val="15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Repeatable read: voorkomt wijzigingen tijdens leesbwerkingen, maar kan nonrepeatable reads en phantom reads veroorzaken.</w:t>
      </w:r>
    </w:p>
    <w:p w14:paraId="00DECEE5" w14:textId="3A848E3F" w:rsidR="000F7984" w:rsidRDefault="000F7984" w:rsidP="000F7984">
      <w:pPr>
        <w:pStyle w:val="ListParagraph"/>
        <w:numPr>
          <w:ilvl w:val="1"/>
          <w:numId w:val="15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Herhaalbaar lezen met exclusieve blokkades voor mutaties</w:t>
      </w:r>
    </w:p>
    <w:p w14:paraId="0104BE4F" w14:textId="77BBDFD1" w:rsidR="000F7984" w:rsidRDefault="000F7984" w:rsidP="000F7984">
      <w:pPr>
        <w:pStyle w:val="ListParagraph"/>
        <w:numPr>
          <w:ilvl w:val="1"/>
          <w:numId w:val="15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Lezen: share blokkades (stopt bij einde transactie)</w:t>
      </w:r>
    </w:p>
    <w:p w14:paraId="21F60D58" w14:textId="40F50FD4" w:rsidR="000F7984" w:rsidRDefault="000F7984" w:rsidP="000F7984">
      <w:pPr>
        <w:pStyle w:val="ListParagraph"/>
        <w:numPr>
          <w:ilvl w:val="1"/>
          <w:numId w:val="15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Muteren: exclusieve blokkades</w:t>
      </w:r>
    </w:p>
    <w:p w14:paraId="3478B115" w14:textId="6140C33C" w:rsidR="000F7984" w:rsidRDefault="000F7984" w:rsidP="000F7984">
      <w:pPr>
        <w:pStyle w:val="ListParagraph"/>
        <w:numPr>
          <w:ilvl w:val="0"/>
          <w:numId w:val="15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Read committed: laat leesbwerkingen toe zolang er geen wijzigingen zijn, maar kan phantom reads toestaan</w:t>
      </w:r>
    </w:p>
    <w:p w14:paraId="5C636BA1" w14:textId="669BA1FA" w:rsidR="000F7984" w:rsidRDefault="000F7984" w:rsidP="000F7984">
      <w:pPr>
        <w:pStyle w:val="ListParagraph"/>
        <w:numPr>
          <w:ilvl w:val="1"/>
          <w:numId w:val="15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Lezen van gecommitteerde gegevens met exclusive blokkades voor mutaties</w:t>
      </w:r>
    </w:p>
    <w:p w14:paraId="0AD42D21" w14:textId="60347437" w:rsidR="000F7984" w:rsidRDefault="000F7984" w:rsidP="000F7984">
      <w:pPr>
        <w:pStyle w:val="ListParagraph"/>
        <w:numPr>
          <w:ilvl w:val="1"/>
          <w:numId w:val="15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Lezen: share blokkades(stopt bij einde select)</w:t>
      </w:r>
    </w:p>
    <w:p w14:paraId="64320084" w14:textId="0AE75FE2" w:rsidR="000F7984" w:rsidRDefault="000F7984" w:rsidP="000F7984">
      <w:pPr>
        <w:pStyle w:val="ListParagraph"/>
        <w:numPr>
          <w:ilvl w:val="1"/>
          <w:numId w:val="15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lastRenderedPageBreak/>
        <w:t>Muteren: exclusieve blokkades</w:t>
      </w:r>
    </w:p>
    <w:p w14:paraId="28AAA90F" w14:textId="389F3F3D" w:rsidR="000F7984" w:rsidRDefault="000F7984" w:rsidP="000F7984">
      <w:pPr>
        <w:pStyle w:val="ListParagraph"/>
        <w:numPr>
          <w:ilvl w:val="0"/>
          <w:numId w:val="15"/>
        </w:numPr>
        <w:rPr>
          <w:rFonts w:ascii="Verdana" w:hAnsi="Verdana"/>
          <w:lang w:val="nl-NL"/>
        </w:rPr>
      </w:pPr>
      <w:r w:rsidRPr="000F7984">
        <w:rPr>
          <w:rFonts w:ascii="Verdana" w:hAnsi="Verdana"/>
          <w:lang w:val="nl-NL"/>
        </w:rPr>
        <w:t>Read uncommitted: Laagste isolatieniveau, staat dirty reads toe, maar ve</w:t>
      </w:r>
      <w:r>
        <w:rPr>
          <w:rFonts w:ascii="Verdana" w:hAnsi="Verdana"/>
          <w:lang w:val="nl-NL"/>
        </w:rPr>
        <w:t>rhoogt de gelijktijdige toegang.</w:t>
      </w:r>
    </w:p>
    <w:p w14:paraId="3A4A1134" w14:textId="4A94DE43" w:rsidR="000F7984" w:rsidRDefault="000F7984" w:rsidP="000F7984">
      <w:pPr>
        <w:pStyle w:val="ListParagraph"/>
        <w:numPr>
          <w:ilvl w:val="1"/>
          <w:numId w:val="15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Lezen van ongecommitteerde gegevens met exclusieve blokkades voor mutaties</w:t>
      </w:r>
    </w:p>
    <w:p w14:paraId="73943AE5" w14:textId="57D6A97E" w:rsidR="000F7984" w:rsidRDefault="000F7984" w:rsidP="000F7984">
      <w:pPr>
        <w:pStyle w:val="ListParagraph"/>
        <w:numPr>
          <w:ilvl w:val="1"/>
          <w:numId w:val="15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Lezen: share blokkades (stopt bij einde select)</w:t>
      </w:r>
    </w:p>
    <w:p w14:paraId="33920628" w14:textId="287E8C3A" w:rsidR="000F7984" w:rsidRDefault="000F7984" w:rsidP="000F7984">
      <w:pPr>
        <w:pStyle w:val="ListParagraph"/>
        <w:numPr>
          <w:ilvl w:val="1"/>
          <w:numId w:val="15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Muteren: exclusieve blokkades (stopt bij einde mutatie)</w:t>
      </w:r>
    </w:p>
    <w:p w14:paraId="5289356F" w14:textId="636DB5CD" w:rsidR="000F7984" w:rsidRDefault="000F7984" w:rsidP="000F7984">
      <w:pPr>
        <w:rPr>
          <w:rFonts w:ascii="Verdana" w:hAnsi="Verdana"/>
          <w:sz w:val="32"/>
          <w:szCs w:val="32"/>
          <w:lang w:val="nl-NL"/>
        </w:rPr>
      </w:pPr>
      <w:r>
        <w:rPr>
          <w:rFonts w:ascii="Verdana" w:hAnsi="Verdana"/>
          <w:sz w:val="32"/>
          <w:szCs w:val="32"/>
          <w:lang w:val="nl-NL"/>
        </w:rPr>
        <w:t>Gevolgen isolatieniveaus</w:t>
      </w:r>
    </w:p>
    <w:p w14:paraId="19F37C85" w14:textId="07FE0EA9" w:rsidR="00CE739F" w:rsidRDefault="000F7984" w:rsidP="00CE739F">
      <w:pPr>
        <w:pStyle w:val="ListParagraph"/>
        <w:numPr>
          <w:ilvl w:val="0"/>
          <w:numId w:val="20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vermijd lang</w:t>
      </w:r>
      <w:r w:rsidR="00CE739F">
        <w:rPr>
          <w:rFonts w:ascii="Verdana" w:hAnsi="Verdana"/>
          <w:lang w:val="nl-NL"/>
        </w:rPr>
        <w:t>durige transacties: minimaliseer duur van transacties om blokkades te verminderen</w:t>
      </w:r>
    </w:p>
    <w:p w14:paraId="646F772B" w14:textId="19159FBE" w:rsidR="00CE739F" w:rsidRDefault="00CE739F" w:rsidP="00CE739F">
      <w:pPr>
        <w:pStyle w:val="ListParagraph"/>
        <w:numPr>
          <w:ilvl w:val="0"/>
          <w:numId w:val="20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isolatieniveaus hebben invloed op concurrency en snelheid:</w:t>
      </w:r>
    </w:p>
    <w:p w14:paraId="62582C5F" w14:textId="7A40048A" w:rsidR="00CE739F" w:rsidRDefault="00CE739F" w:rsidP="00CE739F">
      <w:pPr>
        <w:pStyle w:val="ListParagraph"/>
        <w:numPr>
          <w:ilvl w:val="1"/>
          <w:numId w:val="20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serializable: laagste gelijktijdigheid, lagere snelheid</w:t>
      </w:r>
    </w:p>
    <w:p w14:paraId="2E47B2AF" w14:textId="42748C44" w:rsidR="00CE739F" w:rsidRPr="00CE739F" w:rsidRDefault="00CE739F" w:rsidP="00CE739F">
      <w:pPr>
        <w:pStyle w:val="ListParagraph"/>
        <w:numPr>
          <w:ilvl w:val="1"/>
          <w:numId w:val="20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read uncommitted: hoge gelijktijdigheid, risico op inconsistente gegevens door dirty reads</w:t>
      </w:r>
    </w:p>
    <w:sectPr w:rsidR="00CE739F" w:rsidRPr="00CE7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59AD"/>
    <w:multiLevelType w:val="hybridMultilevel"/>
    <w:tmpl w:val="F808F5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332A7"/>
    <w:multiLevelType w:val="hybridMultilevel"/>
    <w:tmpl w:val="BF68A3B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4D1D3C"/>
    <w:multiLevelType w:val="hybridMultilevel"/>
    <w:tmpl w:val="9EACD92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E17FE"/>
    <w:multiLevelType w:val="hybridMultilevel"/>
    <w:tmpl w:val="4ABC82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34077"/>
    <w:multiLevelType w:val="hybridMultilevel"/>
    <w:tmpl w:val="C4ACB6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B65B6"/>
    <w:multiLevelType w:val="hybridMultilevel"/>
    <w:tmpl w:val="9D3A33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249F6"/>
    <w:multiLevelType w:val="hybridMultilevel"/>
    <w:tmpl w:val="2CA079F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51382"/>
    <w:multiLevelType w:val="hybridMultilevel"/>
    <w:tmpl w:val="335257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35375"/>
    <w:multiLevelType w:val="hybridMultilevel"/>
    <w:tmpl w:val="F6A49B4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7C06F1"/>
    <w:multiLevelType w:val="hybridMultilevel"/>
    <w:tmpl w:val="D20CAE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30E92"/>
    <w:multiLevelType w:val="hybridMultilevel"/>
    <w:tmpl w:val="36F0E33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D4AA6"/>
    <w:multiLevelType w:val="hybridMultilevel"/>
    <w:tmpl w:val="1AA470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C2CEF"/>
    <w:multiLevelType w:val="hybridMultilevel"/>
    <w:tmpl w:val="1D00EDD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811A71"/>
    <w:multiLevelType w:val="hybridMultilevel"/>
    <w:tmpl w:val="15D63A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92B68"/>
    <w:multiLevelType w:val="hybridMultilevel"/>
    <w:tmpl w:val="C3DEB2D0"/>
    <w:lvl w:ilvl="0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419516B"/>
    <w:multiLevelType w:val="hybridMultilevel"/>
    <w:tmpl w:val="6180BF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A60C4"/>
    <w:multiLevelType w:val="hybridMultilevel"/>
    <w:tmpl w:val="3C0265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B4389"/>
    <w:multiLevelType w:val="hybridMultilevel"/>
    <w:tmpl w:val="D3421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341DCD"/>
    <w:multiLevelType w:val="hybridMultilevel"/>
    <w:tmpl w:val="CF708B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AD5C69"/>
    <w:multiLevelType w:val="hybridMultilevel"/>
    <w:tmpl w:val="D4F692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251896">
    <w:abstractNumId w:val="17"/>
  </w:num>
  <w:num w:numId="2" w16cid:durableId="1199049476">
    <w:abstractNumId w:val="6"/>
  </w:num>
  <w:num w:numId="3" w16cid:durableId="1594437903">
    <w:abstractNumId w:val="8"/>
  </w:num>
  <w:num w:numId="4" w16cid:durableId="428699426">
    <w:abstractNumId w:val="9"/>
  </w:num>
  <w:num w:numId="5" w16cid:durableId="796987718">
    <w:abstractNumId w:val="16"/>
  </w:num>
  <w:num w:numId="6" w16cid:durableId="849680238">
    <w:abstractNumId w:val="2"/>
  </w:num>
  <w:num w:numId="7" w16cid:durableId="2057508088">
    <w:abstractNumId w:val="4"/>
  </w:num>
  <w:num w:numId="8" w16cid:durableId="1539852671">
    <w:abstractNumId w:val="12"/>
  </w:num>
  <w:num w:numId="9" w16cid:durableId="1224757818">
    <w:abstractNumId w:val="5"/>
  </w:num>
  <w:num w:numId="10" w16cid:durableId="1271010060">
    <w:abstractNumId w:val="11"/>
  </w:num>
  <w:num w:numId="11" w16cid:durableId="1031340220">
    <w:abstractNumId w:val="7"/>
  </w:num>
  <w:num w:numId="12" w16cid:durableId="715281257">
    <w:abstractNumId w:val="3"/>
  </w:num>
  <w:num w:numId="13" w16cid:durableId="525942379">
    <w:abstractNumId w:val="13"/>
  </w:num>
  <w:num w:numId="14" w16cid:durableId="536157918">
    <w:abstractNumId w:val="15"/>
  </w:num>
  <w:num w:numId="15" w16cid:durableId="595669878">
    <w:abstractNumId w:val="18"/>
  </w:num>
  <w:num w:numId="16" w16cid:durableId="1198083494">
    <w:abstractNumId w:val="1"/>
  </w:num>
  <w:num w:numId="17" w16cid:durableId="1855605543">
    <w:abstractNumId w:val="14"/>
  </w:num>
  <w:num w:numId="18" w16cid:durableId="1475027152">
    <w:abstractNumId w:val="19"/>
  </w:num>
  <w:num w:numId="19" w16cid:durableId="443354824">
    <w:abstractNumId w:val="10"/>
  </w:num>
  <w:num w:numId="20" w16cid:durableId="5590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48"/>
    <w:rsid w:val="000F7984"/>
    <w:rsid w:val="002225B3"/>
    <w:rsid w:val="002F1448"/>
    <w:rsid w:val="003641B9"/>
    <w:rsid w:val="00377F07"/>
    <w:rsid w:val="00AF6399"/>
    <w:rsid w:val="00CE739F"/>
    <w:rsid w:val="00CF3D56"/>
    <w:rsid w:val="00F1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31FBF"/>
  <w15:chartTrackingRefBased/>
  <w15:docId w15:val="{BEE512C4-53EF-42C6-A3EA-BE7AB909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Eggerickx</dc:creator>
  <cp:keywords/>
  <dc:description/>
  <cp:lastModifiedBy>Hannes Eggerickx</cp:lastModifiedBy>
  <cp:revision>1</cp:revision>
  <dcterms:created xsi:type="dcterms:W3CDTF">2024-10-01T13:25:00Z</dcterms:created>
  <dcterms:modified xsi:type="dcterms:W3CDTF">2024-10-01T14:48:00Z</dcterms:modified>
</cp:coreProperties>
</file>