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666C5419" w14:textId="3E27E645" w:rsidR="00F94F0A"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68855419" w:history="1">
            <w:r w:rsidR="00F94F0A" w:rsidRPr="00357A03">
              <w:rPr>
                <w:rStyle w:val="Hyperlink"/>
                <w:rFonts w:ascii="Calibri" w:hAnsi="Calibri" w:cs="Calibri"/>
                <w:noProof/>
                <w:lang w:val="en-US"/>
              </w:rPr>
              <w:t>Introduction</w:t>
            </w:r>
            <w:r w:rsidR="00F94F0A">
              <w:rPr>
                <w:noProof/>
                <w:webHidden/>
              </w:rPr>
              <w:tab/>
            </w:r>
            <w:r w:rsidR="00F94F0A">
              <w:rPr>
                <w:noProof/>
                <w:webHidden/>
              </w:rPr>
              <w:fldChar w:fldCharType="begin"/>
            </w:r>
            <w:r w:rsidR="00F94F0A">
              <w:rPr>
                <w:noProof/>
                <w:webHidden/>
              </w:rPr>
              <w:instrText xml:space="preserve"> PAGEREF _Toc168855419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4E32024" w14:textId="286A7DC1" w:rsidR="00F94F0A" w:rsidRDefault="00000000">
          <w:pPr>
            <w:pStyle w:val="TOC1"/>
            <w:tabs>
              <w:tab w:val="right" w:leader="dot" w:pos="9062"/>
            </w:tabs>
            <w:rPr>
              <w:rFonts w:eastAsiaTheme="minorEastAsia"/>
              <w:noProof/>
              <w:sz w:val="24"/>
              <w:szCs w:val="24"/>
              <w:lang w:val="en-GB" w:eastAsia="en-GB"/>
            </w:rPr>
          </w:pPr>
          <w:hyperlink w:anchor="_Toc168855420" w:history="1">
            <w:r w:rsidR="00F94F0A" w:rsidRPr="00357A03">
              <w:rPr>
                <w:rStyle w:val="Hyperlink"/>
                <w:rFonts w:ascii="Calibri" w:hAnsi="Calibri" w:cs="Calibri"/>
                <w:noProof/>
                <w:lang w:val="en-US"/>
              </w:rPr>
              <w:t>Literature review</w:t>
            </w:r>
            <w:r w:rsidR="00F94F0A">
              <w:rPr>
                <w:noProof/>
                <w:webHidden/>
              </w:rPr>
              <w:tab/>
            </w:r>
            <w:r w:rsidR="00F94F0A">
              <w:rPr>
                <w:noProof/>
                <w:webHidden/>
              </w:rPr>
              <w:fldChar w:fldCharType="begin"/>
            </w:r>
            <w:r w:rsidR="00F94F0A">
              <w:rPr>
                <w:noProof/>
                <w:webHidden/>
              </w:rPr>
              <w:instrText xml:space="preserve"> PAGEREF _Toc168855420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7854F5D8" w14:textId="21F4A114" w:rsidR="00F94F0A" w:rsidRDefault="00000000">
          <w:pPr>
            <w:pStyle w:val="TOC2"/>
            <w:tabs>
              <w:tab w:val="right" w:leader="dot" w:pos="9062"/>
            </w:tabs>
            <w:rPr>
              <w:rFonts w:eastAsiaTheme="minorEastAsia"/>
              <w:noProof/>
              <w:sz w:val="24"/>
              <w:szCs w:val="24"/>
              <w:lang w:val="en-GB" w:eastAsia="en-GB"/>
            </w:rPr>
          </w:pPr>
          <w:hyperlink w:anchor="_Toc168855421" w:history="1">
            <w:r w:rsidR="00F94F0A" w:rsidRPr="00357A03">
              <w:rPr>
                <w:rStyle w:val="Hyperlink"/>
                <w:rFonts w:ascii="Calibri" w:hAnsi="Calibri" w:cs="Calibri"/>
                <w:noProof/>
                <w:lang w:val="en-US"/>
              </w:rPr>
              <w:t>Methodological literature overview</w:t>
            </w:r>
            <w:r w:rsidR="00F94F0A">
              <w:rPr>
                <w:noProof/>
                <w:webHidden/>
              </w:rPr>
              <w:tab/>
            </w:r>
            <w:r w:rsidR="00F94F0A">
              <w:rPr>
                <w:noProof/>
                <w:webHidden/>
              </w:rPr>
              <w:fldChar w:fldCharType="begin"/>
            </w:r>
            <w:r w:rsidR="00F94F0A">
              <w:rPr>
                <w:noProof/>
                <w:webHidden/>
              </w:rPr>
              <w:instrText xml:space="preserve"> PAGEREF _Toc168855421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E684777" w14:textId="4F9F5724" w:rsidR="00F94F0A" w:rsidRDefault="00000000">
          <w:pPr>
            <w:pStyle w:val="TOC2"/>
            <w:tabs>
              <w:tab w:val="right" w:leader="dot" w:pos="9062"/>
            </w:tabs>
            <w:rPr>
              <w:rFonts w:eastAsiaTheme="minorEastAsia"/>
              <w:noProof/>
              <w:sz w:val="24"/>
              <w:szCs w:val="24"/>
              <w:lang w:val="en-GB" w:eastAsia="en-GB"/>
            </w:rPr>
          </w:pPr>
          <w:hyperlink w:anchor="_Toc168855422" w:history="1">
            <w:r w:rsidR="00F94F0A" w:rsidRPr="00357A03">
              <w:rPr>
                <w:rStyle w:val="Hyperlink"/>
                <w:rFonts w:ascii="Calibri" w:hAnsi="Calibri" w:cs="Calibri"/>
                <w:noProof/>
                <w:lang w:val="en-US"/>
              </w:rPr>
              <w:t>Role of uncertainty in marketing</w:t>
            </w:r>
            <w:r w:rsidR="00F94F0A">
              <w:rPr>
                <w:noProof/>
                <w:webHidden/>
              </w:rPr>
              <w:tab/>
            </w:r>
            <w:r w:rsidR="00F94F0A">
              <w:rPr>
                <w:noProof/>
                <w:webHidden/>
              </w:rPr>
              <w:fldChar w:fldCharType="begin"/>
            </w:r>
            <w:r w:rsidR="00F94F0A">
              <w:rPr>
                <w:noProof/>
                <w:webHidden/>
              </w:rPr>
              <w:instrText xml:space="preserve"> PAGEREF _Toc168855422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318AA4EE" w14:textId="6CABA0BA" w:rsidR="00F94F0A" w:rsidRDefault="00000000">
          <w:pPr>
            <w:pStyle w:val="TOC2"/>
            <w:tabs>
              <w:tab w:val="right" w:leader="dot" w:pos="9062"/>
            </w:tabs>
            <w:rPr>
              <w:rFonts w:eastAsiaTheme="minorEastAsia"/>
              <w:noProof/>
              <w:sz w:val="24"/>
              <w:szCs w:val="24"/>
              <w:lang w:val="en-GB" w:eastAsia="en-GB"/>
            </w:rPr>
          </w:pPr>
          <w:hyperlink w:anchor="_Toc168855423" w:history="1">
            <w:r w:rsidR="00F94F0A" w:rsidRPr="00357A03">
              <w:rPr>
                <w:rStyle w:val="Hyperlink"/>
                <w:rFonts w:ascii="Calibri" w:hAnsi="Calibri" w:cs="Calibri"/>
                <w:noProof/>
                <w:lang w:val="en-US"/>
              </w:rPr>
              <w:t>Methods to derive prediction intervals</w:t>
            </w:r>
            <w:r w:rsidR="00F94F0A">
              <w:rPr>
                <w:noProof/>
                <w:webHidden/>
              </w:rPr>
              <w:tab/>
            </w:r>
            <w:r w:rsidR="00F94F0A">
              <w:rPr>
                <w:noProof/>
                <w:webHidden/>
              </w:rPr>
              <w:fldChar w:fldCharType="begin"/>
            </w:r>
            <w:r w:rsidR="00F94F0A">
              <w:rPr>
                <w:noProof/>
                <w:webHidden/>
              </w:rPr>
              <w:instrText xml:space="preserve"> PAGEREF _Toc168855423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2EE60C50" w14:textId="64D998BE" w:rsidR="00F94F0A" w:rsidRDefault="00000000">
          <w:pPr>
            <w:pStyle w:val="TOC3"/>
            <w:tabs>
              <w:tab w:val="right" w:leader="dot" w:pos="9062"/>
            </w:tabs>
            <w:rPr>
              <w:rFonts w:eastAsiaTheme="minorEastAsia"/>
              <w:noProof/>
              <w:sz w:val="24"/>
              <w:szCs w:val="24"/>
              <w:lang w:val="en-GB" w:eastAsia="en-GB"/>
            </w:rPr>
          </w:pPr>
          <w:hyperlink w:anchor="_Toc168855424" w:history="1">
            <w:r w:rsidR="00F94F0A" w:rsidRPr="00357A03">
              <w:rPr>
                <w:rStyle w:val="Hyperlink"/>
                <w:noProof/>
                <w:lang w:val="en-GB"/>
              </w:rPr>
              <w:t>Conformal</w:t>
            </w:r>
            <w:r w:rsidR="00F94F0A" w:rsidRPr="00357A03">
              <w:rPr>
                <w:rStyle w:val="Hyperlink"/>
                <w:noProof/>
                <w:lang w:val="en-US"/>
              </w:rPr>
              <w:t xml:space="preserve"> prediction</w:t>
            </w:r>
            <w:r w:rsidR="00F94F0A">
              <w:rPr>
                <w:noProof/>
                <w:webHidden/>
              </w:rPr>
              <w:tab/>
            </w:r>
            <w:r w:rsidR="00F94F0A">
              <w:rPr>
                <w:noProof/>
                <w:webHidden/>
              </w:rPr>
              <w:fldChar w:fldCharType="begin"/>
            </w:r>
            <w:r w:rsidR="00F94F0A">
              <w:rPr>
                <w:noProof/>
                <w:webHidden/>
              </w:rPr>
              <w:instrText xml:space="preserve"> PAGEREF _Toc168855424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4A732856" w14:textId="23BEFE87" w:rsidR="00F94F0A" w:rsidRDefault="00000000">
          <w:pPr>
            <w:pStyle w:val="TOC3"/>
            <w:tabs>
              <w:tab w:val="right" w:leader="dot" w:pos="9062"/>
            </w:tabs>
            <w:rPr>
              <w:rFonts w:eastAsiaTheme="minorEastAsia"/>
              <w:noProof/>
              <w:sz w:val="24"/>
              <w:szCs w:val="24"/>
              <w:lang w:val="en-GB" w:eastAsia="en-GB"/>
            </w:rPr>
          </w:pPr>
          <w:hyperlink w:anchor="_Toc168855425" w:history="1">
            <w:r w:rsidR="00F94F0A" w:rsidRPr="00357A03">
              <w:rPr>
                <w:rStyle w:val="Hyperlink"/>
                <w:noProof/>
                <w:lang w:val="en-GB"/>
              </w:rPr>
              <w:t>Ensemble method</w:t>
            </w:r>
            <w:r w:rsidR="00F94F0A">
              <w:rPr>
                <w:noProof/>
                <w:webHidden/>
              </w:rPr>
              <w:tab/>
            </w:r>
            <w:r w:rsidR="00F94F0A">
              <w:rPr>
                <w:noProof/>
                <w:webHidden/>
              </w:rPr>
              <w:fldChar w:fldCharType="begin"/>
            </w:r>
            <w:r w:rsidR="00F94F0A">
              <w:rPr>
                <w:noProof/>
                <w:webHidden/>
              </w:rPr>
              <w:instrText xml:space="preserve"> PAGEREF _Toc168855425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3EDF4BD3" w14:textId="5DC15AF4" w:rsidR="00F94F0A" w:rsidRDefault="00000000">
          <w:pPr>
            <w:pStyle w:val="TOC3"/>
            <w:tabs>
              <w:tab w:val="right" w:leader="dot" w:pos="9062"/>
            </w:tabs>
            <w:rPr>
              <w:rFonts w:eastAsiaTheme="minorEastAsia"/>
              <w:noProof/>
              <w:sz w:val="24"/>
              <w:szCs w:val="24"/>
              <w:lang w:val="en-GB" w:eastAsia="en-GB"/>
            </w:rPr>
          </w:pPr>
          <w:hyperlink w:anchor="_Toc168855426" w:history="1">
            <w:r w:rsidR="00F94F0A" w:rsidRPr="00357A03">
              <w:rPr>
                <w:rStyle w:val="Hyperlink"/>
                <w:noProof/>
                <w:lang w:val="en-GB"/>
              </w:rPr>
              <w:t>Bayesian method</w:t>
            </w:r>
            <w:r w:rsidR="00F94F0A">
              <w:rPr>
                <w:noProof/>
                <w:webHidden/>
              </w:rPr>
              <w:tab/>
            </w:r>
            <w:r w:rsidR="00F94F0A">
              <w:rPr>
                <w:noProof/>
                <w:webHidden/>
              </w:rPr>
              <w:fldChar w:fldCharType="begin"/>
            </w:r>
            <w:r w:rsidR="00F94F0A">
              <w:rPr>
                <w:noProof/>
                <w:webHidden/>
              </w:rPr>
              <w:instrText xml:space="preserve"> PAGEREF _Toc168855426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176CBCAA" w14:textId="4E336003" w:rsidR="00F94F0A" w:rsidRDefault="00000000">
          <w:pPr>
            <w:pStyle w:val="TOC3"/>
            <w:tabs>
              <w:tab w:val="right" w:leader="dot" w:pos="9062"/>
            </w:tabs>
            <w:rPr>
              <w:rFonts w:eastAsiaTheme="minorEastAsia"/>
              <w:noProof/>
              <w:sz w:val="24"/>
              <w:szCs w:val="24"/>
              <w:lang w:val="en-GB" w:eastAsia="en-GB"/>
            </w:rPr>
          </w:pPr>
          <w:hyperlink w:anchor="_Toc168855427" w:history="1">
            <w:r w:rsidR="00F94F0A" w:rsidRPr="00357A03">
              <w:rPr>
                <w:rStyle w:val="Hyperlink"/>
                <w:noProof/>
                <w:lang w:val="en-US"/>
              </w:rPr>
              <w:t xml:space="preserve">Quantile </w:t>
            </w:r>
            <w:r w:rsidR="00F94F0A" w:rsidRPr="00357A03">
              <w:rPr>
                <w:rStyle w:val="Hyperlink"/>
                <w:noProof/>
                <w:lang w:val="en-GB"/>
              </w:rPr>
              <w:t>regression</w:t>
            </w:r>
            <w:r w:rsidR="00F94F0A">
              <w:rPr>
                <w:noProof/>
                <w:webHidden/>
              </w:rPr>
              <w:tab/>
            </w:r>
            <w:r w:rsidR="00F94F0A">
              <w:rPr>
                <w:noProof/>
                <w:webHidden/>
              </w:rPr>
              <w:fldChar w:fldCharType="begin"/>
            </w:r>
            <w:r w:rsidR="00F94F0A">
              <w:rPr>
                <w:noProof/>
                <w:webHidden/>
              </w:rPr>
              <w:instrText xml:space="preserve"> PAGEREF _Toc168855427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18E8586" w14:textId="1382B281" w:rsidR="00F94F0A" w:rsidRDefault="00000000">
          <w:pPr>
            <w:pStyle w:val="TOC1"/>
            <w:tabs>
              <w:tab w:val="right" w:leader="dot" w:pos="9062"/>
            </w:tabs>
            <w:rPr>
              <w:rFonts w:eastAsiaTheme="minorEastAsia"/>
              <w:noProof/>
              <w:sz w:val="24"/>
              <w:szCs w:val="24"/>
              <w:lang w:val="en-GB" w:eastAsia="en-GB"/>
            </w:rPr>
          </w:pPr>
          <w:hyperlink w:anchor="_Toc168855428" w:history="1">
            <w:r w:rsidR="00F94F0A" w:rsidRPr="00357A03">
              <w:rPr>
                <w:rStyle w:val="Hyperlink"/>
                <w:rFonts w:ascii="Calibri" w:hAnsi="Calibri" w:cs="Calibri"/>
                <w:noProof/>
                <w:lang w:val="en-US"/>
              </w:rPr>
              <w:t>Applied methods</w:t>
            </w:r>
            <w:r w:rsidR="00F94F0A">
              <w:rPr>
                <w:noProof/>
                <w:webHidden/>
              </w:rPr>
              <w:tab/>
            </w:r>
            <w:r w:rsidR="00F94F0A">
              <w:rPr>
                <w:noProof/>
                <w:webHidden/>
              </w:rPr>
              <w:fldChar w:fldCharType="begin"/>
            </w:r>
            <w:r w:rsidR="00F94F0A">
              <w:rPr>
                <w:noProof/>
                <w:webHidden/>
              </w:rPr>
              <w:instrText xml:space="preserve"> PAGEREF _Toc168855428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13A52F43" w14:textId="78060CF8" w:rsidR="00F94F0A" w:rsidRDefault="00000000">
          <w:pPr>
            <w:pStyle w:val="TOC2"/>
            <w:tabs>
              <w:tab w:val="right" w:leader="dot" w:pos="9062"/>
            </w:tabs>
            <w:rPr>
              <w:rFonts w:eastAsiaTheme="minorEastAsia"/>
              <w:noProof/>
              <w:sz w:val="24"/>
              <w:szCs w:val="24"/>
              <w:lang w:val="en-GB" w:eastAsia="en-GB"/>
            </w:rPr>
          </w:pPr>
          <w:hyperlink w:anchor="_Toc168855429" w:history="1">
            <w:r w:rsidR="00F94F0A" w:rsidRPr="00357A03">
              <w:rPr>
                <w:rStyle w:val="Hyperlink"/>
                <w:rFonts w:ascii="Calibri" w:hAnsi="Calibri" w:cs="Calibri"/>
                <w:noProof/>
                <w:lang w:val="en-US"/>
              </w:rPr>
              <w:t>Implementation of PI methods</w:t>
            </w:r>
            <w:r w:rsidR="00F94F0A">
              <w:rPr>
                <w:noProof/>
                <w:webHidden/>
              </w:rPr>
              <w:tab/>
            </w:r>
            <w:r w:rsidR="00F94F0A">
              <w:rPr>
                <w:noProof/>
                <w:webHidden/>
              </w:rPr>
              <w:fldChar w:fldCharType="begin"/>
            </w:r>
            <w:r w:rsidR="00F94F0A">
              <w:rPr>
                <w:noProof/>
                <w:webHidden/>
              </w:rPr>
              <w:instrText xml:space="preserve"> PAGEREF _Toc168855429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312DF0D" w14:textId="322D6724" w:rsidR="00F94F0A" w:rsidRDefault="00000000">
          <w:pPr>
            <w:pStyle w:val="TOC3"/>
            <w:tabs>
              <w:tab w:val="right" w:leader="dot" w:pos="9062"/>
            </w:tabs>
            <w:rPr>
              <w:rFonts w:eastAsiaTheme="minorEastAsia"/>
              <w:noProof/>
              <w:sz w:val="24"/>
              <w:szCs w:val="24"/>
              <w:lang w:val="en-GB" w:eastAsia="en-GB"/>
            </w:rPr>
          </w:pPr>
          <w:hyperlink w:anchor="_Toc168855430" w:history="1">
            <w:r w:rsidR="00F94F0A" w:rsidRPr="00357A03">
              <w:rPr>
                <w:rStyle w:val="Hyperlink"/>
                <w:rFonts w:ascii="Calibri" w:hAnsi="Calibri" w:cs="Calibri"/>
                <w:noProof/>
                <w:lang w:val="en-US"/>
              </w:rPr>
              <w:t>Conformal prediction</w:t>
            </w:r>
            <w:r w:rsidR="00F94F0A">
              <w:rPr>
                <w:noProof/>
                <w:webHidden/>
              </w:rPr>
              <w:tab/>
            </w:r>
            <w:r w:rsidR="00F94F0A">
              <w:rPr>
                <w:noProof/>
                <w:webHidden/>
              </w:rPr>
              <w:fldChar w:fldCharType="begin"/>
            </w:r>
            <w:r w:rsidR="00F94F0A">
              <w:rPr>
                <w:noProof/>
                <w:webHidden/>
              </w:rPr>
              <w:instrText xml:space="preserve"> PAGEREF _Toc168855430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603DB07" w14:textId="3DA128A8" w:rsidR="00F94F0A" w:rsidRDefault="00000000">
          <w:pPr>
            <w:pStyle w:val="TOC3"/>
            <w:tabs>
              <w:tab w:val="right" w:leader="dot" w:pos="9062"/>
            </w:tabs>
            <w:rPr>
              <w:rFonts w:eastAsiaTheme="minorEastAsia"/>
              <w:noProof/>
              <w:sz w:val="24"/>
              <w:szCs w:val="24"/>
              <w:lang w:val="en-GB" w:eastAsia="en-GB"/>
            </w:rPr>
          </w:pPr>
          <w:hyperlink w:anchor="_Toc168855431" w:history="1">
            <w:r w:rsidR="00F94F0A" w:rsidRPr="00357A03">
              <w:rPr>
                <w:rStyle w:val="Hyperlink"/>
                <w:rFonts w:ascii="Calibri" w:hAnsi="Calibri" w:cs="Calibri"/>
                <w:noProof/>
                <w:lang w:val="en-US"/>
              </w:rPr>
              <w:t>Ensemble (former Method 1)</w:t>
            </w:r>
            <w:r w:rsidR="00F94F0A">
              <w:rPr>
                <w:noProof/>
                <w:webHidden/>
              </w:rPr>
              <w:tab/>
            </w:r>
            <w:r w:rsidR="00F94F0A">
              <w:rPr>
                <w:noProof/>
                <w:webHidden/>
              </w:rPr>
              <w:fldChar w:fldCharType="begin"/>
            </w:r>
            <w:r w:rsidR="00F94F0A">
              <w:rPr>
                <w:noProof/>
                <w:webHidden/>
              </w:rPr>
              <w:instrText xml:space="preserve"> PAGEREF _Toc168855431 \h </w:instrText>
            </w:r>
            <w:r w:rsidR="00F94F0A">
              <w:rPr>
                <w:noProof/>
                <w:webHidden/>
              </w:rPr>
            </w:r>
            <w:r w:rsidR="00F94F0A">
              <w:rPr>
                <w:noProof/>
                <w:webHidden/>
              </w:rPr>
              <w:fldChar w:fldCharType="separate"/>
            </w:r>
            <w:r w:rsidR="00F94F0A">
              <w:rPr>
                <w:noProof/>
                <w:webHidden/>
              </w:rPr>
              <w:t>9</w:t>
            </w:r>
            <w:r w:rsidR="00F94F0A">
              <w:rPr>
                <w:noProof/>
                <w:webHidden/>
              </w:rPr>
              <w:fldChar w:fldCharType="end"/>
            </w:r>
          </w:hyperlink>
        </w:p>
        <w:p w14:paraId="1CF66533" w14:textId="2D0F1853" w:rsidR="00F94F0A" w:rsidRDefault="00000000">
          <w:pPr>
            <w:pStyle w:val="TOC3"/>
            <w:tabs>
              <w:tab w:val="right" w:leader="dot" w:pos="9062"/>
            </w:tabs>
            <w:rPr>
              <w:rFonts w:eastAsiaTheme="minorEastAsia"/>
              <w:noProof/>
              <w:sz w:val="24"/>
              <w:szCs w:val="24"/>
              <w:lang w:val="en-GB" w:eastAsia="en-GB"/>
            </w:rPr>
          </w:pPr>
          <w:hyperlink w:anchor="_Toc168855432" w:history="1">
            <w:r w:rsidR="00F94F0A" w:rsidRPr="00357A03">
              <w:rPr>
                <w:rStyle w:val="Hyperlink"/>
                <w:rFonts w:ascii="Calibri" w:hAnsi="Calibri" w:cs="Calibri"/>
                <w:noProof/>
                <w:lang w:val="en-US"/>
              </w:rPr>
              <w:t>Bayesian method</w:t>
            </w:r>
            <w:r w:rsidR="00F94F0A">
              <w:rPr>
                <w:noProof/>
                <w:webHidden/>
              </w:rPr>
              <w:tab/>
            </w:r>
            <w:r w:rsidR="00F94F0A">
              <w:rPr>
                <w:noProof/>
                <w:webHidden/>
              </w:rPr>
              <w:fldChar w:fldCharType="begin"/>
            </w:r>
            <w:r w:rsidR="00F94F0A">
              <w:rPr>
                <w:noProof/>
                <w:webHidden/>
              </w:rPr>
              <w:instrText xml:space="preserve"> PAGEREF _Toc168855432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33951E35" w14:textId="18D82F0A" w:rsidR="00F94F0A" w:rsidRDefault="00000000">
          <w:pPr>
            <w:pStyle w:val="TOC3"/>
            <w:tabs>
              <w:tab w:val="right" w:leader="dot" w:pos="9062"/>
            </w:tabs>
            <w:rPr>
              <w:rFonts w:eastAsiaTheme="minorEastAsia"/>
              <w:noProof/>
              <w:sz w:val="24"/>
              <w:szCs w:val="24"/>
              <w:lang w:val="en-GB" w:eastAsia="en-GB"/>
            </w:rPr>
          </w:pPr>
          <w:hyperlink w:anchor="_Toc168855433" w:history="1">
            <w:r w:rsidR="00F94F0A" w:rsidRPr="00357A03">
              <w:rPr>
                <w:rStyle w:val="Hyperlink"/>
                <w:rFonts w:ascii="Calibri" w:hAnsi="Calibri" w:cs="Calibri"/>
                <w:noProof/>
                <w:lang w:val="en-US"/>
              </w:rPr>
              <w:t>Quantile regression</w:t>
            </w:r>
            <w:r w:rsidR="00F94F0A">
              <w:rPr>
                <w:noProof/>
                <w:webHidden/>
              </w:rPr>
              <w:tab/>
            </w:r>
            <w:r w:rsidR="00F94F0A">
              <w:rPr>
                <w:noProof/>
                <w:webHidden/>
              </w:rPr>
              <w:fldChar w:fldCharType="begin"/>
            </w:r>
            <w:r w:rsidR="00F94F0A">
              <w:rPr>
                <w:noProof/>
                <w:webHidden/>
              </w:rPr>
              <w:instrText xml:space="preserve"> PAGEREF _Toc168855433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7AB4B86F" w14:textId="50F0CA93" w:rsidR="00F94F0A" w:rsidRDefault="00000000">
          <w:pPr>
            <w:pStyle w:val="TOC3"/>
            <w:tabs>
              <w:tab w:val="right" w:leader="dot" w:pos="9062"/>
            </w:tabs>
            <w:rPr>
              <w:rFonts w:eastAsiaTheme="minorEastAsia"/>
              <w:noProof/>
              <w:sz w:val="24"/>
              <w:szCs w:val="24"/>
              <w:lang w:val="en-GB" w:eastAsia="en-GB"/>
            </w:rPr>
          </w:pPr>
          <w:hyperlink w:anchor="_Toc168855434" w:history="1">
            <w:r w:rsidR="00F94F0A" w:rsidRPr="00357A03">
              <w:rPr>
                <w:rStyle w:val="Hyperlink"/>
                <w:rFonts w:ascii="Calibri" w:hAnsi="Calibri" w:cs="Calibri"/>
                <w:noProof/>
                <w:lang w:val="en-US"/>
              </w:rPr>
              <w:t>Conceptual comparison of the methods</w:t>
            </w:r>
            <w:r w:rsidR="00F94F0A">
              <w:rPr>
                <w:noProof/>
                <w:webHidden/>
              </w:rPr>
              <w:tab/>
            </w:r>
            <w:r w:rsidR="00F94F0A">
              <w:rPr>
                <w:noProof/>
                <w:webHidden/>
              </w:rPr>
              <w:fldChar w:fldCharType="begin"/>
            </w:r>
            <w:r w:rsidR="00F94F0A">
              <w:rPr>
                <w:noProof/>
                <w:webHidden/>
              </w:rPr>
              <w:instrText xml:space="preserve"> PAGEREF _Toc168855434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02146AB9" w14:textId="38264609" w:rsidR="00F94F0A" w:rsidRDefault="00000000">
          <w:pPr>
            <w:pStyle w:val="TOC2"/>
            <w:tabs>
              <w:tab w:val="right" w:leader="dot" w:pos="9062"/>
            </w:tabs>
            <w:rPr>
              <w:rFonts w:eastAsiaTheme="minorEastAsia"/>
              <w:noProof/>
              <w:sz w:val="24"/>
              <w:szCs w:val="24"/>
              <w:lang w:val="en-GB" w:eastAsia="en-GB"/>
            </w:rPr>
          </w:pPr>
          <w:hyperlink w:anchor="_Toc168855435" w:history="1">
            <w:r w:rsidR="00F94F0A" w:rsidRPr="00357A03">
              <w:rPr>
                <w:rStyle w:val="Hyperlink"/>
                <w:rFonts w:ascii="Calibri" w:hAnsi="Calibri" w:cs="Calibri"/>
                <w:noProof/>
                <w:lang w:val="en-US"/>
              </w:rPr>
              <w:t>Measures to assess reliability and sharpness</w:t>
            </w:r>
            <w:r w:rsidR="00F94F0A">
              <w:rPr>
                <w:noProof/>
                <w:webHidden/>
              </w:rPr>
              <w:tab/>
            </w:r>
            <w:r w:rsidR="00F94F0A">
              <w:rPr>
                <w:noProof/>
                <w:webHidden/>
              </w:rPr>
              <w:fldChar w:fldCharType="begin"/>
            </w:r>
            <w:r w:rsidR="00F94F0A">
              <w:rPr>
                <w:noProof/>
                <w:webHidden/>
              </w:rPr>
              <w:instrText xml:space="preserve"> PAGEREF _Toc168855435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644EDA00" w14:textId="63430827" w:rsidR="00F94F0A" w:rsidRDefault="00000000">
          <w:pPr>
            <w:pStyle w:val="TOC3"/>
            <w:tabs>
              <w:tab w:val="right" w:leader="dot" w:pos="9062"/>
            </w:tabs>
            <w:rPr>
              <w:rFonts w:eastAsiaTheme="minorEastAsia"/>
              <w:noProof/>
              <w:sz w:val="24"/>
              <w:szCs w:val="24"/>
              <w:lang w:val="en-GB" w:eastAsia="en-GB"/>
            </w:rPr>
          </w:pPr>
          <w:hyperlink w:anchor="_Toc168855436" w:history="1">
            <w:r w:rsidR="00F94F0A" w:rsidRPr="00357A03">
              <w:rPr>
                <w:rStyle w:val="Hyperlink"/>
                <w:rFonts w:ascii="Calibri" w:hAnsi="Calibri" w:cs="Calibri"/>
                <w:noProof/>
                <w:lang w:val="en-US"/>
              </w:rPr>
              <w:t>(True) coverage / PICP</w:t>
            </w:r>
            <w:r w:rsidR="00F94F0A">
              <w:rPr>
                <w:noProof/>
                <w:webHidden/>
              </w:rPr>
              <w:tab/>
            </w:r>
            <w:r w:rsidR="00F94F0A">
              <w:rPr>
                <w:noProof/>
                <w:webHidden/>
              </w:rPr>
              <w:fldChar w:fldCharType="begin"/>
            </w:r>
            <w:r w:rsidR="00F94F0A">
              <w:rPr>
                <w:noProof/>
                <w:webHidden/>
              </w:rPr>
              <w:instrText xml:space="preserve"> PAGEREF _Toc168855436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400E24F1" w14:textId="324B2EE4" w:rsidR="00F94F0A" w:rsidRDefault="00000000">
          <w:pPr>
            <w:pStyle w:val="TOC3"/>
            <w:tabs>
              <w:tab w:val="right" w:leader="dot" w:pos="9062"/>
            </w:tabs>
            <w:rPr>
              <w:rFonts w:eastAsiaTheme="minorEastAsia"/>
              <w:noProof/>
              <w:sz w:val="24"/>
              <w:szCs w:val="24"/>
              <w:lang w:val="en-GB" w:eastAsia="en-GB"/>
            </w:rPr>
          </w:pPr>
          <w:hyperlink w:anchor="_Toc168855437" w:history="1">
            <w:r w:rsidR="00F94F0A" w:rsidRPr="00357A03">
              <w:rPr>
                <w:rStyle w:val="Hyperlink"/>
                <w:rFonts w:ascii="Calibri" w:hAnsi="Calibri" w:cs="Calibri"/>
                <w:noProof/>
                <w:lang w:val="en-US"/>
              </w:rPr>
              <w:t>ACE</w:t>
            </w:r>
            <w:r w:rsidR="00F94F0A">
              <w:rPr>
                <w:noProof/>
                <w:webHidden/>
              </w:rPr>
              <w:tab/>
            </w:r>
            <w:r w:rsidR="00F94F0A">
              <w:rPr>
                <w:noProof/>
                <w:webHidden/>
              </w:rPr>
              <w:fldChar w:fldCharType="begin"/>
            </w:r>
            <w:r w:rsidR="00F94F0A">
              <w:rPr>
                <w:noProof/>
                <w:webHidden/>
              </w:rPr>
              <w:instrText xml:space="preserve"> PAGEREF _Toc168855437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79AC1474" w14:textId="3C75DD48" w:rsidR="00F94F0A" w:rsidRDefault="00000000">
          <w:pPr>
            <w:pStyle w:val="TOC3"/>
            <w:tabs>
              <w:tab w:val="right" w:leader="dot" w:pos="9062"/>
            </w:tabs>
            <w:rPr>
              <w:rFonts w:eastAsiaTheme="minorEastAsia"/>
              <w:noProof/>
              <w:sz w:val="24"/>
              <w:szCs w:val="24"/>
              <w:lang w:val="en-GB" w:eastAsia="en-GB"/>
            </w:rPr>
          </w:pPr>
          <w:hyperlink w:anchor="_Toc168855438" w:history="1">
            <w:r w:rsidR="00F94F0A" w:rsidRPr="00357A03">
              <w:rPr>
                <w:rStyle w:val="Hyperlink"/>
                <w:rFonts w:ascii="Calibri" w:hAnsi="Calibri" w:cs="Calibri"/>
                <w:noProof/>
                <w:lang w:val="en-US"/>
              </w:rPr>
              <w:t>Upper coverage</w:t>
            </w:r>
            <w:r w:rsidR="00F94F0A">
              <w:rPr>
                <w:noProof/>
                <w:webHidden/>
              </w:rPr>
              <w:tab/>
            </w:r>
            <w:r w:rsidR="00F94F0A">
              <w:rPr>
                <w:noProof/>
                <w:webHidden/>
              </w:rPr>
              <w:fldChar w:fldCharType="begin"/>
            </w:r>
            <w:r w:rsidR="00F94F0A">
              <w:rPr>
                <w:noProof/>
                <w:webHidden/>
              </w:rPr>
              <w:instrText xml:space="preserve"> PAGEREF _Toc168855438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59999D5A" w14:textId="739D84BB" w:rsidR="00F94F0A" w:rsidRDefault="00000000">
          <w:pPr>
            <w:pStyle w:val="TOC3"/>
            <w:tabs>
              <w:tab w:val="right" w:leader="dot" w:pos="9062"/>
            </w:tabs>
            <w:rPr>
              <w:rFonts w:eastAsiaTheme="minorEastAsia"/>
              <w:noProof/>
              <w:sz w:val="24"/>
              <w:szCs w:val="24"/>
              <w:lang w:val="en-GB" w:eastAsia="en-GB"/>
            </w:rPr>
          </w:pPr>
          <w:hyperlink w:anchor="_Toc168855439" w:history="1">
            <w:r w:rsidR="00F94F0A" w:rsidRPr="00357A03">
              <w:rPr>
                <w:rStyle w:val="Hyperlink"/>
                <w:rFonts w:ascii="Calibri" w:hAnsi="Calibri" w:cs="Calibri"/>
                <w:noProof/>
                <w:lang w:val="en-US"/>
              </w:rPr>
              <w:t>Lower coverage</w:t>
            </w:r>
            <w:r w:rsidR="00F94F0A">
              <w:rPr>
                <w:noProof/>
                <w:webHidden/>
              </w:rPr>
              <w:tab/>
            </w:r>
            <w:r w:rsidR="00F94F0A">
              <w:rPr>
                <w:noProof/>
                <w:webHidden/>
              </w:rPr>
              <w:fldChar w:fldCharType="begin"/>
            </w:r>
            <w:r w:rsidR="00F94F0A">
              <w:rPr>
                <w:noProof/>
                <w:webHidden/>
              </w:rPr>
              <w:instrText xml:space="preserve"> PAGEREF _Toc168855439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75365F3B" w14:textId="686FE768" w:rsidR="00F94F0A" w:rsidRDefault="00000000">
          <w:pPr>
            <w:pStyle w:val="TOC3"/>
            <w:tabs>
              <w:tab w:val="right" w:leader="dot" w:pos="9062"/>
            </w:tabs>
            <w:rPr>
              <w:rFonts w:eastAsiaTheme="minorEastAsia"/>
              <w:noProof/>
              <w:sz w:val="24"/>
              <w:szCs w:val="24"/>
              <w:lang w:val="en-GB" w:eastAsia="en-GB"/>
            </w:rPr>
          </w:pPr>
          <w:hyperlink w:anchor="_Toc168855440" w:history="1">
            <w:r w:rsidR="00F94F0A" w:rsidRPr="00357A03">
              <w:rPr>
                <w:rStyle w:val="Hyperlink"/>
                <w:rFonts w:ascii="Calibri" w:hAnsi="Calibri" w:cs="Calibri"/>
                <w:noProof/>
                <w:lang w:val="en-US"/>
              </w:rPr>
              <w:t>MIS</w:t>
            </w:r>
            <w:r w:rsidR="00F94F0A">
              <w:rPr>
                <w:noProof/>
                <w:webHidden/>
              </w:rPr>
              <w:tab/>
            </w:r>
            <w:r w:rsidR="00F94F0A">
              <w:rPr>
                <w:noProof/>
                <w:webHidden/>
              </w:rPr>
              <w:fldChar w:fldCharType="begin"/>
            </w:r>
            <w:r w:rsidR="00F94F0A">
              <w:rPr>
                <w:noProof/>
                <w:webHidden/>
              </w:rPr>
              <w:instrText xml:space="preserve"> PAGEREF _Toc168855440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41F05CF5" w14:textId="302EC8B5" w:rsidR="00F94F0A" w:rsidRDefault="00000000">
          <w:pPr>
            <w:pStyle w:val="TOC3"/>
            <w:tabs>
              <w:tab w:val="right" w:leader="dot" w:pos="9062"/>
            </w:tabs>
            <w:rPr>
              <w:rFonts w:eastAsiaTheme="minorEastAsia"/>
              <w:noProof/>
              <w:sz w:val="24"/>
              <w:szCs w:val="24"/>
              <w:lang w:val="en-GB" w:eastAsia="en-GB"/>
            </w:rPr>
          </w:pPr>
          <w:hyperlink w:anchor="_Toc168855441" w:history="1">
            <w:r w:rsidR="00F94F0A" w:rsidRPr="00357A03">
              <w:rPr>
                <w:rStyle w:val="Hyperlink"/>
                <w:rFonts w:ascii="Calibri" w:hAnsi="Calibri" w:cs="Calibri"/>
                <w:noProof/>
                <w:lang w:val="en-US"/>
              </w:rPr>
              <w:t>MSIW (Mean Scaled Interval Width)</w:t>
            </w:r>
            <w:r w:rsidR="00F94F0A">
              <w:rPr>
                <w:noProof/>
                <w:webHidden/>
              </w:rPr>
              <w:tab/>
            </w:r>
            <w:r w:rsidR="00F94F0A">
              <w:rPr>
                <w:noProof/>
                <w:webHidden/>
              </w:rPr>
              <w:fldChar w:fldCharType="begin"/>
            </w:r>
            <w:r w:rsidR="00F94F0A">
              <w:rPr>
                <w:noProof/>
                <w:webHidden/>
              </w:rPr>
              <w:instrText xml:space="preserve"> PAGEREF _Toc168855441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D2B0D07" w14:textId="78717214" w:rsidR="00F94F0A" w:rsidRDefault="00000000">
          <w:pPr>
            <w:pStyle w:val="TOC3"/>
            <w:tabs>
              <w:tab w:val="right" w:leader="dot" w:pos="9062"/>
            </w:tabs>
            <w:rPr>
              <w:rFonts w:eastAsiaTheme="minorEastAsia"/>
              <w:noProof/>
              <w:sz w:val="24"/>
              <w:szCs w:val="24"/>
              <w:lang w:val="en-GB" w:eastAsia="en-GB"/>
            </w:rPr>
          </w:pPr>
          <w:hyperlink w:anchor="_Toc168855442" w:history="1">
            <w:r w:rsidR="00F94F0A" w:rsidRPr="00357A03">
              <w:rPr>
                <w:rStyle w:val="Hyperlink"/>
                <w:rFonts w:ascii="Calibri" w:hAnsi="Calibri" w:cs="Calibri"/>
                <w:noProof/>
                <w:lang w:val="en-US"/>
              </w:rPr>
              <w:t>MSIWW (Mean Scaled Interval Width Weighted)</w:t>
            </w:r>
            <w:r w:rsidR="00F94F0A">
              <w:rPr>
                <w:noProof/>
                <w:webHidden/>
              </w:rPr>
              <w:tab/>
            </w:r>
            <w:r w:rsidR="00F94F0A">
              <w:rPr>
                <w:noProof/>
                <w:webHidden/>
              </w:rPr>
              <w:fldChar w:fldCharType="begin"/>
            </w:r>
            <w:r w:rsidR="00F94F0A">
              <w:rPr>
                <w:noProof/>
                <w:webHidden/>
              </w:rPr>
              <w:instrText xml:space="preserve"> PAGEREF _Toc168855442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79FA035" w14:textId="7DDF792E" w:rsidR="00F94F0A" w:rsidRDefault="00000000">
          <w:pPr>
            <w:pStyle w:val="TOC3"/>
            <w:tabs>
              <w:tab w:val="right" w:leader="dot" w:pos="9062"/>
            </w:tabs>
            <w:rPr>
              <w:rFonts w:eastAsiaTheme="minorEastAsia"/>
              <w:noProof/>
              <w:sz w:val="24"/>
              <w:szCs w:val="24"/>
              <w:lang w:val="en-GB" w:eastAsia="en-GB"/>
            </w:rPr>
          </w:pPr>
          <w:hyperlink w:anchor="_Toc168855443" w:history="1">
            <w:r w:rsidR="00F94F0A" w:rsidRPr="00357A03">
              <w:rPr>
                <w:rStyle w:val="Hyperlink"/>
                <w:rFonts w:ascii="Calibri" w:hAnsi="Calibri" w:cs="Calibri"/>
                <w:noProof/>
                <w:lang w:val="en-US"/>
              </w:rPr>
              <w:t>SWR (Sharpness Width Ratio)</w:t>
            </w:r>
            <w:r w:rsidR="00F94F0A">
              <w:rPr>
                <w:noProof/>
                <w:webHidden/>
              </w:rPr>
              <w:tab/>
            </w:r>
            <w:r w:rsidR="00F94F0A">
              <w:rPr>
                <w:noProof/>
                <w:webHidden/>
              </w:rPr>
              <w:fldChar w:fldCharType="begin"/>
            </w:r>
            <w:r w:rsidR="00F94F0A">
              <w:rPr>
                <w:noProof/>
                <w:webHidden/>
              </w:rPr>
              <w:instrText xml:space="preserve"> PAGEREF _Toc168855443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01D1E2DB" w14:textId="7F73A489" w:rsidR="00F94F0A" w:rsidRDefault="00000000">
          <w:pPr>
            <w:pStyle w:val="TOC3"/>
            <w:tabs>
              <w:tab w:val="right" w:leader="dot" w:pos="9062"/>
            </w:tabs>
            <w:rPr>
              <w:rFonts w:eastAsiaTheme="minorEastAsia"/>
              <w:noProof/>
              <w:sz w:val="24"/>
              <w:szCs w:val="24"/>
              <w:lang w:val="en-GB" w:eastAsia="en-GB"/>
            </w:rPr>
          </w:pPr>
          <w:hyperlink w:anchor="_Toc168855444" w:history="1">
            <w:r w:rsidR="00F94F0A" w:rsidRPr="00357A03">
              <w:rPr>
                <w:rStyle w:val="Hyperlink"/>
                <w:rFonts w:ascii="Calibri" w:hAnsi="Calibri" w:cs="Calibri"/>
                <w:noProof/>
                <w:lang w:val="en-US"/>
              </w:rPr>
              <w:t>Bias</w:t>
            </w:r>
            <w:r w:rsidR="00F94F0A">
              <w:rPr>
                <w:noProof/>
                <w:webHidden/>
              </w:rPr>
              <w:tab/>
            </w:r>
            <w:r w:rsidR="00F94F0A">
              <w:rPr>
                <w:noProof/>
                <w:webHidden/>
              </w:rPr>
              <w:fldChar w:fldCharType="begin"/>
            </w:r>
            <w:r w:rsidR="00F94F0A">
              <w:rPr>
                <w:noProof/>
                <w:webHidden/>
              </w:rPr>
              <w:instrText xml:space="preserve"> PAGEREF _Toc168855444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6BF8979D" w14:textId="6B0317AE" w:rsidR="00F94F0A" w:rsidRDefault="00000000">
          <w:pPr>
            <w:pStyle w:val="TOC1"/>
            <w:tabs>
              <w:tab w:val="right" w:leader="dot" w:pos="9062"/>
            </w:tabs>
            <w:rPr>
              <w:rFonts w:eastAsiaTheme="minorEastAsia"/>
              <w:noProof/>
              <w:sz w:val="24"/>
              <w:szCs w:val="24"/>
              <w:lang w:val="en-GB" w:eastAsia="en-GB"/>
            </w:rPr>
          </w:pPr>
          <w:hyperlink w:anchor="_Toc168855445" w:history="1">
            <w:r w:rsidR="00F94F0A" w:rsidRPr="00357A03">
              <w:rPr>
                <w:rStyle w:val="Hyperlink"/>
                <w:rFonts w:ascii="Calibri" w:hAnsi="Calibri" w:cs="Calibri"/>
                <w:noProof/>
                <w:lang w:val="en-US"/>
              </w:rPr>
              <w:t>Results</w:t>
            </w:r>
            <w:r w:rsidR="00F94F0A">
              <w:rPr>
                <w:noProof/>
                <w:webHidden/>
              </w:rPr>
              <w:tab/>
            </w:r>
            <w:r w:rsidR="00F94F0A">
              <w:rPr>
                <w:noProof/>
                <w:webHidden/>
              </w:rPr>
              <w:fldChar w:fldCharType="begin"/>
            </w:r>
            <w:r w:rsidR="00F94F0A">
              <w:rPr>
                <w:noProof/>
                <w:webHidden/>
              </w:rPr>
              <w:instrText xml:space="preserve"> PAGEREF _Toc168855445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3ADD5ABF" w14:textId="2684A834" w:rsidR="00F94F0A" w:rsidRDefault="00000000">
          <w:pPr>
            <w:pStyle w:val="TOC1"/>
            <w:tabs>
              <w:tab w:val="right" w:leader="dot" w:pos="9062"/>
            </w:tabs>
            <w:rPr>
              <w:rFonts w:eastAsiaTheme="minorEastAsia"/>
              <w:noProof/>
              <w:sz w:val="24"/>
              <w:szCs w:val="24"/>
              <w:lang w:val="en-GB" w:eastAsia="en-GB"/>
            </w:rPr>
          </w:pPr>
          <w:hyperlink w:anchor="_Toc168855446" w:history="1">
            <w:r w:rsidR="00F94F0A" w:rsidRPr="00357A03">
              <w:rPr>
                <w:rStyle w:val="Hyperlink"/>
                <w:rFonts w:ascii="Calibri" w:hAnsi="Calibri" w:cs="Calibri"/>
                <w:noProof/>
                <w:lang w:val="en-US"/>
              </w:rPr>
              <w:t>Managerial / research discussion</w:t>
            </w:r>
            <w:r w:rsidR="00F94F0A">
              <w:rPr>
                <w:noProof/>
                <w:webHidden/>
              </w:rPr>
              <w:tab/>
            </w:r>
            <w:r w:rsidR="00F94F0A">
              <w:rPr>
                <w:noProof/>
                <w:webHidden/>
              </w:rPr>
              <w:fldChar w:fldCharType="begin"/>
            </w:r>
            <w:r w:rsidR="00F94F0A">
              <w:rPr>
                <w:noProof/>
                <w:webHidden/>
              </w:rPr>
              <w:instrText xml:space="preserve"> PAGEREF _Toc168855446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58EF33C4" w14:textId="02933E45" w:rsidR="00F94F0A" w:rsidRDefault="00000000">
          <w:pPr>
            <w:pStyle w:val="TOC1"/>
            <w:tabs>
              <w:tab w:val="right" w:leader="dot" w:pos="9062"/>
            </w:tabs>
            <w:rPr>
              <w:rFonts w:eastAsiaTheme="minorEastAsia"/>
              <w:noProof/>
              <w:sz w:val="24"/>
              <w:szCs w:val="24"/>
              <w:lang w:val="en-GB" w:eastAsia="en-GB"/>
            </w:rPr>
          </w:pPr>
          <w:hyperlink w:anchor="_Toc168855447" w:history="1">
            <w:r w:rsidR="00F94F0A" w:rsidRPr="00357A03">
              <w:rPr>
                <w:rStyle w:val="Hyperlink"/>
                <w:rFonts w:ascii="Calibri" w:hAnsi="Calibri" w:cs="Calibri"/>
                <w:noProof/>
                <w:lang w:val="en-US"/>
              </w:rPr>
              <w:t>Conclusion</w:t>
            </w:r>
            <w:r w:rsidR="00F94F0A">
              <w:rPr>
                <w:noProof/>
                <w:webHidden/>
              </w:rPr>
              <w:tab/>
            </w:r>
            <w:r w:rsidR="00F94F0A">
              <w:rPr>
                <w:noProof/>
                <w:webHidden/>
              </w:rPr>
              <w:fldChar w:fldCharType="begin"/>
            </w:r>
            <w:r w:rsidR="00F94F0A">
              <w:rPr>
                <w:noProof/>
                <w:webHidden/>
              </w:rPr>
              <w:instrText xml:space="preserve"> PAGEREF _Toc168855447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6BA1D2FF" w14:textId="0B5E0CDB" w:rsidR="00F94F0A" w:rsidRDefault="00000000">
          <w:pPr>
            <w:pStyle w:val="TOC1"/>
            <w:tabs>
              <w:tab w:val="right" w:leader="dot" w:pos="9062"/>
            </w:tabs>
            <w:rPr>
              <w:rFonts w:eastAsiaTheme="minorEastAsia"/>
              <w:noProof/>
              <w:sz w:val="24"/>
              <w:szCs w:val="24"/>
              <w:lang w:val="en-GB" w:eastAsia="en-GB"/>
            </w:rPr>
          </w:pPr>
          <w:hyperlink w:anchor="_Toc168855448" w:history="1">
            <w:r w:rsidR="00F94F0A" w:rsidRPr="00357A03">
              <w:rPr>
                <w:rStyle w:val="Hyperlink"/>
                <w:rFonts w:ascii="Calibri" w:hAnsi="Calibri" w:cs="Calibri"/>
                <w:noProof/>
                <w:lang w:val="en-US"/>
              </w:rPr>
              <w:t>References</w:t>
            </w:r>
            <w:r w:rsidR="00F94F0A">
              <w:rPr>
                <w:noProof/>
                <w:webHidden/>
              </w:rPr>
              <w:tab/>
            </w:r>
            <w:r w:rsidR="00F94F0A">
              <w:rPr>
                <w:noProof/>
                <w:webHidden/>
              </w:rPr>
              <w:fldChar w:fldCharType="begin"/>
            </w:r>
            <w:r w:rsidR="00F94F0A">
              <w:rPr>
                <w:noProof/>
                <w:webHidden/>
              </w:rPr>
              <w:instrText xml:space="preserve"> PAGEREF _Toc168855448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3A2876F3" w14:textId="52A9C858" w:rsidR="00F94F0A" w:rsidRDefault="00000000">
          <w:pPr>
            <w:pStyle w:val="TOC1"/>
            <w:tabs>
              <w:tab w:val="right" w:leader="dot" w:pos="9062"/>
            </w:tabs>
            <w:rPr>
              <w:rFonts w:eastAsiaTheme="minorEastAsia"/>
              <w:noProof/>
              <w:sz w:val="24"/>
              <w:szCs w:val="24"/>
              <w:lang w:val="en-GB" w:eastAsia="en-GB"/>
            </w:rPr>
          </w:pPr>
          <w:hyperlink w:anchor="_Toc168855449" w:history="1">
            <w:r w:rsidR="00F94F0A" w:rsidRPr="00357A03">
              <w:rPr>
                <w:rStyle w:val="Hyperlink"/>
                <w:rFonts w:ascii="Calibri" w:hAnsi="Calibri" w:cs="Calibri"/>
                <w:noProof/>
                <w:lang w:val="en-US"/>
              </w:rPr>
              <w:t>Appendix</w:t>
            </w:r>
            <w:r w:rsidR="00F94F0A">
              <w:rPr>
                <w:noProof/>
                <w:webHidden/>
              </w:rPr>
              <w:tab/>
            </w:r>
            <w:r w:rsidR="00F94F0A">
              <w:rPr>
                <w:noProof/>
                <w:webHidden/>
              </w:rPr>
              <w:fldChar w:fldCharType="begin"/>
            </w:r>
            <w:r w:rsidR="00F94F0A">
              <w:rPr>
                <w:noProof/>
                <w:webHidden/>
              </w:rPr>
              <w:instrText xml:space="preserve"> PAGEREF _Toc168855449 \h </w:instrText>
            </w:r>
            <w:r w:rsidR="00F94F0A">
              <w:rPr>
                <w:noProof/>
                <w:webHidden/>
              </w:rPr>
            </w:r>
            <w:r w:rsidR="00F94F0A">
              <w:rPr>
                <w:noProof/>
                <w:webHidden/>
              </w:rPr>
              <w:fldChar w:fldCharType="separate"/>
            </w:r>
            <w:r w:rsidR="00F94F0A">
              <w:rPr>
                <w:noProof/>
                <w:webHidden/>
              </w:rPr>
              <w:t>16</w:t>
            </w:r>
            <w:r w:rsidR="00F94F0A">
              <w:rPr>
                <w:noProof/>
                <w:webHidden/>
              </w:rPr>
              <w:fldChar w:fldCharType="end"/>
            </w:r>
          </w:hyperlink>
        </w:p>
        <w:p w14:paraId="1FC49632" w14:textId="3D681AEC"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68855419"/>
      <w:r w:rsidRPr="0035079C">
        <w:rPr>
          <w:rFonts w:ascii="Calibri" w:hAnsi="Calibri" w:cs="Calibri"/>
          <w:lang w:val="en-US"/>
        </w:rPr>
        <w:lastRenderedPageBreak/>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68855420"/>
      <w:r w:rsidRPr="0035079C">
        <w:rPr>
          <w:rFonts w:ascii="Calibri" w:hAnsi="Calibri" w:cs="Calibri"/>
          <w:lang w:val="en-US"/>
        </w:rPr>
        <w:t>Literature review</w:t>
      </w:r>
      <w:bookmarkEnd w:id="1"/>
    </w:p>
    <w:p w14:paraId="36972AEA" w14:textId="5A74C9E3" w:rsidR="004C2215" w:rsidRPr="0035079C" w:rsidRDefault="004C2215" w:rsidP="004C2215">
      <w:pPr>
        <w:pStyle w:val="Heading2"/>
        <w:rPr>
          <w:rFonts w:ascii="Calibri" w:hAnsi="Calibri" w:cs="Calibri"/>
          <w:lang w:val="en-US"/>
        </w:rPr>
      </w:pPr>
      <w:bookmarkStart w:id="2" w:name="_Toc168855421"/>
      <w:r w:rsidRPr="0035079C">
        <w:rPr>
          <w:rFonts w:ascii="Calibri" w:hAnsi="Calibri" w:cs="Calibri"/>
          <w:lang w:val="en-US"/>
        </w:rPr>
        <w:t>Methodological literature overview</w:t>
      </w:r>
      <w:bookmarkEnd w:id="2"/>
    </w:p>
    <w:p w14:paraId="3187B775" w14:textId="3219374B" w:rsidR="00E06B41" w:rsidRPr="0035079C" w:rsidRDefault="0098444A" w:rsidP="00846993">
      <w:pPr>
        <w:jc w:val="both"/>
        <w:rPr>
          <w:rFonts w:ascii="Calibri" w:hAnsi="Calibri" w:cs="Calibri"/>
          <w:lang w:val="en-US"/>
        </w:rPr>
      </w:pPr>
      <w:r w:rsidRPr="0035079C">
        <w:rPr>
          <w:rFonts w:ascii="Calibri" w:hAnsi="Calibri" w:cs="Calibri"/>
          <w:lang w:val="en-US"/>
        </w:rPr>
        <w:t xml:space="preserve">The underlying CLVTools package make use of two models to predict customer lifetime value, the </w:t>
      </w:r>
      <w:proofErr w:type="spellStart"/>
      <w:r w:rsidR="008F3578" w:rsidRPr="0035079C">
        <w:rPr>
          <w:rFonts w:ascii="Calibri" w:hAnsi="Calibri" w:cs="Calibri"/>
          <w:lang w:val="en-US"/>
        </w:rPr>
        <w:t>pnbd</w:t>
      </w:r>
      <w:proofErr w:type="spellEnd"/>
      <w:r w:rsidR="008F3578" w:rsidRPr="0035079C">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35079C">
        <w:rPr>
          <w:rFonts w:ascii="Calibri" w:hAnsi="Calibri" w:cs="Calibri"/>
          <w:lang w:val="en-US"/>
        </w:rPr>
        <w:t>For users of models</w:t>
      </w:r>
      <w:r w:rsidR="00FB3DCF" w:rsidRPr="0035079C">
        <w:rPr>
          <w:rFonts w:ascii="Calibri" w:hAnsi="Calibri" w:cs="Calibri"/>
          <w:lang w:val="en-US"/>
        </w:rPr>
        <w:t>,</w:t>
      </w:r>
      <w:r w:rsidR="002D1EAB" w:rsidRPr="0035079C">
        <w:rPr>
          <w:rFonts w:ascii="Calibri" w:hAnsi="Calibri" w:cs="Calibri"/>
          <w:lang w:val="en-US"/>
        </w:rPr>
        <w:t xml:space="preserve"> it is hence vital to understand and quantify </w:t>
      </w:r>
      <w:r w:rsidR="008F3578" w:rsidRPr="0035079C">
        <w:rPr>
          <w:rFonts w:ascii="Calibri" w:hAnsi="Calibri" w:cs="Calibri"/>
          <w:lang w:val="en-US"/>
        </w:rPr>
        <w:t xml:space="preserve">this </w:t>
      </w:r>
      <w:r w:rsidR="002D1EAB" w:rsidRPr="0035079C">
        <w:rPr>
          <w:rFonts w:ascii="Calibri" w:hAnsi="Calibri" w:cs="Calibri"/>
          <w:lang w:val="en-US"/>
        </w:rPr>
        <w:t xml:space="preserve">uncertainty. To achieve this for the underlying model and its context, first </w:t>
      </w:r>
      <w:r w:rsidR="00A90539" w:rsidRPr="0035079C">
        <w:rPr>
          <w:rFonts w:ascii="Calibri" w:hAnsi="Calibri" w:cs="Calibri"/>
          <w:lang w:val="en-US"/>
        </w:rPr>
        <w:t>must</w:t>
      </w:r>
      <w:r w:rsidR="002D1EAB" w:rsidRPr="0035079C">
        <w:rPr>
          <w:rFonts w:ascii="Calibri" w:hAnsi="Calibri" w:cs="Calibri"/>
          <w:lang w:val="en-US"/>
        </w:rPr>
        <w:t xml:space="preserve"> be determined where the uncertainty in the prediction of customer lifetime value comes from. </w:t>
      </w:r>
      <w:r w:rsidR="00E6772B" w:rsidRPr="0035079C">
        <w:rPr>
          <w:rFonts w:ascii="Calibri" w:hAnsi="Calibri" w:cs="Calibri"/>
          <w:lang w:val="en-US"/>
        </w:rPr>
        <w:t>To achieve this, it follows a non-exhaustive literature overview about the sources of uncertaint</w:t>
      </w:r>
      <w:r w:rsidR="009F69A8" w:rsidRPr="0035079C">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35079C">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35079C"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9F69A8" w:rsidRPr="0035079C"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35079C" w:rsidRDefault="009F69A8" w:rsidP="004B0B03">
            <w:pPr>
              <w:spacing w:after="0" w:line="240" w:lineRule="auto"/>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00A00BA4" w:rsidRPr="0035079C">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Campaigns</w:t>
            </w:r>
            <w:proofErr w:type="spellEnd"/>
            <w:r w:rsidRPr="0035079C">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Marketing </w:t>
            </w:r>
            <w:proofErr w:type="spellStart"/>
            <w:r w:rsidRPr="0035079C">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State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the </w:t>
            </w:r>
            <w:proofErr w:type="spellStart"/>
            <w:r w:rsidRPr="0035079C">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00E436A3" w:rsidRPr="0035079C">
              <w:rPr>
                <w:rStyle w:val="FootnoteReference"/>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35079C"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004B0B03" w:rsidRPr="0035079C">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35079C"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9F69A8" w:rsidRPr="0035079C"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w:t>
            </w:r>
            <w:r w:rsidR="00A00BA4" w:rsidRPr="0035079C">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Parameter </w:t>
            </w:r>
            <w:proofErr w:type="spellStart"/>
            <w:r w:rsidRPr="0035079C">
              <w:rPr>
                <w:rFonts w:ascii="Calibri" w:eastAsia="Times New Roman" w:hAnsi="Calibri" w:cs="Calibri"/>
                <w:color w:val="000000"/>
                <w:kern w:val="0"/>
                <w:lang w:eastAsia="de-DE"/>
                <w14:ligatures w14:val="none"/>
              </w:rPr>
              <w:t>estimation</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9F69A8" w:rsidRPr="0035079C"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Data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Epistemic</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aleatory</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056EEE39" w14:textId="44101687" w:rsidR="009E00FD" w:rsidRPr="0035079C" w:rsidRDefault="009E00FD" w:rsidP="00846993">
      <w:pPr>
        <w:jc w:val="both"/>
        <w:rPr>
          <w:rFonts w:ascii="Calibri" w:hAnsi="Calibri" w:cs="Calibri"/>
          <w:lang w:val="en-US"/>
        </w:rPr>
      </w:pPr>
    </w:p>
    <w:p w14:paraId="70EA270F" w14:textId="3EBFA139" w:rsidR="00D356FB" w:rsidRPr="0035079C" w:rsidRDefault="009F69A8" w:rsidP="00846993">
      <w:pPr>
        <w:jc w:val="both"/>
        <w:rPr>
          <w:rFonts w:ascii="Calibri" w:hAnsi="Calibri" w:cs="Calibri"/>
          <w:lang w:val="en-US"/>
        </w:rPr>
      </w:pPr>
      <w:r w:rsidRPr="0035079C">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35079C">
        <w:rPr>
          <w:rFonts w:ascii="Calibri" w:hAnsi="Calibri" w:cs="Calibri"/>
          <w:lang w:val="en-US"/>
        </w:rPr>
        <w:lastRenderedPageBreak/>
        <w:t xml:space="preserve">at the very beginning may obviously lead to </w:t>
      </w:r>
      <w:r w:rsidR="008A0BE7" w:rsidRPr="0035079C">
        <w:rPr>
          <w:rFonts w:ascii="Calibri" w:hAnsi="Calibri" w:cs="Calibri"/>
          <w:lang w:val="en-US"/>
        </w:rPr>
        <w:t xml:space="preserve">overestimation </w:t>
      </w:r>
      <w:r w:rsidR="005628FC" w:rsidRPr="0035079C">
        <w:rPr>
          <w:rFonts w:ascii="Calibri" w:hAnsi="Calibri" w:cs="Calibri"/>
          <w:lang w:val="en-US"/>
        </w:rPr>
        <w:t xml:space="preserve">of the CLV </w:t>
      </w:r>
      <w:r w:rsidR="008A0BE7" w:rsidRPr="0035079C">
        <w:rPr>
          <w:rFonts w:ascii="Calibri" w:hAnsi="Calibri" w:cs="Calibri"/>
          <w:lang w:val="en-US"/>
        </w:rPr>
        <w:t>and vice versa</w:t>
      </w:r>
      <w:r w:rsidR="00A1027A" w:rsidRPr="0035079C">
        <w:rPr>
          <w:rFonts w:ascii="Calibri" w:hAnsi="Calibri" w:cs="Calibri"/>
          <w:lang w:val="en-US"/>
        </w:rPr>
        <w:t>, hence uncertainty</w:t>
      </w:r>
      <w:r w:rsidR="008A0BE7" w:rsidRPr="0035079C">
        <w:rPr>
          <w:rFonts w:ascii="Calibri" w:hAnsi="Calibri" w:cs="Calibri"/>
          <w:lang w:val="en-US"/>
        </w:rPr>
        <w:t>.</w:t>
      </w:r>
      <w:r w:rsidR="00BE2CB5" w:rsidRPr="0035079C">
        <w:rPr>
          <w:rFonts w:ascii="Calibri" w:hAnsi="Calibri" w:cs="Calibri"/>
          <w:lang w:val="en-US"/>
        </w:rPr>
        <w:t xml:space="preserve"> The second part </w:t>
      </w:r>
      <w:r w:rsidR="00A00BA4" w:rsidRPr="0035079C">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35079C">
        <w:rPr>
          <w:rFonts w:ascii="Calibri" w:hAnsi="Calibri" w:cs="Calibri"/>
          <w:lang w:val="en-US"/>
        </w:rPr>
        <w:t>addressed is the fact that a model based on parameters needs its parameters to be estimated first which is connected to some amount of uncertainty</w:t>
      </w:r>
      <w:r w:rsidR="001A6A05" w:rsidRPr="0035079C">
        <w:rPr>
          <w:rFonts w:ascii="Calibri" w:hAnsi="Calibri" w:cs="Calibri"/>
          <w:lang w:val="en-US"/>
        </w:rPr>
        <w:t>. This issue will be addressed in this work as well in the following part.</w:t>
      </w:r>
      <w:r w:rsidR="001E5A4A" w:rsidRPr="0035079C">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35079C">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35079C">
        <w:rPr>
          <w:rFonts w:ascii="Calibri" w:hAnsi="Calibri" w:cs="Calibri"/>
          <w:lang w:val="en-US"/>
        </w:rPr>
        <w:t>are made when anonymizing the records of single customers.</w:t>
      </w:r>
    </w:p>
    <w:p w14:paraId="392185FD" w14:textId="4DAAD68C" w:rsidR="00743ECC" w:rsidRPr="0035079C"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are an insufficient statement </w:t>
      </w:r>
      <w:r w:rsidR="00921B96" w:rsidRPr="0035079C">
        <w:rPr>
          <w:rFonts w:ascii="Calibri" w:hAnsi="Calibri" w:cs="Calibri"/>
          <w:lang w:val="en-US"/>
        </w:rPr>
        <w:t>about</w:t>
      </w:r>
      <w:r w:rsidRPr="0035079C">
        <w:rPr>
          <w:rFonts w:ascii="Calibri" w:hAnsi="Calibri" w:cs="Calibri"/>
          <w:lang w:val="en-US"/>
        </w:rPr>
        <w:t xml:space="preserve"> the likely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35079C">
        <w:rPr>
          <w:rFonts w:ascii="Calibri" w:hAnsi="Calibri" w:cs="Calibri"/>
          <w:lang w:val="en-US"/>
        </w:rPr>
        <w:t xml:space="preserve"> (5PI)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This means that the true value of the prediction will fall into this declared interval with a specific percentage value,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xml:space="preserve">) point out 4 main points why PIs are of such importance: </w:t>
      </w:r>
      <w:r w:rsidR="00743AA1" w:rsidRPr="0035079C">
        <w:rPr>
          <w:rFonts w:ascii="Calibri" w:hAnsi="Calibri" w:cs="Calibri"/>
          <w:lang w:val="en-US"/>
        </w:rPr>
        <w:t xml:space="preserve">1. </w:t>
      </w:r>
      <w:r w:rsidR="006931C4" w:rsidRPr="0035079C">
        <w:rPr>
          <w:rFonts w:ascii="Calibri" w:hAnsi="Calibri" w:cs="Calibri"/>
          <w:lang w:val="en-US"/>
        </w:rPr>
        <w:t xml:space="preserve">They assess future uncertainty and </w:t>
      </w:r>
      <w:r w:rsidR="00743AA1" w:rsidRPr="0035079C">
        <w:rPr>
          <w:rFonts w:ascii="Calibri" w:hAnsi="Calibri" w:cs="Calibri"/>
          <w:lang w:val="en-US"/>
        </w:rPr>
        <w:t xml:space="preserve">2. </w:t>
      </w:r>
      <w:r w:rsidR="006931C4" w:rsidRPr="0035079C">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35079C">
        <w:rPr>
          <w:rFonts w:ascii="Calibri" w:hAnsi="Calibri" w:cs="Calibri"/>
          <w:lang w:val="en-US"/>
        </w:rPr>
        <w:t xml:space="preserve"> and therefore target them. There are 2 rationales behind this approach: First, (16</w:t>
      </w:r>
      <w:r w:rsidR="00FF5AFA" w:rsidRPr="0035079C">
        <w:rPr>
          <w:rFonts w:ascii="Calibri" w:hAnsi="Calibri" w:cs="Calibri"/>
          <w:lang w:val="en-US"/>
        </w:rPr>
        <w:t>L</w:t>
      </w:r>
      <w:r w:rsidR="00743AA1" w:rsidRPr="0035079C">
        <w:rPr>
          <w:rFonts w:ascii="Calibri" w:hAnsi="Calibri" w:cs="Calibri"/>
          <w:lang w:val="en-US"/>
        </w:rPr>
        <w:t>) state that there is often a right tail distribution for CLV, and it hence makes sense to target a customer with high variability to realize that potential. Second, (33</w:t>
      </w:r>
      <w:r w:rsidR="00FF5AFA" w:rsidRPr="0035079C">
        <w:rPr>
          <w:rFonts w:ascii="Calibri" w:hAnsi="Calibri" w:cs="Calibri"/>
          <w:lang w:val="en-US"/>
        </w:rPr>
        <w:t>L</w:t>
      </w:r>
      <w:r w:rsidR="00743AA1" w:rsidRPr="0035079C">
        <w:rPr>
          <w:rFonts w:ascii="Calibri" w:hAnsi="Calibri" w:cs="Calibri"/>
          <w:lang w:val="en-US"/>
        </w:rPr>
        <w:t xml:space="preserve">) state </w:t>
      </w:r>
      <w:r w:rsidR="004520F9" w:rsidRPr="0035079C">
        <w:rPr>
          <w:rFonts w:ascii="Calibri" w:hAnsi="Calibri" w:cs="Calibri"/>
          <w:lang w:val="en-US"/>
        </w:rPr>
        <w:t>one should focus on those as it offers the opportunity to learn and reduce uncertainty.</w:t>
      </w:r>
      <w:r w:rsidR="00CB6151" w:rsidRPr="0035079C">
        <w:rPr>
          <w:rFonts w:ascii="Calibri" w:hAnsi="Calibri" w:cs="Calibri"/>
          <w:lang w:val="en-US"/>
        </w:rPr>
        <w:t xml:space="preserve"> The 3. point (4</w:t>
      </w:r>
      <w:r w:rsidR="00FF5AFA" w:rsidRPr="0035079C">
        <w:rPr>
          <w:rFonts w:ascii="Calibri" w:hAnsi="Calibri" w:cs="Calibri"/>
          <w:lang w:val="en-US"/>
        </w:rPr>
        <w:t>PI</w:t>
      </w:r>
      <w:r w:rsidR="00CB6151" w:rsidRPr="0035079C">
        <w:rPr>
          <w:rFonts w:ascii="Calibri" w:hAnsi="Calibri" w:cs="Calibri"/>
          <w:lang w:val="en-US"/>
        </w:rPr>
        <w:t>) makes about the importance of PIs is that they enable to assess different methods of forecasting more thoroughly and 4. PIs allow to compare forecast</w:t>
      </w:r>
      <w:r w:rsidR="00264A11" w:rsidRPr="0035079C">
        <w:rPr>
          <w:rFonts w:ascii="Calibri" w:hAnsi="Calibri" w:cs="Calibri"/>
          <w:lang w:val="en-US"/>
        </w:rPr>
        <w:t>s</w:t>
      </w:r>
      <w:r w:rsidR="00CB6151" w:rsidRPr="0035079C">
        <w:rPr>
          <w:rFonts w:ascii="Calibri" w:hAnsi="Calibri" w:cs="Calibri"/>
          <w:lang w:val="en-US"/>
        </w:rPr>
        <w:t xml:space="preserve"> made under different assumptions more carefully.</w:t>
      </w:r>
      <w:r w:rsidR="009B51E8" w:rsidRPr="0035079C">
        <w:rPr>
          <w:rFonts w:ascii="Calibri" w:hAnsi="Calibri" w:cs="Calibri"/>
          <w:lang w:val="en-US"/>
        </w:rPr>
        <w:t xml:space="preserve"> Another point, made by (32</w:t>
      </w:r>
      <w:r w:rsidR="0099332E" w:rsidRPr="0035079C">
        <w:rPr>
          <w:rFonts w:ascii="Calibri" w:hAnsi="Calibri" w:cs="Calibri"/>
          <w:lang w:val="en-US"/>
        </w:rPr>
        <w:t>PI</w:t>
      </w:r>
      <w:r w:rsidR="009B51E8" w:rsidRPr="0035079C">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35079C">
        <w:rPr>
          <w:rFonts w:ascii="Calibri" w:hAnsi="Calibri" w:cs="Calibri"/>
          <w:lang w:val="en-US"/>
        </w:rPr>
        <w:t xml:space="preserve"> beyond PIs, a more sophisticated option are density prediction</w:t>
      </w:r>
      <w:r w:rsidR="00CD225B" w:rsidRPr="0035079C">
        <w:rPr>
          <w:rFonts w:ascii="Calibri" w:hAnsi="Calibri" w:cs="Calibri"/>
          <w:lang w:val="en-US"/>
        </w:rPr>
        <w:t>s</w:t>
      </w:r>
      <w:r w:rsidR="0099332E" w:rsidRPr="0035079C">
        <w:rPr>
          <w:rFonts w:ascii="Calibri" w:hAnsi="Calibri" w:cs="Calibri"/>
          <w:lang w:val="en-US"/>
        </w:rPr>
        <w:t>, which</w:t>
      </w:r>
      <w:r w:rsidR="009B51E8" w:rsidRPr="0035079C">
        <w:rPr>
          <w:rFonts w:ascii="Calibri" w:hAnsi="Calibri" w:cs="Calibri"/>
          <w:lang w:val="en-US"/>
        </w:rPr>
        <w:t xml:space="preserve"> </w:t>
      </w:r>
      <w:r w:rsidR="0099332E" w:rsidRPr="0035079C">
        <w:rPr>
          <w:rFonts w:ascii="Calibri" w:hAnsi="Calibri" w:cs="Calibri"/>
          <w:lang w:val="en-US"/>
        </w:rPr>
        <w:t xml:space="preserve">are comparable with </w:t>
      </w:r>
      <w:proofErr w:type="gramStart"/>
      <w:r w:rsidR="0099332E" w:rsidRPr="0035079C">
        <w:rPr>
          <w:rFonts w:ascii="Calibri" w:hAnsi="Calibri" w:cs="Calibri"/>
          <w:lang w:val="en-US"/>
        </w:rPr>
        <w:t>PIs</w:t>
      </w:r>
      <w:proofErr w:type="gramEnd"/>
      <w:r w:rsidR="0099332E" w:rsidRPr="0035079C">
        <w:rPr>
          <w:rFonts w:ascii="Calibri" w:hAnsi="Calibri" w:cs="Calibri"/>
          <w:lang w:val="en-US"/>
        </w:rPr>
        <w:t xml:space="preserve"> but they assign probabilities to each area in the interval and provide so more information about uncertainty. (6PI)</w:t>
      </w:r>
    </w:p>
    <w:p w14:paraId="364E11A3" w14:textId="52B6BD32" w:rsidR="00CB0676" w:rsidRPr="0035079C" w:rsidRDefault="002819D6" w:rsidP="00846993">
      <w:pPr>
        <w:jc w:val="both"/>
        <w:rPr>
          <w:rFonts w:ascii="Calibri" w:hAnsi="Calibri" w:cs="Calibri"/>
          <w:lang w:val="en-US"/>
        </w:rPr>
      </w:pPr>
      <w:r w:rsidRPr="0035079C">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35079C">
        <w:rPr>
          <w:rFonts w:ascii="Calibri" w:hAnsi="Calibri" w:cs="Calibri"/>
          <w:lang w:val="en-US"/>
        </w:rPr>
        <w:t>PI</w:t>
      </w:r>
      <w:r w:rsidRPr="0035079C">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35079C">
        <w:rPr>
          <w:rFonts w:ascii="Calibri" w:hAnsi="Calibri" w:cs="Calibri"/>
          <w:lang w:val="en-US"/>
        </w:rPr>
        <w:t xml:space="preserve"> An applicable method from this paper might </w:t>
      </w:r>
      <w:r w:rsidR="00D21D55" w:rsidRPr="0035079C">
        <w:rPr>
          <w:rFonts w:ascii="Calibri" w:hAnsi="Calibri" w:cs="Calibri"/>
          <w:lang w:val="en-US"/>
        </w:rPr>
        <w:t xml:space="preserve">be </w:t>
      </w:r>
      <w:r w:rsidR="00CD1901" w:rsidRPr="0035079C">
        <w:rPr>
          <w:rFonts w:ascii="Calibri" w:hAnsi="Calibri" w:cs="Calibri"/>
          <w:lang w:val="en-US"/>
        </w:rPr>
        <w:t xml:space="preserve">the ensemble method what would include calculating the CLV </w:t>
      </w:r>
      <w:r w:rsidR="00D21D55" w:rsidRPr="0035079C">
        <w:rPr>
          <w:rFonts w:ascii="Calibri" w:hAnsi="Calibri" w:cs="Calibri"/>
          <w:lang w:val="en-US"/>
        </w:rPr>
        <w:t xml:space="preserve">for each customer </w:t>
      </w:r>
      <w:r w:rsidR="00CD1901" w:rsidRPr="0035079C">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35079C">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35079C">
        <w:rPr>
          <w:rFonts w:ascii="Calibri" w:hAnsi="Calibri" w:cs="Calibri"/>
          <w:lang w:val="en-US"/>
        </w:rPr>
        <w:t xml:space="preserve">The procedure that is inter alia suggested in (2PI) includes to first observe the errors between true value and prediction </w:t>
      </w:r>
      <w:r w:rsidR="00F82057" w:rsidRPr="0035079C">
        <w:rPr>
          <w:rFonts w:ascii="Calibri" w:hAnsi="Calibri" w:cs="Calibri"/>
          <w:lang w:val="en-US"/>
        </w:rPr>
        <w:t xml:space="preserve">of </w:t>
      </w:r>
      <w:r w:rsidR="00F82057" w:rsidRPr="0035079C">
        <w:rPr>
          <w:rFonts w:ascii="Calibri" w:hAnsi="Calibri" w:cs="Calibri"/>
          <w:lang w:val="en-US"/>
        </w:rPr>
        <w:lastRenderedPageBreak/>
        <w:t xml:space="preserve">the employed model </w:t>
      </w:r>
      <w:r w:rsidR="00A34EA9" w:rsidRPr="0035079C">
        <w:rPr>
          <w:rFonts w:ascii="Calibri" w:hAnsi="Calibri" w:cs="Calibri"/>
          <w:lang w:val="en-US"/>
        </w:rPr>
        <w:t xml:space="preserve">and the “bootstrap” (randomly choose) from these observations 1 error for the first prediction. </w:t>
      </w:r>
      <w:r w:rsidR="00F82057" w:rsidRPr="0035079C">
        <w:rPr>
          <w:rFonts w:ascii="Calibri" w:hAnsi="Calibri" w:cs="Calibri"/>
          <w:lang w:val="en-US"/>
        </w:rPr>
        <w:t xml:space="preserve">From </w:t>
      </w:r>
      <w:r w:rsidR="00A34EA9" w:rsidRPr="0035079C">
        <w:rPr>
          <w:rFonts w:ascii="Calibri" w:hAnsi="Calibri" w:cs="Calibri"/>
          <w:lang w:val="en-US"/>
        </w:rPr>
        <w:t xml:space="preserve">this first prediction, </w:t>
      </w:r>
      <w:r w:rsidR="00F82057" w:rsidRPr="0035079C">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35079C">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35079C">
        <w:rPr>
          <w:rFonts w:ascii="Calibri" w:hAnsi="Calibri" w:cs="Calibri"/>
          <w:lang w:val="en-US"/>
        </w:rPr>
        <w:t xml:space="preserve">Unfortunately, in the context of the </w:t>
      </w:r>
      <w:proofErr w:type="spellStart"/>
      <w:r w:rsidR="00F82057" w:rsidRPr="0035079C">
        <w:rPr>
          <w:rFonts w:ascii="Calibri" w:hAnsi="Calibri" w:cs="Calibri"/>
          <w:lang w:val="en-US"/>
        </w:rPr>
        <w:t>pnbd</w:t>
      </w:r>
      <w:proofErr w:type="spellEnd"/>
      <w:r w:rsidR="00F82057" w:rsidRPr="0035079C">
        <w:rPr>
          <w:rFonts w:ascii="Calibri" w:hAnsi="Calibri" w:cs="Calibri"/>
          <w:lang w:val="en-US"/>
        </w:rPr>
        <w:t xml:space="preserve"> model, no such </w:t>
      </w:r>
      <w:r w:rsidR="005C1A69" w:rsidRPr="0035079C">
        <w:rPr>
          <w:rFonts w:ascii="Calibri" w:hAnsi="Calibri" w:cs="Calibri"/>
          <w:lang w:val="en-US"/>
        </w:rPr>
        <w:t xml:space="preserve">error </w:t>
      </w:r>
      <w:r w:rsidR="00F82057" w:rsidRPr="0035079C">
        <w:rPr>
          <w:rFonts w:ascii="Calibri" w:hAnsi="Calibri" w:cs="Calibri"/>
          <w:lang w:val="en-US"/>
        </w:rPr>
        <w:t>observations from a training period are available which makes it impossible to apply this approach.</w:t>
      </w:r>
      <w:r w:rsidR="001623E8" w:rsidRPr="0035079C">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35079C">
        <w:rPr>
          <w:rFonts w:ascii="Calibri" w:hAnsi="Calibri" w:cs="Calibri"/>
          <w:lang w:val="en-US"/>
        </w:rPr>
        <w:t>number</w:t>
      </w:r>
      <w:r w:rsidR="001623E8" w:rsidRPr="0035079C">
        <w:rPr>
          <w:rFonts w:ascii="Calibri" w:hAnsi="Calibri" w:cs="Calibri"/>
          <w:lang w:val="en-US"/>
        </w:rPr>
        <w:t xml:space="preserve"> of models (and getting the CLV for each customer for each of the models) allows to retrieve a prediction interval. </w:t>
      </w:r>
      <w:r w:rsidR="00582367" w:rsidRPr="0035079C">
        <w:rPr>
          <w:rFonts w:ascii="Calibri" w:hAnsi="Calibri" w:cs="Calibri"/>
          <w:lang w:val="en-US"/>
        </w:rPr>
        <w:t xml:space="preserve">Approaches to derive prediction intervals for this CLV model will be introduced </w:t>
      </w:r>
      <w:r w:rsidR="00DD523F" w:rsidRPr="0035079C">
        <w:rPr>
          <w:rFonts w:ascii="Calibri" w:hAnsi="Calibri" w:cs="Calibri"/>
          <w:lang w:val="en-US"/>
        </w:rPr>
        <w:t xml:space="preserve">later </w:t>
      </w:r>
      <w:r w:rsidR="00582367" w:rsidRPr="0035079C">
        <w:rPr>
          <w:rFonts w:ascii="Calibri" w:hAnsi="Calibri" w:cs="Calibri"/>
          <w:lang w:val="en-US"/>
        </w:rPr>
        <w:t>in this work.</w:t>
      </w:r>
    </w:p>
    <w:p w14:paraId="7B06C3A4" w14:textId="194C3B02" w:rsidR="003E6C27" w:rsidRPr="0035079C" w:rsidRDefault="00FB3DCF" w:rsidP="00846993">
      <w:pPr>
        <w:jc w:val="both"/>
        <w:rPr>
          <w:rFonts w:ascii="Calibri" w:hAnsi="Calibri" w:cs="Calibri"/>
          <w:lang w:val="en-US"/>
        </w:rPr>
      </w:pPr>
      <w:r w:rsidRPr="0035079C">
        <w:rPr>
          <w:rFonts w:ascii="Calibri" w:hAnsi="Calibri" w:cs="Calibri"/>
          <w:lang w:val="en-US"/>
        </w:rPr>
        <w:t xml:space="preserve">To eventually come to the purpose of this work, the derived PIs shall be evaluated. </w:t>
      </w:r>
      <w:r w:rsidR="00BB6C4B" w:rsidRPr="0035079C">
        <w:rPr>
          <w:rFonts w:ascii="Calibri" w:hAnsi="Calibri" w:cs="Calibri"/>
          <w:lang w:val="en-US"/>
        </w:rPr>
        <w:t>The following table gives an overview about possible measures found in the literature and measures that will be deployed in this work</w:t>
      </w:r>
      <w:r w:rsidRPr="0035079C">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35079C"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35079C" w:rsidRDefault="00BB5A9D" w:rsidP="00BB5A9D">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BB5A9D" w:rsidRPr="0035079C"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r w:rsidR="002F3B1E" w:rsidRPr="0035079C">
              <w:rPr>
                <w:rFonts w:ascii="Calibri" w:eastAsia="Times New Roman" w:hAnsi="Calibri" w:cs="Calibri"/>
                <w:color w:val="000000"/>
                <w:kern w:val="0"/>
                <w:lang w:eastAsia="de-DE"/>
                <w14:ligatures w14:val="none"/>
              </w:rPr>
              <w:t>x</w:t>
            </w:r>
          </w:p>
        </w:tc>
      </w:tr>
      <w:tr w:rsidR="00BB5A9D" w:rsidRPr="0035079C"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bl>
    <w:p w14:paraId="68C2DF51" w14:textId="77777777" w:rsidR="00FB3DCF" w:rsidRPr="0035079C" w:rsidRDefault="00FB3DCF" w:rsidP="00846993">
      <w:pPr>
        <w:jc w:val="both"/>
        <w:rPr>
          <w:rFonts w:ascii="Calibri" w:hAnsi="Calibri" w:cs="Calibri"/>
          <w:lang w:val="en-US"/>
        </w:rPr>
      </w:pPr>
    </w:p>
    <w:p w14:paraId="72663A0F" w14:textId="742B9CC8" w:rsidR="00FB3DCF" w:rsidRPr="0035079C" w:rsidRDefault="00FB3DCF" w:rsidP="00846993">
      <w:pPr>
        <w:jc w:val="both"/>
        <w:rPr>
          <w:rFonts w:ascii="Calibri" w:hAnsi="Calibri" w:cs="Calibri"/>
          <w:lang w:val="en-US"/>
        </w:rPr>
      </w:pPr>
      <w:r w:rsidRPr="0035079C">
        <w:rPr>
          <w:rFonts w:ascii="Calibri" w:hAnsi="Calibri" w:cs="Calibri"/>
          <w:lang w:val="en-US"/>
        </w:rPr>
        <w:t>This table is not exhaustive in a sense that it does not contain all papers that dealt with evaluating the</w:t>
      </w:r>
      <w:r w:rsidR="008D3C6D" w:rsidRPr="0035079C">
        <w:rPr>
          <w:rFonts w:ascii="Calibri" w:hAnsi="Calibri" w:cs="Calibri"/>
          <w:lang w:val="en-US"/>
        </w:rPr>
        <w:t>ir</w:t>
      </w:r>
      <w:r w:rsidRPr="0035079C">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sidRPr="0035079C">
        <w:rPr>
          <w:rFonts w:ascii="Calibri" w:hAnsi="Calibri" w:cs="Calibri"/>
          <w:lang w:val="en-US"/>
        </w:rPr>
        <w:t>MSIS (2L,</w:t>
      </w:r>
      <w:r w:rsidR="00D11852" w:rsidRPr="0035079C">
        <w:rPr>
          <w:rFonts w:ascii="Calibri" w:hAnsi="Calibri" w:cs="Calibri"/>
          <w:lang w:val="en-US"/>
        </w:rPr>
        <w:t xml:space="preserve"> </w:t>
      </w:r>
      <w:r w:rsidR="008D3C6D" w:rsidRPr="0035079C">
        <w:rPr>
          <w:rFonts w:ascii="Calibri" w:hAnsi="Calibri" w:cs="Calibri"/>
          <w:lang w:val="en-US"/>
        </w:rPr>
        <w:t>31</w:t>
      </w:r>
      <w:r w:rsidR="00D11852" w:rsidRPr="0035079C">
        <w:rPr>
          <w:rFonts w:ascii="Calibri" w:hAnsi="Calibri" w:cs="Calibri"/>
          <w:lang w:val="en-US"/>
        </w:rPr>
        <w:t>, 39</w:t>
      </w:r>
      <w:r w:rsidR="008D3C6D" w:rsidRPr="0035079C">
        <w:rPr>
          <w:rFonts w:ascii="Calibri" w:hAnsi="Calibri" w:cs="Calibri"/>
          <w:lang w:val="en-US"/>
        </w:rPr>
        <w:t xml:space="preserve">), </w:t>
      </w:r>
      <w:r w:rsidRPr="0035079C">
        <w:rPr>
          <w:rFonts w:ascii="Calibri" w:hAnsi="Calibri" w:cs="Calibri"/>
          <w:lang w:val="en-US"/>
        </w:rPr>
        <w:t>NMPIL (34,35)</w:t>
      </w:r>
      <w:r w:rsidR="008D3C6D" w:rsidRPr="0035079C">
        <w:rPr>
          <w:rFonts w:ascii="Calibri" w:hAnsi="Calibri" w:cs="Calibri"/>
          <w:lang w:val="en-US"/>
        </w:rPr>
        <w:t xml:space="preserve">, PINAW (37) or Bias (2L) </w:t>
      </w:r>
      <w:r w:rsidR="004D2553" w:rsidRPr="0035079C">
        <w:rPr>
          <w:rFonts w:ascii="Calibri" w:hAnsi="Calibri" w:cs="Calibri"/>
          <w:lang w:val="en-US"/>
        </w:rPr>
        <w:t>were not directly translatable to the CLV context</w:t>
      </w:r>
      <w:r w:rsidR="002A08E9" w:rsidRPr="0035079C">
        <w:rPr>
          <w:rStyle w:val="FootnoteReference"/>
          <w:rFonts w:ascii="Calibri" w:hAnsi="Calibri" w:cs="Calibri"/>
          <w:lang w:val="en-US"/>
        </w:rPr>
        <w:footnoteReference w:id="2"/>
      </w:r>
      <w:r w:rsidR="002A08E9" w:rsidRPr="0035079C">
        <w:rPr>
          <w:rFonts w:ascii="Calibri" w:hAnsi="Calibri" w:cs="Calibri"/>
          <w:lang w:val="en-US"/>
        </w:rPr>
        <w:t>,</w:t>
      </w:r>
      <w:r w:rsidR="004D2553" w:rsidRPr="0035079C">
        <w:rPr>
          <w:rFonts w:ascii="Calibri" w:hAnsi="Calibri" w:cs="Calibri"/>
          <w:lang w:val="en-US"/>
        </w:rPr>
        <w:t xml:space="preserve"> but the</w:t>
      </w:r>
      <w:r w:rsidR="008D3C6D" w:rsidRPr="0035079C">
        <w:rPr>
          <w:rFonts w:ascii="Calibri" w:hAnsi="Calibri" w:cs="Calibri"/>
          <w:lang w:val="en-US"/>
        </w:rPr>
        <w:t>ir</w:t>
      </w:r>
      <w:r w:rsidR="00BB6C4B" w:rsidRPr="0035079C">
        <w:rPr>
          <w:rFonts w:ascii="Calibri" w:hAnsi="Calibri" w:cs="Calibri"/>
          <w:lang w:val="en-US"/>
        </w:rPr>
        <w:t xml:space="preserve"> </w:t>
      </w:r>
      <w:r w:rsidR="004D2553" w:rsidRPr="0035079C">
        <w:rPr>
          <w:rFonts w:ascii="Calibri" w:hAnsi="Calibri" w:cs="Calibri"/>
          <w:lang w:val="en-US"/>
        </w:rPr>
        <w:t>idea is used in</w:t>
      </w:r>
      <w:r w:rsidR="00BB6C4B" w:rsidRPr="0035079C">
        <w:rPr>
          <w:rFonts w:ascii="Calibri" w:hAnsi="Calibri" w:cs="Calibri"/>
          <w:lang w:val="en-US"/>
        </w:rPr>
        <w:t xml:space="preserve"> a</w:t>
      </w:r>
      <w:r w:rsidR="004D2553" w:rsidRPr="0035079C">
        <w:rPr>
          <w:rFonts w:ascii="Calibri" w:hAnsi="Calibri" w:cs="Calibri"/>
          <w:lang w:val="en-US"/>
        </w:rPr>
        <w:t xml:space="preserve"> slightly </w:t>
      </w:r>
      <w:r w:rsidR="00BB6C4B" w:rsidRPr="0035079C">
        <w:rPr>
          <w:rFonts w:ascii="Calibri" w:hAnsi="Calibri" w:cs="Calibri"/>
          <w:lang w:val="en-US"/>
        </w:rPr>
        <w:t>changed</w:t>
      </w:r>
      <w:r w:rsidR="004D2553" w:rsidRPr="0035079C">
        <w:rPr>
          <w:rFonts w:ascii="Calibri" w:hAnsi="Calibri" w:cs="Calibri"/>
          <w:lang w:val="en-US"/>
        </w:rPr>
        <w:t xml:space="preserve"> measure</w:t>
      </w:r>
      <w:r w:rsidR="008D3C6D" w:rsidRPr="0035079C">
        <w:rPr>
          <w:rFonts w:ascii="Calibri" w:hAnsi="Calibri" w:cs="Calibri"/>
          <w:lang w:val="en-US"/>
        </w:rPr>
        <w:t>, hence they are noted in brackets</w:t>
      </w:r>
      <w:r w:rsidR="00B03AFE" w:rsidRPr="0035079C">
        <w:rPr>
          <w:rFonts w:ascii="Calibri" w:hAnsi="Calibri" w:cs="Calibri"/>
          <w:lang w:val="en-US"/>
        </w:rPr>
        <w:t xml:space="preserve">. All the </w:t>
      </w:r>
      <w:r w:rsidR="00B03AFE" w:rsidRPr="0035079C">
        <w:rPr>
          <w:rFonts w:ascii="Calibri" w:hAnsi="Calibri" w:cs="Calibri"/>
          <w:lang w:val="en-US"/>
        </w:rPr>
        <w:lastRenderedPageBreak/>
        <w:t xml:space="preserve">measures used will be explained in the </w:t>
      </w:r>
      <w:r w:rsidR="004D2553" w:rsidRPr="0035079C">
        <w:rPr>
          <w:rFonts w:ascii="Calibri" w:hAnsi="Calibri" w:cs="Calibri"/>
          <w:lang w:val="en-US"/>
        </w:rPr>
        <w:t xml:space="preserve">section below. </w:t>
      </w:r>
      <w:r w:rsidR="00B03AFE" w:rsidRPr="0035079C">
        <w:rPr>
          <w:rFonts w:ascii="Calibri" w:hAnsi="Calibri" w:cs="Calibri"/>
          <w:lang w:val="en-US"/>
        </w:rPr>
        <w:t>The bias has a different position as it does not evaluate PIs but the point forecasts.</w:t>
      </w:r>
    </w:p>
    <w:p w14:paraId="2EB408FF" w14:textId="11224448" w:rsidR="00BE2165" w:rsidRPr="0035079C" w:rsidRDefault="004C2215" w:rsidP="004C2215">
      <w:pPr>
        <w:pStyle w:val="Heading2"/>
        <w:rPr>
          <w:rFonts w:ascii="Calibri" w:hAnsi="Calibri" w:cs="Calibri"/>
          <w:lang w:val="en-US"/>
        </w:rPr>
      </w:pPr>
      <w:bookmarkStart w:id="3" w:name="_Toc168855422"/>
      <w:r w:rsidRPr="0035079C">
        <w:rPr>
          <w:rFonts w:ascii="Calibri" w:hAnsi="Calibri" w:cs="Calibri"/>
          <w:lang w:val="en-US"/>
        </w:rPr>
        <w:t>R</w:t>
      </w:r>
      <w:r w:rsidR="00BE2165" w:rsidRPr="0035079C">
        <w:rPr>
          <w:rFonts w:ascii="Calibri" w:hAnsi="Calibri" w:cs="Calibri"/>
          <w:lang w:val="en-US"/>
        </w:rPr>
        <w:t>ole of uncertainty in marketing</w:t>
      </w:r>
      <w:bookmarkEnd w:id="3"/>
    </w:p>
    <w:p w14:paraId="6A0694A7" w14:textId="7EABAEFE" w:rsidR="004C2215" w:rsidRPr="0035079C" w:rsidRDefault="004C2215" w:rsidP="004C2215">
      <w:pPr>
        <w:rPr>
          <w:rFonts w:ascii="Calibri" w:hAnsi="Calibri" w:cs="Calibri"/>
          <w:lang w:val="en-US"/>
        </w:rPr>
      </w:pPr>
      <w:r w:rsidRPr="0035079C">
        <w:rPr>
          <w:rFonts w:ascii="Calibri" w:hAnsi="Calibri" w:cs="Calibri"/>
          <w:lang w:val="en-US"/>
        </w:rPr>
        <w:t>…</w:t>
      </w:r>
    </w:p>
    <w:p w14:paraId="7F51972F" w14:textId="6CA48D89" w:rsidR="00D66102" w:rsidRDefault="00D66102" w:rsidP="00952B38">
      <w:pPr>
        <w:pStyle w:val="Heading2"/>
        <w:rPr>
          <w:rFonts w:ascii="Calibri" w:hAnsi="Calibri" w:cs="Calibri"/>
          <w:lang w:val="en-US"/>
        </w:rPr>
      </w:pPr>
      <w:bookmarkStart w:id="4" w:name="_Toc168855423"/>
      <w:r w:rsidRPr="0035079C">
        <w:rPr>
          <w:rFonts w:ascii="Calibri" w:hAnsi="Calibri" w:cs="Calibri"/>
          <w:lang w:val="en-US"/>
        </w:rPr>
        <w:t>Methods</w:t>
      </w:r>
      <w:r w:rsidR="00D63F63" w:rsidRPr="0035079C">
        <w:rPr>
          <w:rFonts w:ascii="Calibri" w:hAnsi="Calibri" w:cs="Calibri"/>
          <w:lang w:val="en-US"/>
        </w:rPr>
        <w:t xml:space="preserve"> to derive prediction intervals</w:t>
      </w:r>
      <w:bookmarkEnd w:id="4"/>
    </w:p>
    <w:p w14:paraId="46106032" w14:textId="34D73147"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Methods shall be introduced in general, explicit implementation with</w:t>
      </w:r>
      <w:r w:rsidR="00101C5B">
        <w:rPr>
          <w:rFonts w:ascii="Calibri" w:hAnsi="Calibri" w:cs="Calibri"/>
          <w:lang w:val="en-GB"/>
        </w:rPr>
        <w:t xml:space="preserve"> CLV-specific</w:t>
      </w:r>
      <w:r w:rsidRPr="005430B1">
        <w:rPr>
          <w:rFonts w:ascii="Calibri" w:hAnsi="Calibri" w:cs="Calibri"/>
          <w:lang w:val="en-GB"/>
        </w:rPr>
        <w:t xml:space="preserve"> adaptations later</w:t>
      </w:r>
    </w:p>
    <w:p w14:paraId="7BD34B3C" w14:textId="1749AE9B"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Give overview</w:t>
      </w:r>
      <w:r w:rsidR="00104AD7" w:rsidRPr="005430B1">
        <w:rPr>
          <w:rFonts w:ascii="Calibri" w:hAnsi="Calibri" w:cs="Calibri"/>
          <w:lang w:val="en-GB"/>
        </w:rPr>
        <w:t xml:space="preserve"> over the method, not </w:t>
      </w:r>
      <w:r w:rsidR="00101C5B">
        <w:rPr>
          <w:rFonts w:ascii="Calibri" w:hAnsi="Calibri" w:cs="Calibri"/>
          <w:lang w:val="en-GB"/>
        </w:rPr>
        <w:t>(</w:t>
      </w:r>
      <w:r w:rsidR="00104AD7" w:rsidRPr="005430B1">
        <w:rPr>
          <w:rFonts w:ascii="Calibri" w:hAnsi="Calibri" w:cs="Calibri"/>
          <w:lang w:val="en-GB"/>
        </w:rPr>
        <w:t>only</w:t>
      </w:r>
      <w:r w:rsidR="00101C5B">
        <w:rPr>
          <w:rFonts w:ascii="Calibri" w:hAnsi="Calibri" w:cs="Calibri"/>
          <w:lang w:val="en-GB"/>
        </w:rPr>
        <w:t xml:space="preserve">) </w:t>
      </w:r>
      <w:r w:rsidR="00104AD7" w:rsidRPr="005430B1">
        <w:rPr>
          <w:rFonts w:ascii="Calibri" w:hAnsi="Calibri" w:cs="Calibri"/>
          <w:lang w:val="en-GB"/>
        </w:rPr>
        <w:t>about the concrete procedure</w:t>
      </w:r>
    </w:p>
    <w:p w14:paraId="57B48C13" w14:textId="4DD63C2A"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 xml:space="preserve">Focus on Conformal </w:t>
      </w:r>
      <w:r w:rsidR="00862783">
        <w:rPr>
          <w:rFonts w:ascii="Calibri" w:hAnsi="Calibri" w:cs="Calibri"/>
          <w:lang w:val="en-GB"/>
        </w:rPr>
        <w:t>p</w:t>
      </w:r>
      <w:r w:rsidRPr="005430B1">
        <w:rPr>
          <w:rFonts w:ascii="Calibri" w:hAnsi="Calibri" w:cs="Calibri"/>
          <w:lang w:val="en-GB"/>
        </w:rPr>
        <w:t>rediction and give alternatives</w:t>
      </w:r>
    </w:p>
    <w:p w14:paraId="3E90A094" w14:textId="77777777" w:rsidR="00DC1E2C" w:rsidRPr="0035079C" w:rsidRDefault="00DC1E2C" w:rsidP="00952B38">
      <w:pPr>
        <w:pStyle w:val="Heading3"/>
        <w:rPr>
          <w:lang w:val="en-US"/>
        </w:rPr>
      </w:pPr>
      <w:bookmarkStart w:id="5" w:name="_Toc168855424"/>
      <w:r w:rsidRPr="0035079C">
        <w:rPr>
          <w:lang w:val="en-GB"/>
        </w:rPr>
        <w:t>Conformal</w:t>
      </w:r>
      <w:r w:rsidRPr="0035079C">
        <w:rPr>
          <w:lang w:val="en-US"/>
        </w:rPr>
        <w:t xml:space="preserve"> prediction</w:t>
      </w:r>
      <w:bookmarkEnd w:id="5"/>
    </w:p>
    <w:p w14:paraId="4D6D10C0" w14:textId="77777777" w:rsidR="00DC1E2C" w:rsidRPr="0035079C" w:rsidRDefault="00DC1E2C" w:rsidP="00DC1E2C">
      <w:pPr>
        <w:rPr>
          <w:rFonts w:ascii="Calibri" w:hAnsi="Calibri" w:cs="Calibri"/>
          <w:b/>
          <w:bCs/>
        </w:rPr>
      </w:pPr>
      <w:proofErr w:type="spellStart"/>
      <w:r w:rsidRPr="0035079C">
        <w:rPr>
          <w:rFonts w:ascii="Calibri" w:hAnsi="Calibri" w:cs="Calibri"/>
          <w:b/>
          <w:bCs/>
        </w:rPr>
        <w:t>Introduction</w:t>
      </w:r>
      <w:proofErr w:type="spellEnd"/>
    </w:p>
    <w:p w14:paraId="6C287E6C" w14:textId="77777777" w:rsidR="00DC1E2C" w:rsidRPr="0035079C" w:rsidRDefault="00DC1E2C" w:rsidP="00DC1E2C">
      <w:pPr>
        <w:pStyle w:val="ListParagraph"/>
        <w:numPr>
          <w:ilvl w:val="0"/>
          <w:numId w:val="12"/>
        </w:numPr>
        <w:spacing w:line="278" w:lineRule="auto"/>
        <w:rPr>
          <w:rFonts w:ascii="Calibri" w:hAnsi="Calibri" w:cs="Calibri"/>
        </w:rPr>
      </w:pPr>
      <w:r w:rsidRPr="0035079C">
        <w:rPr>
          <w:rFonts w:ascii="Calibri" w:hAnsi="Calibri" w:cs="Calibri"/>
        </w:rPr>
        <w:t>…</w:t>
      </w:r>
    </w:p>
    <w:p w14:paraId="6886EBEB" w14:textId="7D4B179F"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and ICP (Both introduced first by (8CP</w:t>
      </w:r>
      <w:r w:rsidR="00946938">
        <w:rPr>
          <w:rFonts w:ascii="Calibri" w:hAnsi="Calibri" w:cs="Calibri"/>
          <w:lang w:val="en-GB"/>
        </w:rPr>
        <w:t>, e.g. p.110 for ICP</w:t>
      </w:r>
      <w:r w:rsidRPr="0035079C">
        <w:rPr>
          <w:rFonts w:ascii="Calibri" w:hAnsi="Calibri" w:cs="Calibri"/>
          <w:lang w:val="en-GB"/>
        </w:rPr>
        <w:t>)</w:t>
      </w:r>
    </w:p>
    <w:p w14:paraId="1B158BC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less used in practice because of computation costs (…) -&gt; Focus on ICP</w:t>
      </w:r>
    </w:p>
    <w:p w14:paraId="24A069B3"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explicit</w:t>
      </w:r>
      <w:proofErr w:type="gramEnd"/>
      <w:r w:rsidRPr="0035079C">
        <w:rPr>
          <w:rFonts w:ascii="Calibri" w:hAnsi="Calibri" w:cs="Calibri"/>
          <w:lang w:val="en-GB"/>
        </w:rPr>
        <w:t>, non-asymptotic guarantees even without distributional assumptions or model assumptions” (1CP)</w:t>
      </w:r>
    </w:p>
    <w:p w14:paraId="3903BD0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generate</w:t>
      </w:r>
      <w:proofErr w:type="gramEnd"/>
      <w:r w:rsidRPr="0035079C">
        <w:rPr>
          <w:rFonts w:ascii="Calibri" w:hAnsi="Calibri" w:cs="Calibri"/>
          <w:lang w:val="en-GB"/>
        </w:rPr>
        <w:t xml:space="preserve"> prediction sets for any model” (1CP)</w:t>
      </w:r>
    </w:p>
    <w:p w14:paraId="5F77E745" w14:textId="77777777" w:rsidR="00DC1E2C" w:rsidRPr="0035079C" w:rsidRDefault="00DC1E2C" w:rsidP="00DC1E2C">
      <w:pPr>
        <w:rPr>
          <w:rFonts w:ascii="Calibri" w:hAnsi="Calibri" w:cs="Calibri"/>
          <w:b/>
          <w:bCs/>
        </w:rPr>
      </w:pPr>
      <w:r w:rsidRPr="0035079C">
        <w:rPr>
          <w:rFonts w:ascii="Calibri" w:hAnsi="Calibri" w:cs="Calibri"/>
          <w:b/>
          <w:bCs/>
        </w:rPr>
        <w:t xml:space="preserve">Split </w:t>
      </w:r>
      <w:proofErr w:type="spellStart"/>
      <w:r w:rsidRPr="0035079C">
        <w:rPr>
          <w:rFonts w:ascii="Calibri" w:hAnsi="Calibri" w:cs="Calibri"/>
          <w:b/>
          <w:bCs/>
        </w:rPr>
        <w:t>conformal</w:t>
      </w:r>
      <w:proofErr w:type="spellEnd"/>
      <w:r w:rsidRPr="0035079C">
        <w:rPr>
          <w:rFonts w:ascii="Calibri" w:hAnsi="Calibri" w:cs="Calibri"/>
          <w:b/>
          <w:bCs/>
        </w:rPr>
        <w:t xml:space="preserve"> </w:t>
      </w:r>
      <w:proofErr w:type="spellStart"/>
      <w:r w:rsidRPr="0035079C">
        <w:rPr>
          <w:rFonts w:ascii="Calibri" w:hAnsi="Calibri" w:cs="Calibri"/>
          <w:b/>
          <w:bCs/>
        </w:rPr>
        <w:t>prediction</w:t>
      </w:r>
      <w:proofErr w:type="spellEnd"/>
    </w:p>
    <w:p w14:paraId="15F03C94" w14:textId="77777777" w:rsidR="00DC1E2C" w:rsidRPr="0035079C" w:rsidRDefault="00DC1E2C" w:rsidP="00DC1E2C">
      <w:pPr>
        <w:rPr>
          <w:rFonts w:ascii="Calibri" w:hAnsi="Calibri" w:cs="Calibri"/>
          <w:u w:val="single"/>
        </w:rPr>
      </w:pPr>
      <w:r w:rsidRPr="0035079C">
        <w:rPr>
          <w:rFonts w:ascii="Calibri" w:hAnsi="Calibri" w:cs="Calibri"/>
          <w:u w:val="single"/>
        </w:rPr>
        <w:t>Regression</w:t>
      </w:r>
    </w:p>
    <w:p w14:paraId="3C50AC91"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(x, y) as the absolute value of the difference between y and the predicted value of the calculated from x and the old examples” (8CP)</w:t>
      </w:r>
    </w:p>
    <w:p w14:paraId="7DF9165B"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Address computational “inefficiency” with ICP (8CP)</w:t>
      </w:r>
    </w:p>
    <w:p w14:paraId="57DB9F89" w14:textId="4A040866" w:rsidR="00DC1E2C" w:rsidRPr="000059BD" w:rsidRDefault="00DC1E2C" w:rsidP="00DC1E2C">
      <w:pPr>
        <w:pStyle w:val="ListParagraph"/>
        <w:numPr>
          <w:ilvl w:val="0"/>
          <w:numId w:val="12"/>
        </w:numPr>
        <w:spacing w:line="278" w:lineRule="auto"/>
        <w:rPr>
          <w:rFonts w:ascii="Calibri" w:hAnsi="Calibri" w:cs="Calibri"/>
          <w:lang w:val="en-GB"/>
        </w:rPr>
      </w:pPr>
      <w:r w:rsidRPr="000059BD">
        <w:rPr>
          <w:rFonts w:ascii="Calibri" w:hAnsi="Calibri" w:cs="Calibri"/>
          <w:lang w:val="en-GB"/>
        </w:rPr>
        <w:t>General procedure: (1CP)</w:t>
      </w:r>
      <w:r w:rsidR="000059BD" w:rsidRPr="000059BD">
        <w:rPr>
          <w:rFonts w:ascii="Calibri" w:hAnsi="Calibri" w:cs="Calibri"/>
          <w:lang w:val="en-GB"/>
        </w:rPr>
        <w:t xml:space="preserve"> these </w:t>
      </w:r>
      <w:r w:rsidR="000059BD">
        <w:rPr>
          <w:rFonts w:ascii="Calibri" w:hAnsi="Calibri" w:cs="Calibri"/>
          <w:lang w:val="en-GB"/>
        </w:rPr>
        <w:t>steps can be found in the concrete implementation</w:t>
      </w:r>
    </w:p>
    <w:p w14:paraId="1F843BFD"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Define heuristic notion of uncertainty (f</w:t>
      </w:r>
      <w:proofErr w:type="gramStart"/>
      <w:r w:rsidRPr="0035079C">
        <w:rPr>
          <w:rFonts w:ascii="Calibri" w:hAnsi="Calibri" w:cs="Calibri"/>
          <w:lang w:val="en-GB"/>
        </w:rPr>
        <w:t>^(</w:t>
      </w:r>
      <w:proofErr w:type="gramEnd"/>
      <w:r w:rsidRPr="0035079C">
        <w:rPr>
          <w:rFonts w:ascii="Calibri" w:hAnsi="Calibri" w:cs="Calibri"/>
          <w:lang w:val="en-GB"/>
        </w:rPr>
        <w:t>y | x))</w:t>
      </w:r>
    </w:p>
    <w:p w14:paraId="2EFE1DFF"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Define</w:t>
      </w:r>
      <w:proofErr w:type="spellEnd"/>
      <w:r w:rsidRPr="0035079C">
        <w:rPr>
          <w:rFonts w:ascii="Calibri" w:hAnsi="Calibri" w:cs="Calibri"/>
        </w:rPr>
        <w:t xml:space="preserve"> score </w:t>
      </w:r>
      <w:proofErr w:type="spellStart"/>
      <w:r w:rsidRPr="0035079C">
        <w:rPr>
          <w:rFonts w:ascii="Calibri" w:hAnsi="Calibri" w:cs="Calibri"/>
        </w:rPr>
        <w:t>function</w:t>
      </w:r>
      <w:proofErr w:type="spellEnd"/>
    </w:p>
    <w:p w14:paraId="65D1853E"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Compute</w:t>
      </w:r>
      <w:proofErr w:type="spellEnd"/>
      <w:r w:rsidRPr="0035079C">
        <w:rPr>
          <w:rFonts w:ascii="Calibri" w:hAnsi="Calibri" w:cs="Calibri"/>
        </w:rPr>
        <w:t xml:space="preserve"> q</w:t>
      </w:r>
    </w:p>
    <w:p w14:paraId="31F191E9"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Use quantiles to make a prediction set</w:t>
      </w:r>
    </w:p>
    <w:p w14:paraId="1B777130" w14:textId="1C022067" w:rsidR="00DC1E2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Explain a bit more in words</w:t>
      </w:r>
      <w:r>
        <w:rPr>
          <w:rFonts w:ascii="Calibri" w:hAnsi="Calibri" w:cs="Calibri"/>
          <w:lang w:val="en-GB"/>
        </w:rPr>
        <w:t xml:space="preserve"> </w:t>
      </w:r>
      <w:r w:rsidR="008F410F">
        <w:rPr>
          <w:rFonts w:ascii="Calibri" w:hAnsi="Calibri" w:cs="Calibri"/>
          <w:lang w:val="en-GB"/>
        </w:rPr>
        <w:t>(</w:t>
      </w:r>
      <w:r>
        <w:rPr>
          <w:rFonts w:ascii="Calibri" w:hAnsi="Calibri" w:cs="Calibri"/>
          <w:lang w:val="en-GB"/>
        </w:rPr>
        <w:t>about the procedure</w:t>
      </w:r>
      <w:r w:rsidR="008F410F">
        <w:rPr>
          <w:rFonts w:ascii="Calibri" w:hAnsi="Calibri" w:cs="Calibri"/>
          <w:lang w:val="en-GB"/>
        </w:rPr>
        <w:t xml:space="preserve">), use 1CP, e.g. p.8, 9CP, </w:t>
      </w:r>
      <w:proofErr w:type="spellStart"/>
      <w:r w:rsidR="008F410F">
        <w:rPr>
          <w:rFonts w:ascii="Calibri" w:hAnsi="Calibri" w:cs="Calibri"/>
          <w:lang w:val="en-GB"/>
        </w:rPr>
        <w:t>e.g</w:t>
      </w:r>
      <w:proofErr w:type="spellEnd"/>
      <w:r w:rsidR="008F410F">
        <w:rPr>
          <w:rFonts w:ascii="Calibri" w:hAnsi="Calibri" w:cs="Calibri"/>
          <w:lang w:val="en-GB"/>
        </w:rPr>
        <w:t xml:space="preserve"> p.4</w:t>
      </w:r>
    </w:p>
    <w:p w14:paraId="503DF43C" w14:textId="77777777" w:rsidR="00DC1E2C" w:rsidRPr="0035079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R</w:t>
      </w:r>
      <w:r w:rsidRPr="0035079C">
        <w:rPr>
          <w:rFonts w:ascii="Calibri" w:hAnsi="Calibri" w:cs="Calibri"/>
          <w:lang w:val="en-GB"/>
        </w:rPr>
        <w:t>eal implementation for the CLV context will be done below</w:t>
      </w:r>
    </w:p>
    <w:p w14:paraId="73CF8BAB" w14:textId="77777777" w:rsidR="00DC1E2C" w:rsidRPr="0035079C" w:rsidRDefault="00DC1E2C" w:rsidP="00DC1E2C">
      <w:pPr>
        <w:rPr>
          <w:rFonts w:ascii="Calibri" w:hAnsi="Calibri" w:cs="Calibri"/>
          <w:u w:val="single"/>
        </w:rPr>
      </w:pPr>
      <w:r w:rsidRPr="0035079C">
        <w:rPr>
          <w:rFonts w:ascii="Calibri" w:hAnsi="Calibri" w:cs="Calibri"/>
          <w:u w:val="single"/>
        </w:rPr>
        <w:t>Classification</w:t>
      </w:r>
    </w:p>
    <w:p w14:paraId="7C2E1235" w14:textId="136544A4" w:rsidR="00DC1E2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w:t>
      </w:r>
    </w:p>
    <w:p w14:paraId="0E7D7B76"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main</w:t>
      </w:r>
      <w:proofErr w:type="gramEnd"/>
      <w:r w:rsidRPr="0035079C">
        <w:rPr>
          <w:rFonts w:ascii="Calibri" w:hAnsi="Calibri" w:cs="Calibri"/>
          <w:lang w:val="en-GB"/>
        </w:rPr>
        <w:t xml:space="preserve"> difference between applying conformal prediction on classification problems versus regression problems is the choice of score” (1CP)</w:t>
      </w:r>
    </w:p>
    <w:p w14:paraId="7EF6093F"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as the absolute value of its difference from the average of the old examples” (8CP)</w:t>
      </w:r>
    </w:p>
    <w:p w14:paraId="3FCDBC9C" w14:textId="2590C4F1" w:rsidR="00DC1E2C" w:rsidRPr="005D18D1" w:rsidRDefault="00DC1E2C" w:rsidP="00DC1E2C">
      <w:pPr>
        <w:rPr>
          <w:rFonts w:ascii="Calibri" w:hAnsi="Calibri" w:cs="Calibri"/>
          <w:lang w:val="en-GB"/>
        </w:rPr>
      </w:pPr>
      <w:r w:rsidRPr="0035079C">
        <w:rPr>
          <w:rFonts w:ascii="Calibri" w:hAnsi="Calibri" w:cs="Calibri"/>
          <w:b/>
          <w:bCs/>
          <w:lang w:val="en-GB"/>
        </w:rPr>
        <w:t>Full conformal prediction (for regression)</w:t>
      </w:r>
      <w:r w:rsidR="005D18D1">
        <w:rPr>
          <w:rFonts w:ascii="Calibri" w:hAnsi="Calibri" w:cs="Calibri"/>
          <w:b/>
          <w:bCs/>
          <w:lang w:val="en-GB"/>
        </w:rPr>
        <w:t xml:space="preserve"> </w:t>
      </w:r>
      <w:r w:rsidR="005D18D1" w:rsidRPr="005D18D1">
        <w:rPr>
          <w:rFonts w:ascii="Calibri" w:hAnsi="Calibri" w:cs="Calibri"/>
          <w:lang w:val="en-GB"/>
        </w:rPr>
        <w:t>(good explanation in 1CP, p.27</w:t>
      </w:r>
      <w:r w:rsidR="00733CB8">
        <w:rPr>
          <w:rFonts w:ascii="Calibri" w:hAnsi="Calibri" w:cs="Calibri"/>
          <w:lang w:val="en-GB"/>
        </w:rPr>
        <w:t>, 9CP, p.9)</w:t>
      </w:r>
    </w:p>
    <w:p w14:paraId="52C976ED"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sacrifices</w:t>
      </w:r>
      <w:proofErr w:type="gramEnd"/>
      <w:r w:rsidRPr="0035079C">
        <w:rPr>
          <w:rFonts w:ascii="Calibri" w:hAnsi="Calibri" w:cs="Calibri"/>
          <w:lang w:val="en-GB"/>
        </w:rPr>
        <w:t xml:space="preserve"> statistical efficiency because it requires splitting the data into training and calibration datasets” (1CP)</w:t>
      </w:r>
    </w:p>
    <w:p w14:paraId="15E43C2A"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lastRenderedPageBreak/>
        <w:t>“</w:t>
      </w:r>
      <w:proofErr w:type="gramStart"/>
      <w:r w:rsidRPr="0035079C">
        <w:rPr>
          <w:rFonts w:ascii="Calibri" w:hAnsi="Calibri" w:cs="Calibri"/>
          <w:lang w:val="en-GB"/>
        </w:rPr>
        <w:t>avoids</w:t>
      </w:r>
      <w:proofErr w:type="gramEnd"/>
      <w:r w:rsidRPr="0035079C">
        <w:rPr>
          <w:rFonts w:ascii="Calibri" w:hAnsi="Calibri" w:cs="Calibri"/>
          <w:lang w:val="en-GB"/>
        </w:rPr>
        <w:t xml:space="preserve"> data splitting at the cost of many more model fits” (1CP)</w:t>
      </w:r>
    </w:p>
    <w:p w14:paraId="6FE4D778"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 from introduction for full conformal prediction in (1CP)</w:t>
      </w:r>
    </w:p>
    <w:p w14:paraId="392B09FC" w14:textId="77777777" w:rsidR="00DC1E2C" w:rsidRPr="0035079C" w:rsidRDefault="00DC1E2C" w:rsidP="00DC1E2C">
      <w:pPr>
        <w:pStyle w:val="ListParagraph"/>
        <w:numPr>
          <w:ilvl w:val="0"/>
          <w:numId w:val="12"/>
        </w:numPr>
        <w:spacing w:line="278" w:lineRule="auto"/>
        <w:rPr>
          <w:rFonts w:ascii="Calibri" w:hAnsi="Calibri" w:cs="Calibri"/>
        </w:rPr>
      </w:pPr>
      <w:proofErr w:type="spellStart"/>
      <w:r w:rsidRPr="0035079C">
        <w:rPr>
          <w:rFonts w:ascii="Calibri" w:hAnsi="Calibri" w:cs="Calibri"/>
        </w:rPr>
        <w:t>Procedure</w:t>
      </w:r>
      <w:proofErr w:type="spellEnd"/>
      <w:r w:rsidRPr="0035079C">
        <w:rPr>
          <w:rFonts w:ascii="Calibri" w:hAnsi="Calibri" w:cs="Calibri"/>
        </w:rPr>
        <w:t>: (1CP, 9CP)</w:t>
      </w:r>
    </w:p>
    <w:p w14:paraId="432AD7E5"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The dataset has 250 values, take 249 and 1 value separately</w:t>
      </w:r>
    </w:p>
    <w:p w14:paraId="5DA953BE"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the one separate value, take x values that could be the outcome of the prediction</w:t>
      </w:r>
    </w:p>
    <w:p w14:paraId="43FE7AE9"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each of the outcome values, fit a model, taking the 249 values and the first of the x possible predictions</w:t>
      </w:r>
    </w:p>
    <w:p w14:paraId="14BE2326" w14:textId="77777777" w:rsidR="00DC1E2C" w:rsidRPr="0035079C" w:rsidRDefault="00DC1E2C" w:rsidP="00DC1E2C">
      <w:pPr>
        <w:pStyle w:val="ListParagraph"/>
        <w:numPr>
          <w:ilvl w:val="0"/>
          <w:numId w:val="13"/>
        </w:numPr>
        <w:spacing w:line="278" w:lineRule="auto"/>
        <w:rPr>
          <w:rFonts w:ascii="Calibri" w:hAnsi="Calibri" w:cs="Calibri"/>
        </w:rPr>
      </w:pPr>
      <w:r w:rsidRPr="0035079C">
        <w:rPr>
          <w:rFonts w:ascii="Calibri" w:hAnsi="Calibri" w:cs="Calibri"/>
        </w:rPr>
        <w:t xml:space="preserve">Go </w:t>
      </w:r>
      <w:proofErr w:type="spellStart"/>
      <w:r w:rsidRPr="0035079C">
        <w:rPr>
          <w:rFonts w:ascii="Calibri" w:hAnsi="Calibri" w:cs="Calibri"/>
        </w:rPr>
        <w:t>through</w:t>
      </w:r>
      <w:proofErr w:type="spellEnd"/>
      <w:r w:rsidRPr="0035079C">
        <w:rPr>
          <w:rFonts w:ascii="Calibri" w:hAnsi="Calibri" w:cs="Calibri"/>
        </w:rPr>
        <w:t xml:space="preserve"> all x</w:t>
      </w:r>
    </w:p>
    <w:p w14:paraId="5D572EDC"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Calculate for each run the residuals of the 249 training values and the 1 “test” value separately</w:t>
      </w:r>
    </w:p>
    <w:p w14:paraId="74ADA7C1"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 xml:space="preserve">When all x </w:t>
      </w:r>
      <w:proofErr w:type="gramStart"/>
      <w:r w:rsidRPr="0035079C">
        <w:rPr>
          <w:rFonts w:ascii="Calibri" w:hAnsi="Calibri" w:cs="Calibri"/>
          <w:lang w:val="en-GB"/>
        </w:rPr>
        <w:t>are</w:t>
      </w:r>
      <w:proofErr w:type="gramEnd"/>
      <w:r w:rsidRPr="0035079C">
        <w:rPr>
          <w:rFonts w:ascii="Calibri" w:hAnsi="Calibri" w:cs="Calibri"/>
          <w:lang w:val="en-GB"/>
        </w:rPr>
        <w:t xml:space="preserve"> finished for the 1 value: Take the 90% residual quantile of the 249 values, that might be 1.298</w:t>
      </w:r>
    </w:p>
    <w:p w14:paraId="45097E4A"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Find the smallest value of the x residuals that is below 1.298</w:t>
      </w:r>
    </w:p>
    <w:p w14:paraId="183EBB5F"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That should be the desired quantile</w:t>
      </w:r>
    </w:p>
    <w:p w14:paraId="39A6E0DD" w14:textId="77777777" w:rsidR="00DC1E2C" w:rsidRPr="0054694E" w:rsidRDefault="00DC1E2C" w:rsidP="00DC1E2C">
      <w:pPr>
        <w:rPr>
          <w:rFonts w:ascii="Calibri" w:hAnsi="Calibri" w:cs="Calibri"/>
          <w:b/>
          <w:bCs/>
          <w:lang w:val="en-GB"/>
        </w:rPr>
      </w:pPr>
      <w:r w:rsidRPr="0054694E">
        <w:rPr>
          <w:rFonts w:ascii="Calibri" w:hAnsi="Calibri" w:cs="Calibri"/>
          <w:b/>
          <w:bCs/>
          <w:lang w:val="en-GB"/>
        </w:rPr>
        <w:t>Time series</w:t>
      </w:r>
    </w:p>
    <w:p w14:paraId="520D3E5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CLV calculation based on time series of purchase behaviours</w:t>
      </w:r>
    </w:p>
    <w:p w14:paraId="611DC1C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Model does not predict the behaviour in the next periods but an aggregated summary</w:t>
      </w:r>
    </w:p>
    <w:p w14:paraId="4DA0139C"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Most time series uncertainty quantification tries to assess the next periods</w:t>
      </w:r>
    </w:p>
    <w:p w14:paraId="111D2E7A"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Still necessary to look at how conformal prediction is used in time series PI estimation</w:t>
      </w:r>
    </w:p>
    <w:p w14:paraId="278CB9E4"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Overview about the most recent and influential papers (not exhaustive)</w:t>
      </w:r>
    </w:p>
    <w:p w14:paraId="5CC422D0" w14:textId="77777777" w:rsidR="00DC1E2C" w:rsidRPr="0035079C" w:rsidRDefault="00DC1E2C" w:rsidP="00DC1E2C">
      <w:pPr>
        <w:rPr>
          <w:rFonts w:ascii="Calibri" w:hAnsi="Calibri" w:cs="Calibri"/>
          <w:i/>
          <w:iCs/>
          <w:lang w:val="en-GB"/>
        </w:rPr>
      </w:pPr>
      <w:r w:rsidRPr="0035079C">
        <w:rPr>
          <w:rFonts w:ascii="Calibri" w:hAnsi="Calibri" w:cs="Calibri"/>
          <w:i/>
          <w:iCs/>
          <w:lang w:val="en-GB"/>
        </w:rPr>
        <w:t xml:space="preserve">See </w:t>
      </w:r>
      <w:r w:rsidRPr="007874F1">
        <w:rPr>
          <w:rFonts w:ascii="Calibri" w:hAnsi="Calibri" w:cs="Calibri"/>
          <w:b/>
          <w:bCs/>
          <w:i/>
          <w:iCs/>
          <w:color w:val="FF0000"/>
          <w:lang w:val="en-GB"/>
        </w:rPr>
        <w:t>literature table</w:t>
      </w:r>
      <w:r>
        <w:rPr>
          <w:rFonts w:ascii="Calibri" w:hAnsi="Calibri" w:cs="Calibri"/>
          <w:b/>
          <w:bCs/>
          <w:i/>
          <w:iCs/>
          <w:color w:val="FF0000"/>
          <w:lang w:val="en-GB"/>
        </w:rPr>
        <w:t xml:space="preserve"> for CP applications in time series</w:t>
      </w:r>
      <w:r w:rsidRPr="007874F1">
        <w:rPr>
          <w:rFonts w:ascii="Calibri" w:hAnsi="Calibri" w:cs="Calibri"/>
          <w:b/>
          <w:bCs/>
          <w:i/>
          <w:iCs/>
          <w:color w:val="FF0000"/>
          <w:lang w:val="en-GB"/>
        </w:rPr>
        <w:t xml:space="preserve"> in excel</w:t>
      </w:r>
      <w:r w:rsidRPr="0035079C">
        <w:rPr>
          <w:rFonts w:ascii="Calibri" w:hAnsi="Calibri" w:cs="Calibri"/>
          <w:i/>
          <w:iCs/>
          <w:lang w:val="en-GB"/>
        </w:rPr>
        <w:t xml:space="preserve">, </w:t>
      </w:r>
      <w:proofErr w:type="gramStart"/>
      <w:r w:rsidRPr="0035079C">
        <w:rPr>
          <w:rFonts w:ascii="Calibri" w:hAnsi="Calibri" w:cs="Calibri"/>
          <w:i/>
          <w:iCs/>
          <w:lang w:val="en-GB"/>
        </w:rPr>
        <w:t>have to</w:t>
      </w:r>
      <w:proofErr w:type="gramEnd"/>
      <w:r w:rsidRPr="0035079C">
        <w:rPr>
          <w:rFonts w:ascii="Calibri" w:hAnsi="Calibri" w:cs="Calibri"/>
          <w:i/>
          <w:iCs/>
          <w:lang w:val="en-GB"/>
        </w:rPr>
        <w:t xml:space="preserve"> change it, does not fit here</w:t>
      </w:r>
    </w:p>
    <w:p w14:paraId="66FABF81" w14:textId="77777777" w:rsidR="00BE4BF5" w:rsidRPr="0035079C" w:rsidRDefault="00BE4BF5" w:rsidP="00BE4BF5">
      <w:pPr>
        <w:pStyle w:val="Heading3"/>
        <w:rPr>
          <w:lang w:val="en-GB"/>
        </w:rPr>
      </w:pPr>
      <w:bookmarkStart w:id="6" w:name="_Toc168855425"/>
      <w:r w:rsidRPr="0035079C">
        <w:rPr>
          <w:lang w:val="en-GB"/>
        </w:rPr>
        <w:t>Ensemble method</w:t>
      </w:r>
      <w:bookmarkEnd w:id="6"/>
    </w:p>
    <w:p w14:paraId="3C91A569"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 xml:space="preserve">Hard to tell who </w:t>
      </w:r>
      <w:proofErr w:type="gramStart"/>
      <w:r w:rsidRPr="0035079C">
        <w:rPr>
          <w:rFonts w:ascii="Calibri" w:hAnsi="Calibri" w:cs="Calibri"/>
          <w:lang w:val="en-US"/>
        </w:rPr>
        <w:t>“invented</w:t>
      </w:r>
      <w:proofErr w:type="gramEnd"/>
      <w:r w:rsidRPr="0035079C">
        <w:rPr>
          <w:rFonts w:ascii="Calibri" w:hAnsi="Calibri" w:cs="Calibri"/>
          <w:lang w:val="en-US"/>
        </w:rPr>
        <w:t>” it</w:t>
      </w:r>
    </w:p>
    <w:p w14:paraId="3A83760D"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Idea: Train many models, derive outcomes from them and calculate statistics over the outcome distribution</w:t>
      </w:r>
    </w:p>
    <w:p w14:paraId="6054A072"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Either directly or assume normal distribution and calculate the interval under normal distribution</w:t>
      </w:r>
    </w:p>
    <w:p w14:paraId="299C1972" w14:textId="3B3332CB"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Special form suggested in (</w:t>
      </w:r>
      <w:r>
        <w:rPr>
          <w:rStyle w:val="FootnoteReference"/>
          <w:rFonts w:ascii="Calibri" w:hAnsi="Calibri" w:cs="Calibri"/>
          <w:lang w:val="en-US"/>
        </w:rPr>
        <w:footnoteReference w:id="3"/>
      </w:r>
      <w:r w:rsidRPr="0035079C">
        <w:rPr>
          <w:rFonts w:ascii="Calibri" w:hAnsi="Calibri" w:cs="Calibri"/>
          <w:lang w:val="en-US"/>
        </w:rPr>
        <w:t>):</w:t>
      </w:r>
    </w:p>
    <w:p w14:paraId="6488F0B2"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Fit 1 model</w:t>
      </w:r>
    </w:p>
    <w:p w14:paraId="7486C509" w14:textId="30B8C390"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models by replicating x parameter combinations from the covariance matrix</w:t>
      </w:r>
    </w:p>
    <w:p w14:paraId="7141EB71" w14:textId="64ECF4B9" w:rsidR="00BE4BF5" w:rsidRPr="0035079C" w:rsidRDefault="003F190B" w:rsidP="00BE4BF5">
      <w:pPr>
        <w:pStyle w:val="ListParagraph"/>
        <w:numPr>
          <w:ilvl w:val="1"/>
          <w:numId w:val="11"/>
        </w:numPr>
        <w:rPr>
          <w:rFonts w:ascii="Calibri" w:hAnsi="Calibri" w:cs="Calibri"/>
          <w:lang w:val="en-US"/>
        </w:rPr>
      </w:pPr>
      <w:r>
        <w:rPr>
          <w:rFonts w:ascii="Calibri" w:hAnsi="Calibri" w:cs="Calibri"/>
          <w:lang w:val="en-US"/>
        </w:rPr>
        <w:t>Predict</w:t>
      </w:r>
      <w:r w:rsidR="00BE4BF5" w:rsidRPr="0035079C">
        <w:rPr>
          <w:rFonts w:ascii="Calibri" w:hAnsi="Calibri" w:cs="Calibri"/>
          <w:lang w:val="en-US"/>
        </w:rPr>
        <w:t xml:space="preserve"> x values for each outcome</w:t>
      </w:r>
    </w:p>
    <w:p w14:paraId="08F253F4"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Take statistics (α and 1-α intervals) from this distribution</w:t>
      </w:r>
    </w:p>
    <w:p w14:paraId="1C19B702" w14:textId="77777777" w:rsidR="00D66102" w:rsidRPr="0035079C" w:rsidRDefault="00D66102" w:rsidP="00952B38">
      <w:pPr>
        <w:pStyle w:val="Heading3"/>
        <w:rPr>
          <w:lang w:val="en-GB"/>
        </w:rPr>
      </w:pPr>
      <w:bookmarkStart w:id="7" w:name="_Toc168855426"/>
      <w:r w:rsidRPr="0035079C">
        <w:rPr>
          <w:lang w:val="en-GB"/>
        </w:rPr>
        <w:t>Bayesian method</w:t>
      </w:r>
      <w:bookmarkEnd w:id="7"/>
    </w:p>
    <w:p w14:paraId="381E2C15" w14:textId="121C951D" w:rsidR="004462B1" w:rsidRPr="0035079C" w:rsidRDefault="00DC1E2C" w:rsidP="004462B1">
      <w:pPr>
        <w:pStyle w:val="ListParagraph"/>
        <w:numPr>
          <w:ilvl w:val="0"/>
          <w:numId w:val="11"/>
        </w:numPr>
        <w:rPr>
          <w:rFonts w:ascii="Calibri" w:hAnsi="Calibri" w:cs="Calibri"/>
          <w:lang w:val="en-GB"/>
        </w:rPr>
      </w:pPr>
      <w:r>
        <w:rPr>
          <w:rFonts w:ascii="Calibri" w:hAnsi="Calibri" w:cs="Calibri"/>
          <w:lang w:val="en-GB"/>
        </w:rPr>
        <w:t>F</w:t>
      </w:r>
      <w:r w:rsidRPr="0035079C">
        <w:rPr>
          <w:rFonts w:ascii="Calibri" w:hAnsi="Calibri" w:cs="Calibri"/>
          <w:lang w:val="en-GB"/>
        </w:rPr>
        <w:t xml:space="preserve">oundation </w:t>
      </w:r>
      <w:r w:rsidR="004462B1" w:rsidRPr="0035079C">
        <w:rPr>
          <w:rFonts w:ascii="Calibri" w:hAnsi="Calibri" w:cs="Calibri"/>
          <w:lang w:val="en-GB"/>
        </w:rPr>
        <w:t>in the 18</w:t>
      </w:r>
      <w:r w:rsidR="004462B1" w:rsidRPr="0035079C">
        <w:rPr>
          <w:rFonts w:ascii="Calibri" w:hAnsi="Calibri" w:cs="Calibri"/>
          <w:vertAlign w:val="superscript"/>
          <w:lang w:val="en-GB"/>
        </w:rPr>
        <w:t>th</w:t>
      </w:r>
      <w:r w:rsidR="004462B1" w:rsidRPr="0035079C">
        <w:rPr>
          <w:rFonts w:ascii="Calibri" w:hAnsi="Calibri" w:cs="Calibri"/>
          <w:lang w:val="en-GB"/>
        </w:rPr>
        <w:t xml:space="preserve"> century </w:t>
      </w:r>
      <w:r>
        <w:rPr>
          <w:rFonts w:ascii="Calibri" w:hAnsi="Calibri" w:cs="Calibri"/>
          <w:lang w:val="en-GB"/>
        </w:rPr>
        <w:t>by</w:t>
      </w:r>
      <w:r w:rsidR="004462B1" w:rsidRPr="0035079C">
        <w:rPr>
          <w:rFonts w:ascii="Calibri" w:hAnsi="Calibri" w:cs="Calibri"/>
          <w:lang w:val="en-GB"/>
        </w:rPr>
        <w:t xml:space="preserve"> Thomas Bayes</w:t>
      </w:r>
    </w:p>
    <w:p w14:paraId="218E76A2" w14:textId="430F5F37" w:rsidR="00D66102" w:rsidRPr="0035079C" w:rsidRDefault="004462B1" w:rsidP="004462B1">
      <w:pPr>
        <w:pStyle w:val="ListParagraph"/>
        <w:numPr>
          <w:ilvl w:val="0"/>
          <w:numId w:val="11"/>
        </w:numPr>
        <w:rPr>
          <w:rFonts w:ascii="Calibri" w:hAnsi="Calibri" w:cs="Calibri"/>
          <w:lang w:val="en-GB"/>
        </w:rPr>
      </w:pPr>
      <w:r w:rsidRPr="0035079C">
        <w:rPr>
          <w:rFonts w:ascii="Calibri" w:hAnsi="Calibri" w:cs="Calibri"/>
          <w:lang w:val="en-GB"/>
        </w:rPr>
        <w:t>Hard to tell who was the first one to use it in constructing PIs</w:t>
      </w:r>
    </w:p>
    <w:p w14:paraId="407C83F6" w14:textId="4565A585" w:rsidR="001542A0"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 xml:space="preserve">To my knowledge: 55PI introduced the idea of using the Bayesian approach’s strengths in forming </w:t>
      </w:r>
      <w:r w:rsidR="00DC1E2C">
        <w:rPr>
          <w:rFonts w:ascii="Calibri" w:hAnsi="Calibri" w:cs="Calibri"/>
          <w:lang w:val="en-GB"/>
        </w:rPr>
        <w:t>“</w:t>
      </w:r>
      <w:r w:rsidRPr="0035079C">
        <w:rPr>
          <w:rFonts w:ascii="Calibri" w:hAnsi="Calibri" w:cs="Calibri"/>
          <w:lang w:val="en-GB"/>
        </w:rPr>
        <w:t>tolerance regions</w:t>
      </w:r>
      <w:r w:rsidR="00DC1E2C">
        <w:rPr>
          <w:rFonts w:ascii="Calibri" w:hAnsi="Calibri" w:cs="Calibri"/>
          <w:lang w:val="en-GB"/>
        </w:rPr>
        <w:t>”</w:t>
      </w:r>
      <w:r w:rsidR="00D54349">
        <w:rPr>
          <w:rFonts w:ascii="Calibri" w:hAnsi="Calibri" w:cs="Calibri"/>
          <w:lang w:val="en-GB"/>
        </w:rPr>
        <w:t>, see especially 55PI, p.9</w:t>
      </w:r>
    </w:p>
    <w:p w14:paraId="284C82DF" w14:textId="3F5A76FF"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Also, good explanation in 51PI</w:t>
      </w:r>
      <w:r w:rsidR="00554AB1">
        <w:rPr>
          <w:rFonts w:ascii="Calibri" w:hAnsi="Calibri" w:cs="Calibri"/>
          <w:lang w:val="en-GB"/>
        </w:rPr>
        <w:t>, p.4</w:t>
      </w:r>
      <w:r w:rsidR="00D54349">
        <w:rPr>
          <w:rFonts w:ascii="Calibri" w:hAnsi="Calibri" w:cs="Calibri"/>
          <w:lang w:val="en-GB"/>
        </w:rPr>
        <w:t>, 33PI, p.4</w:t>
      </w:r>
    </w:p>
    <w:p w14:paraId="552F56ED" w14:textId="77777777" w:rsidR="006F66A6" w:rsidRPr="0035079C" w:rsidRDefault="006F66A6" w:rsidP="006F66A6">
      <w:pPr>
        <w:pStyle w:val="ListParagraph"/>
        <w:numPr>
          <w:ilvl w:val="0"/>
          <w:numId w:val="11"/>
        </w:numPr>
        <w:rPr>
          <w:rFonts w:ascii="Calibri" w:hAnsi="Calibri" w:cs="Calibri"/>
          <w:lang w:val="en-GB"/>
        </w:rPr>
      </w:pPr>
      <w:r w:rsidRPr="0035079C">
        <w:rPr>
          <w:rFonts w:ascii="Calibri" w:hAnsi="Calibri" w:cs="Calibri"/>
          <w:lang w:val="en-GB"/>
        </w:rPr>
        <w:lastRenderedPageBreak/>
        <w:t>Idea: Have a probability distribution over the parameter(s) and calculate based on these parameters a distribution of the outcome and take the desired statistic</w:t>
      </w:r>
    </w:p>
    <w:p w14:paraId="6667030B" w14:textId="22AB2B18"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Process</w:t>
      </w:r>
      <w:r w:rsidR="006F66A6">
        <w:rPr>
          <w:rFonts w:ascii="Calibri" w:hAnsi="Calibri" w:cs="Calibri"/>
          <w:lang w:val="en-GB"/>
        </w:rPr>
        <w:t>, following 51PI and 55PI</w:t>
      </w:r>
    </w:p>
    <w:p w14:paraId="028001FC" w14:textId="05F6D4E2" w:rsidR="00D74C41" w:rsidRPr="006F66A6" w:rsidRDefault="00D74C41" w:rsidP="00D74C41">
      <w:pPr>
        <w:pStyle w:val="ListParagraph"/>
        <w:numPr>
          <w:ilvl w:val="1"/>
          <w:numId w:val="11"/>
        </w:numPr>
        <w:rPr>
          <w:rFonts w:ascii="Calibri" w:hAnsi="Calibri" w:cs="Calibri"/>
          <w:i/>
          <w:iCs/>
          <w:lang w:val="en-GB"/>
        </w:rPr>
      </w:pPr>
      <w:r w:rsidRPr="0035079C">
        <w:rPr>
          <w:rFonts w:ascii="Calibri" w:hAnsi="Calibri" w:cs="Calibri"/>
          <w:lang w:val="en-GB"/>
        </w:rPr>
        <w:t>Have information about the parameter distribution</w:t>
      </w:r>
      <w:r w:rsidR="00054DE1" w:rsidRPr="0035079C">
        <w:rPr>
          <w:rFonts w:ascii="Calibri" w:hAnsi="Calibri" w:cs="Calibri"/>
          <w:lang w:val="en-GB"/>
        </w:rPr>
        <w:t xml:space="preserve"> before the parameters are observed</w:t>
      </w:r>
      <w:r w:rsidRPr="0035079C">
        <w:rPr>
          <w:rFonts w:ascii="Calibri" w:hAnsi="Calibri" w:cs="Calibri"/>
          <w:lang w:val="en-GB"/>
        </w:rPr>
        <w:t xml:space="preserve"> (or take an uninformative one)</w:t>
      </w:r>
      <w:r w:rsidR="00054DE1" w:rsidRPr="0035079C">
        <w:rPr>
          <w:rFonts w:ascii="Calibri" w:hAnsi="Calibri" w:cs="Calibri"/>
          <w:lang w:val="en-GB"/>
        </w:rPr>
        <w:t xml:space="preserve">: </w:t>
      </w:r>
      <w:r w:rsidR="00054DE1" w:rsidRPr="006F66A6">
        <w:rPr>
          <w:rFonts w:ascii="Calibri" w:hAnsi="Calibri" w:cs="Calibri"/>
          <w:i/>
          <w:iCs/>
          <w:lang w:val="en-GB"/>
        </w:rPr>
        <w:t>Prior distribution</w:t>
      </w:r>
    </w:p>
    <w:p w14:paraId="1E12AE65" w14:textId="6F02D496" w:rsidR="00D74C41"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Have a likelihood function that states how likely it is to observe the data that are revealed step by step</w:t>
      </w:r>
      <w:r w:rsidR="005E60BA" w:rsidRPr="0035079C">
        <w:rPr>
          <w:rFonts w:ascii="Calibri" w:hAnsi="Calibri" w:cs="Calibri"/>
          <w:lang w:val="en-GB"/>
        </w:rPr>
        <w:t xml:space="preserve"> under the current parameter distribution</w:t>
      </w:r>
    </w:p>
    <w:p w14:paraId="133A8A9F" w14:textId="73EFA773"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“Update” the prior beliefs about the parameter distribution accordingly to derive the posterior distribution</w:t>
      </w:r>
      <w:r w:rsidR="007776BA" w:rsidRPr="0035079C">
        <w:rPr>
          <w:rFonts w:ascii="Calibri" w:hAnsi="Calibri" w:cs="Calibri"/>
          <w:lang w:val="en-GB"/>
        </w:rPr>
        <w:t>, using Bayes’ rule</w:t>
      </w:r>
    </w:p>
    <w:p w14:paraId="51B0FBFA" w14:textId="0FB46947"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 xml:space="preserve">Take the quantile of the parameters to get a confidence interval </w:t>
      </w:r>
      <w:r w:rsidR="006F66A6">
        <w:rPr>
          <w:rFonts w:ascii="Calibri" w:hAnsi="Calibri" w:cs="Calibri"/>
          <w:lang w:val="en-GB"/>
        </w:rPr>
        <w:t xml:space="preserve">for parameters </w:t>
      </w:r>
      <w:r w:rsidRPr="0035079C">
        <w:rPr>
          <w:rFonts w:ascii="Calibri" w:hAnsi="Calibri" w:cs="Calibri"/>
          <w:lang w:val="en-GB"/>
        </w:rPr>
        <w:t>(55PI)</w:t>
      </w:r>
    </w:p>
    <w:p w14:paraId="4442A3D2" w14:textId="094D83DF" w:rsidR="009B7B1C" w:rsidRPr="0035079C" w:rsidRDefault="006F66A6" w:rsidP="00D74C41">
      <w:pPr>
        <w:pStyle w:val="ListParagraph"/>
        <w:numPr>
          <w:ilvl w:val="1"/>
          <w:numId w:val="11"/>
        </w:numPr>
        <w:rPr>
          <w:rFonts w:ascii="Calibri" w:hAnsi="Calibri" w:cs="Calibri"/>
          <w:lang w:val="en-GB"/>
        </w:rPr>
      </w:pPr>
      <w:r>
        <w:rPr>
          <w:rFonts w:ascii="Calibri" w:hAnsi="Calibri" w:cs="Calibri"/>
          <w:lang w:val="en-GB"/>
        </w:rPr>
        <w:t>G</w:t>
      </w:r>
      <w:r w:rsidR="009B7B1C" w:rsidRPr="0035079C">
        <w:rPr>
          <w:rFonts w:ascii="Calibri" w:hAnsi="Calibri" w:cs="Calibri"/>
          <w:lang w:val="en-GB"/>
        </w:rPr>
        <w:t>o on, predict the outcomes</w:t>
      </w:r>
      <w:r>
        <w:rPr>
          <w:rFonts w:ascii="Calibri" w:hAnsi="Calibri" w:cs="Calibri"/>
          <w:lang w:val="en-GB"/>
        </w:rPr>
        <w:t xml:space="preserve"> </w:t>
      </w:r>
      <w:r w:rsidRPr="0035079C">
        <w:rPr>
          <w:rFonts w:ascii="Calibri" w:hAnsi="Calibri" w:cs="Calibri"/>
          <w:lang w:val="en-GB"/>
        </w:rPr>
        <w:t>(posterior predictive distribution)</w:t>
      </w:r>
      <w:r>
        <w:rPr>
          <w:rFonts w:ascii="Calibri" w:hAnsi="Calibri" w:cs="Calibri"/>
          <w:lang w:val="en-GB"/>
        </w:rPr>
        <w:t xml:space="preserve"> based on the posterior parameter distribution</w:t>
      </w:r>
    </w:p>
    <w:p w14:paraId="7B518744" w14:textId="380ED3BA"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From here, statistics </w:t>
      </w:r>
      <w:r w:rsidR="006F66A6">
        <w:rPr>
          <w:rFonts w:ascii="Calibri" w:hAnsi="Calibri" w:cs="Calibri"/>
          <w:lang w:val="en-GB"/>
        </w:rPr>
        <w:t xml:space="preserve">like quantiles </w:t>
      </w:r>
      <w:r w:rsidRPr="0035079C">
        <w:rPr>
          <w:rFonts w:ascii="Calibri" w:hAnsi="Calibri" w:cs="Calibri"/>
          <w:lang w:val="en-GB"/>
        </w:rPr>
        <w:t>can be retrieved</w:t>
      </w:r>
    </w:p>
    <w:p w14:paraId="0348EE44" w14:textId="0BAD4025"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Parameter estimation (getting posterior distribution) and outcome predictions (posterior predictive distribution) can be retrieved </w:t>
      </w:r>
      <w:r w:rsidR="006F66A6">
        <w:rPr>
          <w:rFonts w:ascii="Calibri" w:hAnsi="Calibri" w:cs="Calibri"/>
          <w:lang w:val="en-GB"/>
        </w:rPr>
        <w:t xml:space="preserve">approximately </w:t>
      </w:r>
      <w:r w:rsidRPr="0035079C">
        <w:rPr>
          <w:rFonts w:ascii="Calibri" w:hAnsi="Calibri" w:cs="Calibri"/>
          <w:lang w:val="en-GB"/>
        </w:rPr>
        <w:t xml:space="preserve">by applying the </w:t>
      </w:r>
      <w:proofErr w:type="spellStart"/>
      <w:r w:rsidRPr="0035079C">
        <w:rPr>
          <w:rFonts w:ascii="Calibri" w:hAnsi="Calibri" w:cs="Calibri"/>
          <w:lang w:val="en-GB"/>
        </w:rPr>
        <w:t>mcmc</w:t>
      </w:r>
      <w:proofErr w:type="spellEnd"/>
      <w:r w:rsidRPr="0035079C">
        <w:rPr>
          <w:rFonts w:ascii="Calibri" w:hAnsi="Calibri" w:cs="Calibri"/>
          <w:lang w:val="en-GB"/>
        </w:rPr>
        <w:t xml:space="preserve"> method</w:t>
      </w:r>
    </w:p>
    <w:p w14:paraId="00E32740" w14:textId="77777777" w:rsidR="00D66102" w:rsidRPr="0035079C" w:rsidRDefault="00D66102" w:rsidP="00952B38">
      <w:pPr>
        <w:pStyle w:val="Heading3"/>
        <w:rPr>
          <w:lang w:val="en-US"/>
        </w:rPr>
      </w:pPr>
      <w:bookmarkStart w:id="8" w:name="_Toc168855427"/>
      <w:r w:rsidRPr="0035079C">
        <w:rPr>
          <w:lang w:val="en-US"/>
        </w:rPr>
        <w:t xml:space="preserve">Quantile </w:t>
      </w:r>
      <w:r w:rsidRPr="0035079C">
        <w:rPr>
          <w:lang w:val="en-GB"/>
        </w:rPr>
        <w:t>regression</w:t>
      </w:r>
      <w:bookmarkEnd w:id="8"/>
    </w:p>
    <w:p w14:paraId="25657EA5" w14:textId="36B8EFD8" w:rsidR="00D66102" w:rsidRPr="0035079C" w:rsidRDefault="007D1836" w:rsidP="007D1836">
      <w:pPr>
        <w:pStyle w:val="ListParagraph"/>
        <w:numPr>
          <w:ilvl w:val="0"/>
          <w:numId w:val="11"/>
        </w:numPr>
        <w:rPr>
          <w:rFonts w:ascii="Calibri" w:hAnsi="Calibri" w:cs="Calibri"/>
          <w:lang w:val="en-US"/>
        </w:rPr>
      </w:pPr>
      <w:r w:rsidRPr="0035079C">
        <w:rPr>
          <w:rFonts w:ascii="Calibri" w:hAnsi="Calibri" w:cs="Calibri"/>
          <w:lang w:val="en-US"/>
        </w:rPr>
        <w:t>“invented” by 54PI</w:t>
      </w:r>
      <w:r w:rsidR="007959C4">
        <w:rPr>
          <w:rFonts w:ascii="Calibri" w:hAnsi="Calibri" w:cs="Calibri"/>
          <w:lang w:val="en-US"/>
        </w:rPr>
        <w:t>, p.7</w:t>
      </w:r>
      <w:r w:rsidR="00F26F71">
        <w:rPr>
          <w:rFonts w:ascii="Calibri" w:hAnsi="Calibri" w:cs="Calibri"/>
          <w:lang w:val="en-US"/>
        </w:rPr>
        <w:t xml:space="preserve"> (according to 47PI, p.1)</w:t>
      </w:r>
    </w:p>
    <w:p w14:paraId="413D179A" w14:textId="57306631" w:rsidR="007D1836"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Direct interval estimation (33PI</w:t>
      </w:r>
      <w:r w:rsidR="00671A52">
        <w:rPr>
          <w:rFonts w:ascii="Calibri" w:hAnsi="Calibri" w:cs="Calibri"/>
          <w:lang w:val="en-US"/>
        </w:rPr>
        <w:t>, p.12</w:t>
      </w:r>
      <w:r w:rsidRPr="0035079C">
        <w:rPr>
          <w:rFonts w:ascii="Calibri" w:hAnsi="Calibri" w:cs="Calibri"/>
          <w:lang w:val="en-US"/>
        </w:rPr>
        <w:t>)</w:t>
      </w:r>
    </w:p>
    <w:p w14:paraId="0F2116A1" w14:textId="47F9CFD8"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Find quantiles through an optimization problem</w:t>
      </w:r>
    </w:p>
    <w:p w14:paraId="1598472C" w14:textId="7747A24E"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Comparable to minimizing sum of squared residuals (47PI</w:t>
      </w:r>
      <w:r w:rsidR="00F26F71">
        <w:rPr>
          <w:rFonts w:ascii="Calibri" w:hAnsi="Calibri" w:cs="Calibri"/>
          <w:lang w:val="en-US"/>
        </w:rPr>
        <w:t>, p.3</w:t>
      </w:r>
      <w:r w:rsidR="00CE352C" w:rsidRPr="0035079C">
        <w:rPr>
          <w:rFonts w:ascii="Calibri" w:hAnsi="Calibri" w:cs="Calibri"/>
          <w:lang w:val="en-US"/>
        </w:rPr>
        <w:t>, good explanation</w:t>
      </w:r>
      <w:r w:rsidRPr="0035079C">
        <w:rPr>
          <w:rFonts w:ascii="Calibri" w:hAnsi="Calibri" w:cs="Calibri"/>
          <w:lang w:val="en-US"/>
        </w:rPr>
        <w:t>)</w:t>
      </w:r>
    </w:p>
    <w:p w14:paraId="33A9AC69" w14:textId="3672F09A" w:rsidR="00E82E9C" w:rsidRPr="0035079C" w:rsidRDefault="00E82E9C" w:rsidP="007D1836">
      <w:pPr>
        <w:pStyle w:val="ListParagraph"/>
        <w:numPr>
          <w:ilvl w:val="0"/>
          <w:numId w:val="11"/>
        </w:numPr>
        <w:rPr>
          <w:rFonts w:ascii="Calibri" w:hAnsi="Calibri" w:cs="Calibri"/>
          <w:lang w:val="en-US"/>
        </w:rPr>
      </w:pPr>
      <w:r w:rsidRPr="0035079C">
        <w:rPr>
          <w:rFonts w:ascii="Calibri" w:hAnsi="Calibri" w:cs="Calibri"/>
          <w:lang w:val="en-US"/>
        </w:rPr>
        <w:t>Don’t estimate mean but median by balancing the number of re</w:t>
      </w:r>
      <w:r w:rsidR="00F128EB" w:rsidRPr="0035079C">
        <w:rPr>
          <w:rFonts w:ascii="Calibri" w:hAnsi="Calibri" w:cs="Calibri"/>
          <w:lang w:val="en-US"/>
        </w:rPr>
        <w:t>s</w:t>
      </w:r>
      <w:r w:rsidRPr="0035079C">
        <w:rPr>
          <w:rFonts w:ascii="Calibri" w:hAnsi="Calibri" w:cs="Calibri"/>
          <w:lang w:val="en-US"/>
        </w:rPr>
        <w:t>iduals &gt;0 and &lt;0</w:t>
      </w:r>
    </w:p>
    <w:p w14:paraId="6754498A" w14:textId="2CF73D25" w:rsidR="006D02F3" w:rsidRPr="0035079C" w:rsidRDefault="006D02F3" w:rsidP="007D1836">
      <w:pPr>
        <w:pStyle w:val="ListParagraph"/>
        <w:numPr>
          <w:ilvl w:val="0"/>
          <w:numId w:val="11"/>
        </w:numPr>
        <w:rPr>
          <w:rFonts w:ascii="Calibri" w:hAnsi="Calibri" w:cs="Calibri"/>
          <w:lang w:val="en-US"/>
        </w:rPr>
      </w:pPr>
      <w:r w:rsidRPr="0035079C">
        <w:rPr>
          <w:rFonts w:ascii="Calibri" w:hAnsi="Calibri" w:cs="Calibri"/>
          <w:lang w:val="en-US"/>
        </w:rPr>
        <w:t>Same applies to quantiles: Weigh residuals with respective alpha an</w:t>
      </w:r>
      <w:r w:rsidR="005E6D72" w:rsidRPr="0035079C">
        <w:rPr>
          <w:rFonts w:ascii="Calibri" w:hAnsi="Calibri" w:cs="Calibri"/>
          <w:lang w:val="en-US"/>
        </w:rPr>
        <w:t>d</w:t>
      </w:r>
      <w:r w:rsidRPr="0035079C">
        <w:rPr>
          <w:rFonts w:ascii="Calibri" w:hAnsi="Calibri" w:cs="Calibri"/>
          <w:lang w:val="en-US"/>
        </w:rPr>
        <w:t xml:space="preserve"> (1-alpha)</w:t>
      </w:r>
      <w:r w:rsidR="005E6D72" w:rsidRPr="0035079C">
        <w:rPr>
          <w:rFonts w:ascii="Calibri" w:hAnsi="Calibri" w:cs="Calibri"/>
          <w:lang w:val="en-US"/>
        </w:rPr>
        <w:t xml:space="preserve"> and include it in a loss function</w:t>
      </w:r>
    </w:p>
    <w:p w14:paraId="346EDE27" w14:textId="491ED3E8"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Run an optimization problem to find the parameters that minimize this loss function</w:t>
      </w:r>
    </w:p>
    <w:p w14:paraId="3DACC338" w14:textId="4AFEA6BD"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Should yield quantiles</w:t>
      </w:r>
    </w:p>
    <w:p w14:paraId="05AAE948" w14:textId="07DFB974" w:rsidR="005B4B16" w:rsidRPr="0035079C" w:rsidRDefault="00DC1E2C" w:rsidP="00846993">
      <w:pPr>
        <w:pStyle w:val="Heading1"/>
        <w:jc w:val="both"/>
        <w:rPr>
          <w:rFonts w:ascii="Calibri" w:hAnsi="Calibri" w:cs="Calibri"/>
          <w:lang w:val="en-US"/>
        </w:rPr>
      </w:pPr>
      <w:bookmarkStart w:id="9" w:name="_Toc168855428"/>
      <w:r>
        <w:rPr>
          <w:rFonts w:ascii="Calibri" w:hAnsi="Calibri" w:cs="Calibri"/>
          <w:lang w:val="en-US"/>
        </w:rPr>
        <w:t>Applied m</w:t>
      </w:r>
      <w:r w:rsidR="005B4B16" w:rsidRPr="0035079C">
        <w:rPr>
          <w:rFonts w:ascii="Calibri" w:hAnsi="Calibri" w:cs="Calibri"/>
          <w:lang w:val="en-US"/>
        </w:rPr>
        <w:t>ethod</w:t>
      </w:r>
      <w:r w:rsidR="00D50170" w:rsidRPr="0035079C">
        <w:rPr>
          <w:rFonts w:ascii="Calibri" w:hAnsi="Calibri" w:cs="Calibri"/>
          <w:lang w:val="en-US"/>
        </w:rPr>
        <w:t>s</w:t>
      </w:r>
      <w:bookmarkEnd w:id="9"/>
    </w:p>
    <w:p w14:paraId="71B05FA0" w14:textId="51185A0F" w:rsidR="005B4B16"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7C9807FF" w14:textId="6AA24222" w:rsidR="00DC1E2C" w:rsidRPr="00DC1E2C"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1FB604C5" w14:textId="03319084" w:rsidR="005B4B16" w:rsidRPr="0035079C" w:rsidRDefault="00BE4BF5" w:rsidP="00846993">
      <w:pPr>
        <w:pStyle w:val="Heading2"/>
        <w:jc w:val="both"/>
        <w:rPr>
          <w:rFonts w:ascii="Calibri" w:hAnsi="Calibri" w:cs="Calibri"/>
          <w:lang w:val="en-US"/>
        </w:rPr>
      </w:pPr>
      <w:bookmarkStart w:id="10" w:name="_Toc168855429"/>
      <w:r>
        <w:rPr>
          <w:rFonts w:ascii="Calibri" w:hAnsi="Calibri" w:cs="Calibri"/>
          <w:lang w:val="en-US"/>
        </w:rPr>
        <w:t>Implementation of PI methods</w:t>
      </w:r>
      <w:bookmarkEnd w:id="10"/>
    </w:p>
    <w:p w14:paraId="56157565" w14:textId="77777777" w:rsidR="00BE4BF5" w:rsidRDefault="00BE4BF5" w:rsidP="00BE4BF5">
      <w:pPr>
        <w:pStyle w:val="Heading3"/>
        <w:jc w:val="both"/>
        <w:rPr>
          <w:rFonts w:ascii="Calibri" w:hAnsi="Calibri" w:cs="Calibri"/>
          <w:lang w:val="en-US"/>
        </w:rPr>
      </w:pPr>
      <w:bookmarkStart w:id="11" w:name="_Toc168855430"/>
      <w:r w:rsidRPr="0035079C">
        <w:rPr>
          <w:rFonts w:ascii="Calibri" w:hAnsi="Calibri" w:cs="Calibri"/>
          <w:lang w:val="en-US"/>
        </w:rPr>
        <w:t>Conformal prediction</w:t>
      </w:r>
      <w:bookmarkEnd w:id="11"/>
    </w:p>
    <w:p w14:paraId="1045821B" w14:textId="23A999F7" w:rsidR="00BE4BF5" w:rsidRDefault="00BE4BF5" w:rsidP="00BE4BF5">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w:t>
      </w:r>
      <w:r w:rsidR="005527F6">
        <w:rPr>
          <w:lang w:val="en-US"/>
        </w:rPr>
        <w:t>, see e.g. 9CP, p.10 red marked</w:t>
      </w:r>
    </w:p>
    <w:p w14:paraId="559CF430" w14:textId="7AC2E5C5" w:rsidR="00BE4BF5" w:rsidRDefault="00CE66FA" w:rsidP="00BE4BF5">
      <w:pPr>
        <w:pStyle w:val="ListParagraph"/>
        <w:numPr>
          <w:ilvl w:val="0"/>
          <w:numId w:val="12"/>
        </w:numPr>
        <w:rPr>
          <w:lang w:val="en-US"/>
        </w:rPr>
      </w:pPr>
      <w:r>
        <w:rPr>
          <w:lang w:val="en-US"/>
        </w:rPr>
        <w:t xml:space="preserve">-&gt; </w:t>
      </w:r>
      <w:r w:rsidR="00BE4BF5" w:rsidRPr="00E5586B">
        <w:rPr>
          <w:lang w:val="en-US"/>
        </w:rPr>
        <w:t>Only split conformal prediction</w:t>
      </w:r>
    </w:p>
    <w:p w14:paraId="0150BFFD" w14:textId="77777777" w:rsidR="00BE4BF5" w:rsidRDefault="00BE4BF5" w:rsidP="00BE4BF5">
      <w:pPr>
        <w:rPr>
          <w:lang w:val="en-US"/>
        </w:rPr>
      </w:pPr>
      <w:r>
        <w:rPr>
          <w:lang w:val="en-US"/>
        </w:rPr>
        <w:t>Split conformal prediction</w:t>
      </w:r>
    </w:p>
    <w:p w14:paraId="11E20BA1" w14:textId="7C393F26" w:rsidR="00BE4BF5" w:rsidRDefault="00BE4BF5" w:rsidP="00BE4BF5">
      <w:pPr>
        <w:pStyle w:val="ListParagraph"/>
        <w:numPr>
          <w:ilvl w:val="0"/>
          <w:numId w:val="12"/>
        </w:numPr>
        <w:rPr>
          <w:lang w:val="en-US"/>
        </w:rPr>
      </w:pPr>
      <w:r>
        <w:rPr>
          <w:lang w:val="en-US"/>
        </w:rPr>
        <w:t xml:space="preserve">Approach follows the one from </w:t>
      </w:r>
      <w:r w:rsidR="00CE66FA">
        <w:rPr>
          <w:lang w:val="en-US"/>
        </w:rPr>
        <w:t>the literature review but with adaptations</w:t>
      </w:r>
    </w:p>
    <w:p w14:paraId="27E4D43E" w14:textId="6D88967D" w:rsidR="00BE4BF5" w:rsidRDefault="00BE4BF5" w:rsidP="00BE4BF5">
      <w:pPr>
        <w:pStyle w:val="ListParagraph"/>
        <w:numPr>
          <w:ilvl w:val="0"/>
          <w:numId w:val="12"/>
        </w:numPr>
        <w:rPr>
          <w:lang w:val="en-US"/>
        </w:rPr>
      </w:pPr>
      <w:r>
        <w:rPr>
          <w:lang w:val="en-US"/>
        </w:rPr>
        <w:t>2 major problems</w:t>
      </w:r>
      <w:r w:rsidR="0071395F">
        <w:rPr>
          <w:lang w:val="en-US"/>
        </w:rPr>
        <w:t xml:space="preserve"> in advance</w:t>
      </w:r>
      <w:r>
        <w:rPr>
          <w:lang w:val="en-US"/>
        </w:rPr>
        <w:t>:</w:t>
      </w:r>
    </w:p>
    <w:p w14:paraId="10AF08B5" w14:textId="77777777" w:rsidR="00BE4BF5" w:rsidRDefault="00BE4BF5" w:rsidP="00BE4BF5">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25EDD019" w14:textId="13DF8340" w:rsidR="00BE4BF5" w:rsidRDefault="00BE4BF5" w:rsidP="00BE4BF5">
      <w:pPr>
        <w:pStyle w:val="ListParagraph"/>
        <w:numPr>
          <w:ilvl w:val="1"/>
          <w:numId w:val="12"/>
        </w:numPr>
        <w:rPr>
          <w:lang w:val="en-US"/>
        </w:rPr>
      </w:pPr>
      <w:r w:rsidRPr="004A31F0">
        <w:rPr>
          <w:lang w:val="en-US"/>
        </w:rPr>
        <w:lastRenderedPageBreak/>
        <w:t>Potential solution in reality: Get the quantile and standard deviations from an old cohort/panel, fit the model for the new cohort/panel and use the old quantile and standard deviations for the PIs</w:t>
      </w:r>
      <w:r w:rsidR="00F504D9">
        <w:rPr>
          <w:lang w:val="en-US"/>
        </w:rPr>
        <w:t xml:space="preserve"> of the new data</w:t>
      </w:r>
    </w:p>
    <w:p w14:paraId="2F552417" w14:textId="77777777" w:rsidR="00BE4BF5" w:rsidRDefault="00BE4BF5" w:rsidP="00BE4BF5">
      <w:pPr>
        <w:pStyle w:val="ListParagraph"/>
        <w:numPr>
          <w:ilvl w:val="1"/>
          <w:numId w:val="12"/>
        </w:numPr>
        <w:rPr>
          <w:lang w:val="en-US"/>
        </w:rPr>
      </w:pPr>
      <w:r>
        <w:rPr>
          <w:lang w:val="en-US"/>
        </w:rPr>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70564FBF" w14:textId="77777777" w:rsidR="00BE4BF5" w:rsidRPr="004A31F0" w:rsidRDefault="00BE4BF5" w:rsidP="00BE4BF5">
      <w:pPr>
        <w:pStyle w:val="ListParagraph"/>
        <w:numPr>
          <w:ilvl w:val="1"/>
          <w:numId w:val="12"/>
        </w:numPr>
        <w:rPr>
          <w:lang w:val="en-US"/>
        </w:rPr>
      </w:pPr>
      <w:r>
        <w:rPr>
          <w:lang w:val="en-US"/>
        </w:rPr>
        <w:t>Not yet implemented and I don’t know if it will work</w:t>
      </w:r>
    </w:p>
    <w:p w14:paraId="3A3E3C39" w14:textId="15783587" w:rsidR="00BE4BF5" w:rsidRDefault="00BE4BF5" w:rsidP="00BE4BF5">
      <w:pPr>
        <w:pStyle w:val="ListParagraph"/>
        <w:numPr>
          <w:ilvl w:val="0"/>
          <w:numId w:val="12"/>
        </w:numPr>
        <w:rPr>
          <w:lang w:val="en-US"/>
        </w:rPr>
      </w:pPr>
      <w:r w:rsidRPr="004A31F0">
        <w:rPr>
          <w:b/>
          <w:bCs/>
          <w:lang w:val="en-US"/>
        </w:rPr>
        <w:t>2. Heteroskedasticity:</w:t>
      </w:r>
      <w:r>
        <w:rPr>
          <w:lang w:val="en-US"/>
        </w:rPr>
        <w:t xml:space="preserve"> </w:t>
      </w:r>
      <w:r w:rsidR="0071395F">
        <w:rPr>
          <w:lang w:val="en-US"/>
        </w:rPr>
        <w:t>“</w:t>
      </w:r>
      <w:r>
        <w:rPr>
          <w:lang w:val="en-US"/>
        </w:rPr>
        <w:t>Standard deviations</w:t>
      </w:r>
      <w:r w:rsidR="0071395F">
        <w:rPr>
          <w:lang w:val="en-US"/>
        </w:rPr>
        <w:t>”</w:t>
      </w:r>
      <w:r>
        <w:rPr>
          <w:lang w:val="en-US"/>
        </w:rPr>
        <w:t xml:space="preserve"> (how strong true and predicted value</w:t>
      </w:r>
      <w:r w:rsidR="00F504D9">
        <w:rPr>
          <w:lang w:val="en-US"/>
        </w:rPr>
        <w:t>s</w:t>
      </w:r>
      <w:r>
        <w:rPr>
          <w:lang w:val="en-US"/>
        </w:rPr>
        <w:t xml:space="preserve"> are differing) </w:t>
      </w:r>
      <w:r w:rsidR="00F504D9">
        <w:rPr>
          <w:lang w:val="en-US"/>
        </w:rPr>
        <w:t xml:space="preserve">are </w:t>
      </w:r>
      <w:r>
        <w:rPr>
          <w:lang w:val="en-US"/>
        </w:rPr>
        <w:t>necessary because in CLV context, you cannot use absolute residuals:</w:t>
      </w:r>
    </w:p>
    <w:p w14:paraId="0099333F" w14:textId="77777777" w:rsidR="00BE4BF5" w:rsidRDefault="00BE4BF5" w:rsidP="00BE4BF5">
      <w:pPr>
        <w:pStyle w:val="ListParagraph"/>
        <w:numPr>
          <w:ilvl w:val="1"/>
          <w:numId w:val="12"/>
        </w:numPr>
        <w:rPr>
          <w:lang w:val="en-US"/>
        </w:rPr>
      </w:pPr>
      <w:r>
        <w:rPr>
          <w:lang w:val="en-US"/>
        </w:rPr>
        <w:t>customer with true total spending of $1, PTS of 21$ -&gt; delta = $20 is bad</w:t>
      </w:r>
    </w:p>
    <w:p w14:paraId="104FB7E1" w14:textId="77777777" w:rsidR="00BE4BF5" w:rsidRDefault="00BE4BF5" w:rsidP="00BE4BF5">
      <w:pPr>
        <w:pStyle w:val="ListParagraph"/>
        <w:numPr>
          <w:ilvl w:val="1"/>
          <w:numId w:val="12"/>
        </w:numPr>
        <w:rPr>
          <w:lang w:val="en-US"/>
        </w:rPr>
      </w:pPr>
      <w:r>
        <w:rPr>
          <w:lang w:val="en-US"/>
        </w:rPr>
        <w:t>customer with true total spending of $1000, PTS of 1021$ -&gt; delta = $20 is good</w:t>
      </w:r>
    </w:p>
    <w:p w14:paraId="5D4DEADC" w14:textId="77777777" w:rsidR="00BE4BF5" w:rsidRDefault="00BE4BF5" w:rsidP="00BE4BF5">
      <w:pPr>
        <w:pStyle w:val="ListParagraph"/>
        <w:numPr>
          <w:ilvl w:val="1"/>
          <w:numId w:val="12"/>
        </w:numPr>
        <w:rPr>
          <w:lang w:val="en-US"/>
        </w:rPr>
      </w:pPr>
      <w:r>
        <w:rPr>
          <w:lang w:val="en-US"/>
        </w:rPr>
        <w:t>high values would suffer under-coverage, low values over-coverage</w:t>
      </w:r>
    </w:p>
    <w:p w14:paraId="1137E124" w14:textId="4A372978" w:rsidR="00BE4BF5" w:rsidRDefault="00BE4BF5" w:rsidP="00BE4BF5">
      <w:pPr>
        <w:pStyle w:val="ListParagraph"/>
        <w:numPr>
          <w:ilvl w:val="1"/>
          <w:numId w:val="12"/>
        </w:numPr>
        <w:rPr>
          <w:lang w:val="en-US"/>
        </w:rPr>
      </w:pPr>
      <w:r>
        <w:rPr>
          <w:lang w:val="en-US"/>
        </w:rPr>
        <w:t xml:space="preserve">Solution (1CP, 9CP): Take </w:t>
      </w:r>
      <w:proofErr w:type="spellStart"/>
      <w:r w:rsidR="00604B6F">
        <w:rPr>
          <w:lang w:val="en-US"/>
        </w:rPr>
        <w:t>sd</w:t>
      </w:r>
      <w:proofErr w:type="spellEnd"/>
      <w:r>
        <w:rPr>
          <w:lang w:val="en-US"/>
        </w:rPr>
        <w:t xml:space="preserve"> for each customer (or any useful measure of uncertainty)</w:t>
      </w:r>
      <w:r w:rsidR="00F504D9">
        <w:rPr>
          <w:lang w:val="en-US"/>
        </w:rPr>
        <w:t xml:space="preserve"> and scale residuals with it</w:t>
      </w:r>
    </w:p>
    <w:p w14:paraId="27C4CA64" w14:textId="77B1F35B" w:rsidR="00BE4BF5" w:rsidRDefault="00BE4BF5" w:rsidP="00BE4BF5">
      <w:pPr>
        <w:pStyle w:val="ListParagraph"/>
        <w:numPr>
          <w:ilvl w:val="1"/>
          <w:numId w:val="12"/>
        </w:numPr>
        <w:rPr>
          <w:lang w:val="en-US"/>
        </w:rPr>
      </w:pPr>
      <w:r>
        <w:rPr>
          <w:lang w:val="en-US"/>
        </w:rPr>
        <w:t>Procedure for</w:t>
      </w:r>
      <w:r w:rsidR="00F504D9">
        <w:rPr>
          <w:lang w:val="en-US"/>
        </w:rPr>
        <w:t xml:space="preserve"> getting</w:t>
      </w:r>
      <w:r>
        <w:rPr>
          <w:lang w:val="en-US"/>
        </w:rPr>
        <w:t xml:space="preserve"> </w:t>
      </w:r>
      <w:proofErr w:type="spellStart"/>
      <w:r w:rsidR="00604B6F">
        <w:rPr>
          <w:lang w:val="en-US"/>
        </w:rPr>
        <w:t>sd</w:t>
      </w:r>
      <w:r w:rsidR="00F504D9">
        <w:rPr>
          <w:lang w:val="en-US"/>
        </w:rPr>
        <w:t>s</w:t>
      </w:r>
      <w:proofErr w:type="spellEnd"/>
    </w:p>
    <w:p w14:paraId="43952D87" w14:textId="77777777" w:rsidR="00BE4BF5" w:rsidRPr="00594AE9" w:rsidRDefault="00BE4BF5" w:rsidP="00BE4BF5">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4D006DA8" w14:textId="647C5891" w:rsidR="00BE4BF5" w:rsidRDefault="00BE4BF5" w:rsidP="00BE4BF5">
      <w:pPr>
        <w:pStyle w:val="ListParagraph"/>
        <w:numPr>
          <w:ilvl w:val="3"/>
          <w:numId w:val="12"/>
        </w:numPr>
        <w:rPr>
          <w:lang w:val="en-US"/>
        </w:rPr>
      </w:pPr>
      <w:r>
        <w:rPr>
          <w:lang w:val="en-US"/>
        </w:rPr>
        <w:t>Split the data</w:t>
      </w:r>
      <w:r>
        <w:rPr>
          <w:rStyle w:val="FootnoteReference"/>
          <w:lang w:val="en-US"/>
        </w:rPr>
        <w:footnoteReference w:id="4"/>
      </w:r>
      <w:r>
        <w:rPr>
          <w:lang w:val="en-US"/>
        </w:rPr>
        <w:t xml:space="preserve"> </w:t>
      </w:r>
      <w:r w:rsidR="00F504D9">
        <w:rPr>
          <w:lang w:val="en-US"/>
        </w:rPr>
        <w:t xml:space="preserve">randomly </w:t>
      </w:r>
      <w:r>
        <w:rPr>
          <w:lang w:val="en-US"/>
        </w:rPr>
        <w:t>(train and test)</w:t>
      </w:r>
    </w:p>
    <w:p w14:paraId="62088A2E" w14:textId="77777777" w:rsidR="00F504D9" w:rsidRDefault="00BE4BF5" w:rsidP="00BE4BF5">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247BA92A" w14:textId="1FD587D5" w:rsidR="00BE4BF5" w:rsidRDefault="00F504D9" w:rsidP="00BE4BF5">
      <w:pPr>
        <w:pStyle w:val="ListParagraph"/>
        <w:numPr>
          <w:ilvl w:val="3"/>
          <w:numId w:val="12"/>
        </w:numPr>
        <w:rPr>
          <w:lang w:val="en-US"/>
        </w:rPr>
      </w:pPr>
      <w:r>
        <w:rPr>
          <w:lang w:val="en-US"/>
        </w:rPr>
        <w:t>P</w:t>
      </w:r>
      <w:r w:rsidR="00BE4BF5">
        <w:rPr>
          <w:lang w:val="en-US"/>
        </w:rPr>
        <w:t>redict for test customers the CET and PTS</w:t>
      </w:r>
    </w:p>
    <w:p w14:paraId="37156FA6" w14:textId="776AF9BE" w:rsidR="00BE4BF5" w:rsidRDefault="00F504D9" w:rsidP="00BE4BF5">
      <w:pPr>
        <w:pStyle w:val="ListParagraph"/>
        <w:numPr>
          <w:ilvl w:val="3"/>
          <w:numId w:val="12"/>
        </w:numPr>
        <w:rPr>
          <w:lang w:val="en-US"/>
        </w:rPr>
      </w:pPr>
      <w:r>
        <w:rPr>
          <w:lang w:val="en-US"/>
        </w:rPr>
        <w:t>T</w:t>
      </w:r>
      <w:r w:rsidR="00BE4BF5">
        <w:rPr>
          <w:lang w:val="en-US"/>
        </w:rPr>
        <w:t>ake the differences to the true values</w:t>
      </w:r>
    </w:p>
    <w:p w14:paraId="24AFBBAA" w14:textId="482DD29F" w:rsidR="00F504D9" w:rsidRPr="00F504D9" w:rsidRDefault="00F504D9" w:rsidP="00F504D9">
      <w:pPr>
        <w:spacing w:after="0"/>
        <w:ind w:left="1416" w:firstLine="708"/>
        <w:rPr>
          <w:lang w:val="en-US"/>
        </w:rPr>
      </w:pPr>
      <w:r>
        <w:rPr>
          <w:lang w:val="en-US"/>
        </w:rPr>
        <w:t>end</w:t>
      </w:r>
    </w:p>
    <w:p w14:paraId="4C690068" w14:textId="77777777" w:rsidR="00BE4BF5" w:rsidRDefault="00BE4BF5" w:rsidP="00BE4BF5">
      <w:pPr>
        <w:pStyle w:val="ListParagraph"/>
        <w:numPr>
          <w:ilvl w:val="2"/>
          <w:numId w:val="12"/>
        </w:numPr>
        <w:rPr>
          <w:lang w:val="en-US"/>
        </w:rPr>
      </w:pPr>
      <w:r>
        <w:rPr>
          <w:lang w:val="en-US"/>
        </w:rPr>
        <w:t>average over the difference for each customer</w:t>
      </w:r>
    </w:p>
    <w:p w14:paraId="3D3E0D97" w14:textId="57AFD555" w:rsidR="0005314D" w:rsidRDefault="0005314D" w:rsidP="00BE4BF5">
      <w:pPr>
        <w:pStyle w:val="ListParagraph"/>
        <w:numPr>
          <w:ilvl w:val="2"/>
          <w:numId w:val="12"/>
        </w:numPr>
        <w:rPr>
          <w:lang w:val="en-US"/>
        </w:rPr>
      </w:pPr>
      <w:r>
        <w:rPr>
          <w:lang w:val="en-US"/>
        </w:rPr>
        <w:t>average over the</w:t>
      </w:r>
      <w:r w:rsidR="0071395F">
        <w:rPr>
          <w:lang w:val="en-US"/>
        </w:rPr>
        <w:t xml:space="preserve"> CET and PTS</w:t>
      </w:r>
      <w:r>
        <w:rPr>
          <w:lang w:val="en-US"/>
        </w:rPr>
        <w:t xml:space="preserve"> predictions for each customer</w:t>
      </w:r>
    </w:p>
    <w:p w14:paraId="73416C19" w14:textId="7BE01FF2" w:rsidR="00BE4BF5" w:rsidRDefault="00F504D9" w:rsidP="00BE4BF5">
      <w:pPr>
        <w:pStyle w:val="ListParagraph"/>
        <w:numPr>
          <w:ilvl w:val="2"/>
          <w:numId w:val="12"/>
        </w:numPr>
        <w:rPr>
          <w:lang w:val="en-US"/>
        </w:rPr>
      </w:pPr>
      <w:r>
        <w:rPr>
          <w:lang w:val="en-US"/>
        </w:rPr>
        <w:t xml:space="preserve">it is </w:t>
      </w:r>
      <w:r w:rsidR="00BE4BF5">
        <w:rPr>
          <w:lang w:val="en-US"/>
        </w:rPr>
        <w:t xml:space="preserve">useful to make </w:t>
      </w:r>
      <w:proofErr w:type="spellStart"/>
      <w:r w:rsidR="00604B6F">
        <w:rPr>
          <w:lang w:val="en-US"/>
        </w:rPr>
        <w:t>sd</w:t>
      </w:r>
      <w:r w:rsidR="0005314D">
        <w:rPr>
          <w:lang w:val="en-US"/>
        </w:rPr>
        <w:t>s</w:t>
      </w:r>
      <w:proofErr w:type="spellEnd"/>
      <w:r w:rsidR="00BE4BF5">
        <w:rPr>
          <w:lang w:val="en-US"/>
        </w:rPr>
        <w:t xml:space="preserve"> dependent on the predicted values </w:t>
      </w:r>
      <w:r w:rsidR="0005314D">
        <w:rPr>
          <w:lang w:val="en-US"/>
        </w:rPr>
        <w:t>and</w:t>
      </w:r>
      <w:r w:rsidR="00BE4BF5">
        <w:rPr>
          <w:lang w:val="en-US"/>
        </w:rPr>
        <w:t xml:space="preserve"> </w:t>
      </w:r>
      <w:r w:rsidR="0071395F">
        <w:rPr>
          <w:lang w:val="en-US"/>
        </w:rPr>
        <w:t xml:space="preserve">thus </w:t>
      </w:r>
      <w:r w:rsidR="00BE4BF5">
        <w:rPr>
          <w:lang w:val="en-US"/>
        </w:rPr>
        <w:t>make it applicable to any customer</w:t>
      </w:r>
    </w:p>
    <w:p w14:paraId="2FDCDE83" w14:textId="73995B7D" w:rsidR="00BE4BF5" w:rsidRDefault="00BE4BF5" w:rsidP="00BE4BF5">
      <w:pPr>
        <w:pStyle w:val="ListParagraph"/>
        <w:numPr>
          <w:ilvl w:val="3"/>
          <w:numId w:val="12"/>
        </w:numPr>
        <w:rPr>
          <w:lang w:val="en-US"/>
        </w:rPr>
      </w:pPr>
      <w:r>
        <w:rPr>
          <w:lang w:val="en-US"/>
        </w:rPr>
        <w:t xml:space="preserve">-&gt; </w:t>
      </w:r>
      <w:proofErr w:type="spellStart"/>
      <w:r w:rsidR="00604B6F">
        <w:rPr>
          <w:lang w:val="en-US"/>
        </w:rPr>
        <w:t>sd</w:t>
      </w:r>
      <w:r>
        <w:rPr>
          <w:lang w:val="en-US"/>
        </w:rPr>
        <w:t>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475122ED" w14:textId="77777777" w:rsidR="00BE4BF5" w:rsidRDefault="00BE4BF5" w:rsidP="00BE4BF5">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51631B6D" w14:textId="77777777" w:rsidR="0005314D" w:rsidRDefault="00BE4BF5" w:rsidP="00BE4BF5">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0EB5C80D" w14:textId="7429A07F" w:rsidR="00BE4BF5" w:rsidRDefault="0005314D" w:rsidP="0005314D">
      <w:pPr>
        <w:pStyle w:val="ListParagraph"/>
        <w:numPr>
          <w:ilvl w:val="3"/>
          <w:numId w:val="12"/>
        </w:numPr>
        <w:rPr>
          <w:lang w:val="en-US"/>
        </w:rPr>
      </w:pPr>
      <w:r>
        <w:rPr>
          <w:lang w:val="en-US"/>
        </w:rPr>
        <w:t xml:space="preserve">-&gt; </w:t>
      </w:r>
      <w:r w:rsidR="00BE4BF5">
        <w:rPr>
          <w:lang w:val="en-US"/>
        </w:rPr>
        <w:t>fit linear model</w:t>
      </w:r>
      <w:r w:rsidR="00CD6465">
        <w:rPr>
          <w:lang w:val="en-US"/>
        </w:rPr>
        <w:t>:</w:t>
      </w:r>
      <w:r>
        <w:rPr>
          <w:lang w:val="en-US"/>
        </w:rPr>
        <w:t xml:space="preserve"> avg</w:t>
      </w:r>
      <w:r w:rsidR="00CD6465">
        <w:rPr>
          <w:lang w:val="en-US"/>
        </w:rPr>
        <w:t>(</w:t>
      </w:r>
      <w:proofErr w:type="spellStart"/>
      <w:r w:rsidR="00604B6F">
        <w:rPr>
          <w:lang w:val="en-US"/>
        </w:rPr>
        <w:t>sd</w:t>
      </w:r>
      <w:r w:rsidR="00CD6465">
        <w:rPr>
          <w:lang w:val="en-US"/>
        </w:rPr>
        <w:t>_i</w:t>
      </w:r>
      <w:proofErr w:type="spellEnd"/>
      <w:r w:rsidR="00CD6465">
        <w:rPr>
          <w:lang w:val="en-US"/>
        </w:rPr>
        <w:t>)</w:t>
      </w:r>
      <w:r>
        <w:rPr>
          <w:lang w:val="en-US"/>
        </w:rPr>
        <w:t xml:space="preserve"> ~ avg</w:t>
      </w:r>
      <w:r w:rsidR="00CD6465">
        <w:rPr>
          <w:lang w:val="en-US"/>
        </w:rPr>
        <w:t>(</w:t>
      </w:r>
      <w:proofErr w:type="spellStart"/>
      <w:r>
        <w:rPr>
          <w:lang w:val="en-US"/>
        </w:rPr>
        <w:t>pred</w:t>
      </w:r>
      <w:r w:rsidR="00CD6465">
        <w:rPr>
          <w:lang w:val="en-US"/>
        </w:rPr>
        <w:t>_i</w:t>
      </w:r>
      <w:proofErr w:type="spellEnd"/>
      <w:r w:rsidR="00CD6465">
        <w:rPr>
          <w:lang w:val="en-US"/>
        </w:rPr>
        <w:t>)</w:t>
      </w:r>
    </w:p>
    <w:p w14:paraId="6EC8480D" w14:textId="77777777" w:rsidR="00BE4BF5" w:rsidRDefault="00BE4BF5" w:rsidP="00BE4BF5">
      <w:pPr>
        <w:pStyle w:val="ListParagraph"/>
        <w:numPr>
          <w:ilvl w:val="0"/>
          <w:numId w:val="12"/>
        </w:numPr>
        <w:rPr>
          <w:lang w:val="en-US"/>
        </w:rPr>
      </w:pPr>
      <w:r>
        <w:rPr>
          <w:lang w:val="en-US"/>
        </w:rPr>
        <w:t>Another issue: Bias: When doing split conformal prediction then the choice of customers for training and calibration changes the result a lot, thus do it many times and average over the results, again 80 seems reasonable</w:t>
      </w:r>
    </w:p>
    <w:p w14:paraId="148116CF" w14:textId="3EA9AF30" w:rsidR="00BE4BF5" w:rsidRPr="00EE3B2C" w:rsidRDefault="0071395F" w:rsidP="00BE4BF5">
      <w:pPr>
        <w:rPr>
          <w:b/>
          <w:bCs/>
          <w:lang w:val="en-US"/>
        </w:rPr>
      </w:pPr>
      <w:r>
        <w:rPr>
          <w:b/>
          <w:bCs/>
          <w:lang w:val="en-US"/>
        </w:rPr>
        <w:t xml:space="preserve">Complete </w:t>
      </w:r>
      <w:r w:rsidR="00BE4BF5" w:rsidRPr="00EE3B2C">
        <w:rPr>
          <w:b/>
          <w:bCs/>
          <w:lang w:val="en-US"/>
        </w:rPr>
        <w:t>Procedure:</w:t>
      </w:r>
    </w:p>
    <w:p w14:paraId="3754AEE2" w14:textId="4AB028B3" w:rsidR="00BE4BF5" w:rsidRDefault="00BE4BF5" w:rsidP="00BE4BF5">
      <w:pPr>
        <w:pStyle w:val="ListParagraph"/>
        <w:numPr>
          <w:ilvl w:val="0"/>
          <w:numId w:val="18"/>
        </w:numPr>
        <w:rPr>
          <w:lang w:val="en-US"/>
        </w:rPr>
      </w:pPr>
      <w:r>
        <w:rPr>
          <w:lang w:val="en-US"/>
        </w:rPr>
        <w:t xml:space="preserve">Get </w:t>
      </w:r>
      <w:proofErr w:type="spellStart"/>
      <w:proofErr w:type="gramStart"/>
      <w:r w:rsidR="00604B6F">
        <w:rPr>
          <w:lang w:val="en-US"/>
        </w:rPr>
        <w:t>sd</w:t>
      </w:r>
      <w:proofErr w:type="spellEnd"/>
      <w:r>
        <w:rPr>
          <w:lang w:val="en-US"/>
        </w:rPr>
        <w:t>(</w:t>
      </w:r>
      <w:proofErr w:type="spellStart"/>
      <w:proofErr w:type="gramEnd"/>
      <w:r>
        <w:rPr>
          <w:lang w:val="en-US"/>
        </w:rPr>
        <w:t>CET_i</w:t>
      </w:r>
      <w:proofErr w:type="spellEnd"/>
      <w:r>
        <w:rPr>
          <w:lang w:val="en-US"/>
        </w:rPr>
        <w:t>)</w:t>
      </w:r>
    </w:p>
    <w:p w14:paraId="46C5E9F8" w14:textId="549EBC7A" w:rsidR="00BE4BF5" w:rsidRDefault="00BE4BF5" w:rsidP="00BE4BF5">
      <w:pPr>
        <w:pStyle w:val="ListParagraph"/>
        <w:ind w:left="792"/>
        <w:rPr>
          <w:lang w:val="en-US"/>
        </w:rPr>
      </w:pPr>
      <w:r>
        <w:rPr>
          <w:lang w:val="en-US"/>
        </w:rPr>
        <w:t>For (x in 1:</w:t>
      </w:r>
      <w:r w:rsidR="0071395F">
        <w:rPr>
          <w:lang w:val="en-US"/>
        </w:rPr>
        <w:t>80</w:t>
      </w:r>
      <w:r>
        <w:rPr>
          <w:lang w:val="en-US"/>
        </w:rPr>
        <w:t>) do</w:t>
      </w:r>
    </w:p>
    <w:p w14:paraId="31ADAF14" w14:textId="77777777" w:rsidR="00BE4BF5" w:rsidRDefault="00BE4BF5" w:rsidP="00BE4BF5">
      <w:pPr>
        <w:pStyle w:val="ListParagraph"/>
        <w:numPr>
          <w:ilvl w:val="0"/>
          <w:numId w:val="20"/>
        </w:numPr>
        <w:rPr>
          <w:lang w:val="en-US"/>
        </w:rPr>
      </w:pPr>
      <w:r>
        <w:rPr>
          <w:lang w:val="en-US"/>
        </w:rPr>
        <w:t>Random data split (training and validation)</w:t>
      </w:r>
    </w:p>
    <w:p w14:paraId="6F225FE4" w14:textId="77777777" w:rsidR="00BE4BF5" w:rsidRDefault="00BE4BF5" w:rsidP="00BE4BF5">
      <w:pPr>
        <w:pStyle w:val="ListParagraph"/>
        <w:numPr>
          <w:ilvl w:val="0"/>
          <w:numId w:val="20"/>
        </w:numPr>
        <w:rPr>
          <w:lang w:val="en-US"/>
        </w:rPr>
      </w:pPr>
      <w:r>
        <w:rPr>
          <w:lang w:val="en-US"/>
        </w:rPr>
        <w:t>Train the model with training</w:t>
      </w:r>
    </w:p>
    <w:p w14:paraId="14C58E90" w14:textId="30D9B59F"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and PTS </w:t>
      </w:r>
      <w:r>
        <w:rPr>
          <w:lang w:val="en-US"/>
        </w:rPr>
        <w:t>for validation</w:t>
      </w:r>
    </w:p>
    <w:p w14:paraId="79FAF0F7" w14:textId="1CBCDA69" w:rsidR="00BE4BF5" w:rsidRDefault="00BE4BF5" w:rsidP="00BE4BF5">
      <w:pPr>
        <w:pStyle w:val="ListParagraph"/>
        <w:numPr>
          <w:ilvl w:val="0"/>
          <w:numId w:val="20"/>
        </w:numPr>
        <w:rPr>
          <w:lang w:val="en-US"/>
        </w:rPr>
      </w:pPr>
      <w:r>
        <w:rPr>
          <w:lang w:val="en-US"/>
        </w:rPr>
        <w:t>Collect the differences between true value and CET</w:t>
      </w:r>
      <w:r w:rsidR="0005314D">
        <w:rPr>
          <w:lang w:val="en-US"/>
        </w:rPr>
        <w:t xml:space="preserve"> and the predictions</w:t>
      </w:r>
    </w:p>
    <w:p w14:paraId="2AFB3EF3" w14:textId="77777777" w:rsidR="00BE4BF5" w:rsidRDefault="00BE4BF5" w:rsidP="00BE4BF5">
      <w:pPr>
        <w:pStyle w:val="ListParagraph"/>
        <w:ind w:left="792"/>
        <w:rPr>
          <w:lang w:val="en-US"/>
        </w:rPr>
      </w:pPr>
      <w:r>
        <w:rPr>
          <w:lang w:val="en-US"/>
        </w:rPr>
        <w:t>End</w:t>
      </w:r>
    </w:p>
    <w:p w14:paraId="03AAB6A4" w14:textId="4C4963C7" w:rsidR="00BE4BF5" w:rsidRDefault="00BE4BF5" w:rsidP="00BE4BF5">
      <w:pPr>
        <w:pStyle w:val="ListParagraph"/>
        <w:ind w:left="792"/>
        <w:rPr>
          <w:lang w:val="en-US"/>
        </w:rPr>
      </w:pPr>
      <w:r>
        <w:rPr>
          <w:lang w:val="en-US"/>
        </w:rPr>
        <w:t xml:space="preserve">Calculate the mean of the collected </w:t>
      </w:r>
      <w:proofErr w:type="spellStart"/>
      <w:r w:rsidR="00604B6F">
        <w:rPr>
          <w:lang w:val="en-US"/>
        </w:rPr>
        <w:t>sd</w:t>
      </w:r>
      <w:r>
        <w:rPr>
          <w:lang w:val="en-US"/>
        </w:rPr>
        <w:t>s</w:t>
      </w:r>
      <w:proofErr w:type="spellEnd"/>
      <w:r w:rsidR="0071395F">
        <w:rPr>
          <w:lang w:val="en-US"/>
        </w:rPr>
        <w:t xml:space="preserve">, PTS and CET predictions </w:t>
      </w:r>
      <w:r>
        <w:rPr>
          <w:lang w:val="en-US"/>
        </w:rPr>
        <w:t>for each customer</w:t>
      </w:r>
    </w:p>
    <w:p w14:paraId="472D5432" w14:textId="7515236D" w:rsidR="00BE4BF5" w:rsidRDefault="00BE4BF5" w:rsidP="00BE4BF5">
      <w:pPr>
        <w:pStyle w:val="ListParagraph"/>
        <w:ind w:left="792"/>
        <w:rPr>
          <w:lang w:val="en-US"/>
        </w:rPr>
      </w:pPr>
      <w:r>
        <w:rPr>
          <w:lang w:val="en-US"/>
        </w:rPr>
        <w:t>Fit linear model: Regress mean</w:t>
      </w:r>
      <w:r w:rsidR="0005314D">
        <w:rPr>
          <w:lang w:val="en-US"/>
        </w:rPr>
        <w:t>(</w:t>
      </w:r>
      <w:proofErr w:type="spellStart"/>
      <w:r w:rsidR="00604B6F">
        <w:rPr>
          <w:lang w:val="en-US"/>
        </w:rPr>
        <w:t>sd</w:t>
      </w:r>
      <w:r w:rsidR="0005314D">
        <w:rPr>
          <w:lang w:val="en-US"/>
        </w:rPr>
        <w:t>_</w:t>
      </w:r>
      <w:r>
        <w:rPr>
          <w:lang w:val="en-US"/>
        </w:rPr>
        <w:t>i</w:t>
      </w:r>
      <w:proofErr w:type="spellEnd"/>
      <w:r w:rsidR="0005314D">
        <w:rPr>
          <w:lang w:val="en-US"/>
        </w:rPr>
        <w:t>)</w:t>
      </w:r>
      <w:r>
        <w:rPr>
          <w:lang w:val="en-US"/>
        </w:rPr>
        <w:t xml:space="preserve"> on </w:t>
      </w:r>
      <w:proofErr w:type="gramStart"/>
      <w:r w:rsidR="0005314D">
        <w:rPr>
          <w:lang w:val="en-US"/>
        </w:rPr>
        <w:t>mean(</w:t>
      </w:r>
      <w:proofErr w:type="spellStart"/>
      <w:proofErr w:type="gramEnd"/>
      <w:r>
        <w:rPr>
          <w:lang w:val="en-US"/>
        </w:rPr>
        <w:t>CET_i</w:t>
      </w:r>
      <w:proofErr w:type="spellEnd"/>
      <w:r w:rsidR="0005314D">
        <w:rPr>
          <w:lang w:val="en-US"/>
        </w:rPr>
        <w:t>)</w:t>
      </w:r>
    </w:p>
    <w:p w14:paraId="3103D8DB" w14:textId="77777777" w:rsidR="00BE4BF5" w:rsidRDefault="00BE4BF5" w:rsidP="00BE4BF5">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7BA32977" w14:textId="77777777" w:rsidR="00BE4BF5" w:rsidRPr="000D01D9" w:rsidRDefault="00BE4BF5" w:rsidP="00BE4BF5">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3D7AA740" w14:textId="77777777" w:rsidR="00BE4BF5" w:rsidRDefault="00BE4BF5" w:rsidP="00BE4BF5">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256F272E" w14:textId="77777777" w:rsidR="00BE4BF5" w:rsidRDefault="00BE4BF5" w:rsidP="00BE4BF5">
      <w:pPr>
        <w:pStyle w:val="ListParagraph"/>
        <w:numPr>
          <w:ilvl w:val="0"/>
          <w:numId w:val="20"/>
        </w:numPr>
        <w:rPr>
          <w:lang w:val="en-US"/>
        </w:rPr>
      </w:pPr>
      <w:r>
        <w:rPr>
          <w:lang w:val="en-US"/>
        </w:rPr>
        <w:t>Random data split (training, validation, test)</w:t>
      </w:r>
    </w:p>
    <w:p w14:paraId="343EDCE3" w14:textId="77777777" w:rsidR="00BE4BF5" w:rsidRDefault="00BE4BF5" w:rsidP="00BE4BF5">
      <w:pPr>
        <w:pStyle w:val="ListParagraph"/>
        <w:numPr>
          <w:ilvl w:val="0"/>
          <w:numId w:val="20"/>
        </w:numPr>
        <w:rPr>
          <w:lang w:val="en-US"/>
        </w:rPr>
      </w:pPr>
      <w:r>
        <w:rPr>
          <w:lang w:val="en-US"/>
        </w:rPr>
        <w:lastRenderedPageBreak/>
        <w:t>Transfer model parameters from the trained model to the calibration and test models (to imitate the normal machine learning procedure</w:t>
      </w:r>
      <w:r>
        <w:rPr>
          <w:rStyle w:val="FootnoteReference"/>
          <w:lang w:val="en-US"/>
        </w:rPr>
        <w:footnoteReference w:id="5"/>
      </w:r>
      <w:r>
        <w:rPr>
          <w:lang w:val="en-US"/>
        </w:rPr>
        <w:t>)</w:t>
      </w:r>
    </w:p>
    <w:p w14:paraId="6AACCDC0" w14:textId="2588ED38"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(PTS) </w:t>
      </w:r>
      <w:r>
        <w:rPr>
          <w:lang w:val="en-US"/>
        </w:rPr>
        <w:t>on the calibrate set</w:t>
      </w:r>
    </w:p>
    <w:p w14:paraId="025E1E10" w14:textId="77777777" w:rsidR="00BE4BF5" w:rsidRDefault="00BE4BF5" w:rsidP="00BE4BF5">
      <w:pPr>
        <w:pStyle w:val="ListParagraph"/>
        <w:numPr>
          <w:ilvl w:val="0"/>
          <w:numId w:val="20"/>
        </w:numPr>
        <w:rPr>
          <w:lang w:val="en-US"/>
        </w:rPr>
      </w:pPr>
      <w:r>
        <w:rPr>
          <w:lang w:val="en-US"/>
        </w:rPr>
        <w:t>Collect the absolute residuals (1.)</w:t>
      </w:r>
    </w:p>
    <w:p w14:paraId="6FB40115" w14:textId="321F51A0" w:rsidR="00BE4BF5" w:rsidRDefault="00BE4BF5" w:rsidP="00BE4BF5">
      <w:pPr>
        <w:pStyle w:val="ListParagraph"/>
        <w:numPr>
          <w:ilvl w:val="0"/>
          <w:numId w:val="20"/>
        </w:numPr>
        <w:rPr>
          <w:lang w:val="en-US"/>
        </w:rPr>
      </w:pPr>
      <w:r>
        <w:rPr>
          <w:lang w:val="en-US"/>
        </w:rPr>
        <w:t>Scale them (residual/</w:t>
      </w:r>
      <w:proofErr w:type="spellStart"/>
      <w:r w:rsidR="00604B6F">
        <w:rPr>
          <w:lang w:val="en-US"/>
        </w:rPr>
        <w:t>sd</w:t>
      </w:r>
      <w:r>
        <w:rPr>
          <w:lang w:val="en-US"/>
        </w:rPr>
        <w:t>_i</w:t>
      </w:r>
      <w:proofErr w:type="spellEnd"/>
      <w:r>
        <w:rPr>
          <w:lang w:val="en-US"/>
        </w:rPr>
        <w:t xml:space="preserve">) by the respective </w:t>
      </w:r>
      <w:proofErr w:type="spellStart"/>
      <w:r w:rsidR="00604B6F">
        <w:rPr>
          <w:lang w:val="en-US"/>
        </w:rPr>
        <w:t>sd</w:t>
      </w:r>
      <w:r>
        <w:rPr>
          <w:lang w:val="en-US"/>
        </w:rPr>
        <w:t>_</w:t>
      </w:r>
      <w:proofErr w:type="gramStart"/>
      <w:r>
        <w:rPr>
          <w:lang w:val="en-US"/>
        </w:rPr>
        <w:t>i</w:t>
      </w:r>
      <w:proofErr w:type="spellEnd"/>
      <w:r>
        <w:rPr>
          <w:lang w:val="en-US"/>
        </w:rPr>
        <w:t xml:space="preserve">  (</w:t>
      </w:r>
      <w:proofErr w:type="gramEnd"/>
      <w:r>
        <w:rPr>
          <w:lang w:val="en-US"/>
        </w:rPr>
        <w:t>2.)</w:t>
      </w:r>
    </w:p>
    <w:p w14:paraId="679A8873" w14:textId="77777777" w:rsidR="00BE4BF5" w:rsidRDefault="00BE4BF5" w:rsidP="00BE4BF5">
      <w:pPr>
        <w:pStyle w:val="ListParagraph"/>
        <w:numPr>
          <w:ilvl w:val="0"/>
          <w:numId w:val="20"/>
        </w:numPr>
        <w:rPr>
          <w:lang w:val="en-US"/>
        </w:rPr>
      </w:pPr>
      <w:r>
        <w:rPr>
          <w:lang w:val="en-US"/>
        </w:rPr>
        <w:t>Take the q-quantile of the scaled residuals (3.)</w:t>
      </w:r>
    </w:p>
    <w:p w14:paraId="2E71A46E" w14:textId="77777777" w:rsidR="00BE4BF5" w:rsidRDefault="00BE4BF5" w:rsidP="00BE4BF5">
      <w:pPr>
        <w:pStyle w:val="ListParagraph"/>
        <w:numPr>
          <w:ilvl w:val="0"/>
          <w:numId w:val="20"/>
        </w:numPr>
        <w:rPr>
          <w:lang w:val="en-US"/>
        </w:rPr>
      </w:pPr>
      <w:r>
        <w:rPr>
          <w:lang w:val="en-US"/>
        </w:rPr>
        <w:t>Make point predictions on the test data set</w:t>
      </w:r>
    </w:p>
    <w:p w14:paraId="58BDE514" w14:textId="58508981" w:rsidR="00BE4BF5" w:rsidRDefault="00BE4BF5" w:rsidP="00BE4BF5">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sidR="00604B6F">
        <w:rPr>
          <w:lang w:val="en-US"/>
        </w:rPr>
        <w:t>sd</w:t>
      </w:r>
      <w:r>
        <w:rPr>
          <w:lang w:val="en-US"/>
        </w:rPr>
        <w:t>_i</w:t>
      </w:r>
      <w:proofErr w:type="spellEnd"/>
      <w:r>
        <w:rPr>
          <w:lang w:val="en-US"/>
        </w:rPr>
        <w:t>) (4.)</w:t>
      </w:r>
    </w:p>
    <w:p w14:paraId="080A174C" w14:textId="77777777" w:rsidR="00BE4BF5" w:rsidRDefault="00BE4BF5" w:rsidP="00BE4BF5">
      <w:pPr>
        <w:pStyle w:val="ListParagraph"/>
        <w:numPr>
          <w:ilvl w:val="0"/>
          <w:numId w:val="20"/>
        </w:numPr>
        <w:rPr>
          <w:lang w:val="en-US"/>
        </w:rPr>
      </w:pPr>
      <w:r>
        <w:rPr>
          <w:lang w:val="en-US"/>
        </w:rPr>
        <w:t xml:space="preserve">Collect </w:t>
      </w:r>
      <w:proofErr w:type="spellStart"/>
      <w:r>
        <w:rPr>
          <w:lang w:val="en-US"/>
        </w:rPr>
        <w:t>quantile_x</w:t>
      </w:r>
      <w:proofErr w:type="spellEnd"/>
    </w:p>
    <w:p w14:paraId="062C68B9" w14:textId="77777777" w:rsidR="00BE4BF5" w:rsidRDefault="00BE4BF5" w:rsidP="00BE4BF5">
      <w:pPr>
        <w:pStyle w:val="ListParagraph"/>
        <w:ind w:left="708"/>
        <w:rPr>
          <w:lang w:val="en-US"/>
        </w:rPr>
      </w:pPr>
      <w:r>
        <w:rPr>
          <w:lang w:val="en-US"/>
        </w:rPr>
        <w:t>End</w:t>
      </w:r>
    </w:p>
    <w:p w14:paraId="70BA37D4" w14:textId="63AAF56D" w:rsidR="00BE4BF5" w:rsidRDefault="00BE4BF5" w:rsidP="00BE4BF5">
      <w:pPr>
        <w:pStyle w:val="ListParagraph"/>
        <w:numPr>
          <w:ilvl w:val="0"/>
          <w:numId w:val="18"/>
        </w:numPr>
        <w:rPr>
          <w:lang w:val="en-US"/>
        </w:rPr>
      </w:pPr>
      <w:r>
        <w:rPr>
          <w:lang w:val="en-US"/>
        </w:rPr>
        <w:t>Average for each customer their retrieved PI values</w:t>
      </w:r>
      <w:r w:rsidR="00AC4BCD">
        <w:rPr>
          <w:lang w:val="en-US"/>
        </w:rPr>
        <w:t xml:space="preserve"> (from when they were in the test data)</w:t>
      </w:r>
    </w:p>
    <w:p w14:paraId="32FCA9D1" w14:textId="11EBCF64" w:rsidR="00BE4BF5" w:rsidRDefault="00BE4BF5" w:rsidP="00BE4BF5">
      <w:pPr>
        <w:pStyle w:val="ListParagraph"/>
        <w:numPr>
          <w:ilvl w:val="0"/>
          <w:numId w:val="18"/>
        </w:numPr>
        <w:rPr>
          <w:lang w:val="en-US"/>
        </w:rPr>
      </w:pPr>
      <w:r>
        <w:rPr>
          <w:lang w:val="en-US"/>
        </w:rPr>
        <w:t>Managerial version:</w:t>
      </w:r>
    </w:p>
    <w:p w14:paraId="220B7CB0" w14:textId="77777777" w:rsidR="00BE4BF5" w:rsidRDefault="00BE4BF5" w:rsidP="00BE4BF5">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2DBB2389" w14:textId="77777777" w:rsidR="00BE4BF5" w:rsidRDefault="00BE4BF5" w:rsidP="00BE4BF5">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7F4F1010" w14:textId="40AE0AD2" w:rsidR="00BE4BF5" w:rsidRPr="006F2C3D" w:rsidRDefault="00BE4BF5" w:rsidP="00BE4BF5">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sidR="00604B6F">
        <w:rPr>
          <w:lang w:val="en-US"/>
        </w:rPr>
        <w:t>sd</w:t>
      </w:r>
      <w:r w:rsidRPr="006F2C3D">
        <w:rPr>
          <w:lang w:val="en-US"/>
        </w:rPr>
        <w:t>_i</w:t>
      </w:r>
      <w:proofErr w:type="spellEnd"/>
      <w:r w:rsidRPr="006F2C3D">
        <w:rPr>
          <w:lang w:val="en-US"/>
        </w:rPr>
        <w:t>)</w:t>
      </w:r>
    </w:p>
    <w:p w14:paraId="17283917" w14:textId="77777777" w:rsidR="00BE4BF5" w:rsidRDefault="00BE4BF5" w:rsidP="00BE4BF5">
      <w:pPr>
        <w:pStyle w:val="Heading4"/>
        <w:rPr>
          <w:rFonts w:ascii="Calibri" w:hAnsi="Calibri" w:cs="Calibri"/>
          <w:lang w:val="en-US"/>
        </w:rPr>
      </w:pPr>
      <w:r>
        <w:rPr>
          <w:rFonts w:ascii="Calibri" w:hAnsi="Calibri" w:cs="Calibri"/>
          <w:lang w:val="en-US"/>
        </w:rPr>
        <w:t>Validity</w:t>
      </w:r>
    </w:p>
    <w:p w14:paraId="7D22E3D2" w14:textId="77777777" w:rsidR="00BE4BF5" w:rsidRPr="0035079C" w:rsidRDefault="00BE4BF5" w:rsidP="00BE4BF5">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E8ADF88" w14:textId="77777777" w:rsidR="00BE4BF5" w:rsidRDefault="00BE4BF5" w:rsidP="00BE4BF5">
      <w:pPr>
        <w:pStyle w:val="Heading4"/>
        <w:rPr>
          <w:rFonts w:ascii="Calibri" w:hAnsi="Calibri" w:cs="Calibri"/>
          <w:lang w:val="en-US"/>
        </w:rPr>
      </w:pPr>
      <w:r w:rsidRPr="0035079C">
        <w:rPr>
          <w:rFonts w:ascii="Calibri" w:hAnsi="Calibri" w:cs="Calibri"/>
          <w:lang w:val="en-US"/>
        </w:rPr>
        <w:t>Exchangeability</w:t>
      </w:r>
    </w:p>
    <w:p w14:paraId="28A4C44C" w14:textId="3F497823" w:rsidR="005B4B16" w:rsidRPr="0035079C" w:rsidRDefault="004957A9" w:rsidP="00846993">
      <w:pPr>
        <w:pStyle w:val="Heading3"/>
        <w:jc w:val="both"/>
        <w:rPr>
          <w:rFonts w:ascii="Calibri" w:hAnsi="Calibri" w:cs="Calibri"/>
          <w:lang w:val="en-US"/>
        </w:rPr>
      </w:pPr>
      <w:bookmarkStart w:id="12" w:name="_Toc168855431"/>
      <w:r w:rsidRPr="0035079C">
        <w:rPr>
          <w:rFonts w:ascii="Calibri" w:hAnsi="Calibri" w:cs="Calibri"/>
          <w:lang w:val="en-US"/>
        </w:rPr>
        <w:t xml:space="preserve">Ensemble (former </w:t>
      </w:r>
      <w:r w:rsidR="005B4B16" w:rsidRPr="0035079C">
        <w:rPr>
          <w:rFonts w:ascii="Calibri" w:hAnsi="Calibri" w:cs="Calibri"/>
          <w:lang w:val="en-US"/>
        </w:rPr>
        <w:t>Method 1</w:t>
      </w:r>
      <w:r w:rsidRPr="0035079C">
        <w:rPr>
          <w:rFonts w:ascii="Calibri" w:hAnsi="Calibri" w:cs="Calibri"/>
          <w:lang w:val="en-US"/>
        </w:rPr>
        <w:t>)</w:t>
      </w:r>
      <w:bookmarkEnd w:id="12"/>
    </w:p>
    <w:p w14:paraId="3F4ABE37" w14:textId="3D02D5E5" w:rsidR="00B97257" w:rsidRPr="0035079C" w:rsidRDefault="00B91FA0" w:rsidP="00CE5F42">
      <w:pPr>
        <w:rPr>
          <w:rFonts w:ascii="Calibri" w:hAnsi="Calibri" w:cs="Calibri"/>
          <w:lang w:val="en-US"/>
        </w:rPr>
      </w:pPr>
      <w:r w:rsidRPr="0035079C">
        <w:rPr>
          <w:rFonts w:ascii="Calibri" w:hAnsi="Calibri" w:cs="Calibri"/>
          <w:b/>
          <w:lang w:val="en-US"/>
        </w:rPr>
        <w:t>Procedure</w:t>
      </w:r>
      <w:r w:rsidR="00B97257" w:rsidRPr="0035079C">
        <w:rPr>
          <w:rFonts w:ascii="Calibri" w:hAnsi="Calibri" w:cs="Calibri"/>
          <w:lang w:val="en-US"/>
        </w:rPr>
        <w:t xml:space="preserve"> (based on </w:t>
      </w:r>
      <w:r w:rsidR="00B97257" w:rsidRPr="0035079C">
        <w:rPr>
          <w:rStyle w:val="FootnoteReference"/>
          <w:rFonts w:ascii="Calibri" w:hAnsi="Calibri" w:cs="Calibri"/>
          <w:lang w:val="en-US"/>
        </w:rPr>
        <w:footnoteReference w:id="6"/>
      </w:r>
      <w:r w:rsidR="00CE5F42">
        <w:rPr>
          <w:rFonts w:ascii="Calibri" w:hAnsi="Calibri" w:cs="Calibri"/>
          <w:lang w:val="en-US"/>
        </w:rPr>
        <w:t xml:space="preserve">, online book, section 16.5: </w:t>
      </w:r>
      <w:r w:rsidR="00CE5F42" w:rsidRPr="003F190B">
        <w:rPr>
          <w:rFonts w:ascii="Calibri" w:hAnsi="Calibri" w:cs="Calibri"/>
          <w:sz w:val="18"/>
          <w:szCs w:val="18"/>
          <w:lang w:val="en-US"/>
        </w:rPr>
        <w:t>https://www.openforecast.org/adam/adamRefitted.html</w:t>
      </w:r>
      <w:r w:rsidR="00B97257" w:rsidRPr="0035079C">
        <w:rPr>
          <w:rFonts w:ascii="Calibri" w:hAnsi="Calibri" w:cs="Calibri"/>
          <w:lang w:val="en-US"/>
        </w:rPr>
        <w:t>)</w:t>
      </w:r>
    </w:p>
    <w:p w14:paraId="7A4F44AD" w14:textId="6DA67DEA"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636E3739" w14:textId="04204846"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From the estimates and covariance matrices, simulate n </w:t>
      </w:r>
      <w:r w:rsidR="000F1324" w:rsidRPr="0035079C">
        <w:rPr>
          <w:rFonts w:ascii="Calibri" w:hAnsi="Calibri" w:cs="Calibri"/>
          <w:lang w:val="en-US"/>
        </w:rPr>
        <w:t xml:space="preserve">draws </w:t>
      </w:r>
      <w:r w:rsidRPr="0035079C">
        <w:rPr>
          <w:rFonts w:ascii="Calibri" w:hAnsi="Calibri" w:cs="Calibri"/>
          <w:lang w:val="en-US"/>
        </w:rPr>
        <w:t>of the parameters</w:t>
      </w:r>
    </w:p>
    <w:p w14:paraId="1FB936BE" w14:textId="27A27BA7" w:rsidR="00B91FA0"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000F1324" w:rsidRPr="0035079C">
        <w:rPr>
          <w:rFonts w:ascii="Calibri" w:hAnsi="Calibri" w:cs="Calibri"/>
          <w:lang w:val="en-US"/>
        </w:rPr>
        <w:t>draws</w:t>
      </w:r>
      <w:proofErr w:type="gramEnd"/>
    </w:p>
    <w:p w14:paraId="0319ECEF" w14:textId="2871F79A" w:rsidR="00B97257"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Receive n values for CLV prediction</w:t>
      </w:r>
    </w:p>
    <w:p w14:paraId="78AB2BAF" w14:textId="77777777" w:rsidR="00CF70B7" w:rsidRPr="0035079C" w:rsidRDefault="00B97257" w:rsidP="00A62DC7">
      <w:pPr>
        <w:pStyle w:val="ListParagraph"/>
        <w:numPr>
          <w:ilvl w:val="0"/>
          <w:numId w:val="5"/>
        </w:numPr>
        <w:jc w:val="both"/>
        <w:rPr>
          <w:rFonts w:ascii="Calibri" w:hAnsi="Calibri" w:cs="Calibri"/>
          <w:lang w:val="en-US"/>
        </w:rPr>
      </w:pPr>
      <w:r w:rsidRPr="0035079C">
        <w:rPr>
          <w:rFonts w:ascii="Calibri" w:hAnsi="Calibri" w:cs="Calibri"/>
          <w:lang w:val="en-US"/>
        </w:rPr>
        <w:t xml:space="preserve">Take the central 90% </w:t>
      </w:r>
      <w:r w:rsidR="0034399C" w:rsidRPr="0035079C">
        <w:rPr>
          <w:rFonts w:ascii="Calibri" w:hAnsi="Calibri" w:cs="Calibri"/>
          <w:lang w:val="en-US"/>
        </w:rPr>
        <w:t>interval</w:t>
      </w:r>
      <w:r w:rsidRPr="0035079C">
        <w:rPr>
          <w:rFonts w:ascii="Calibri" w:hAnsi="Calibri" w:cs="Calibri"/>
          <w:lang w:val="en-US"/>
        </w:rPr>
        <w:t xml:space="preserve"> of the predictions</w:t>
      </w:r>
    </w:p>
    <w:p w14:paraId="7B848842" w14:textId="7CAA9CC3" w:rsidR="0035079C" w:rsidRPr="0035079C" w:rsidRDefault="00CF70B7" w:rsidP="0035079C">
      <w:pPr>
        <w:pStyle w:val="Heading3"/>
        <w:jc w:val="both"/>
        <w:rPr>
          <w:rFonts w:ascii="Calibri" w:hAnsi="Calibri" w:cs="Calibri"/>
          <w:lang w:val="en-US"/>
        </w:rPr>
      </w:pPr>
      <w:bookmarkStart w:id="13" w:name="_Toc168855432"/>
      <w:r w:rsidRPr="0035079C">
        <w:rPr>
          <w:rFonts w:ascii="Calibri" w:hAnsi="Calibri" w:cs="Calibri"/>
          <w:lang w:val="en-US"/>
        </w:rPr>
        <w:t>Bayesian method</w:t>
      </w:r>
      <w:bookmarkEnd w:id="13"/>
    </w:p>
    <w:p w14:paraId="739C2952" w14:textId="59BFA984" w:rsidR="004957A9" w:rsidRPr="0035079C" w:rsidRDefault="004957A9" w:rsidP="0035079C">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r w:rsidR="0035079C" w:rsidRPr="0035079C">
        <w:rPr>
          <w:rFonts w:ascii="Calibri" w:hAnsi="Calibri" w:cs="Calibri"/>
          <w:lang w:val="en-US"/>
        </w:rPr>
        <w:t>:</w:t>
      </w:r>
    </w:p>
    <w:p w14:paraId="5DCB68C2" w14:textId="15955C14" w:rsidR="00CF70B7"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1B8B223A" w14:textId="6C867104" w:rsidR="004957A9"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00A67D7E" w:rsidRPr="0035079C">
        <w:rPr>
          <w:rFonts w:ascii="Calibri" w:hAnsi="Calibri" w:cs="Calibri"/>
          <w:lang w:val="en-GB"/>
        </w:rPr>
        <w:t>posterior predictive distribution (outcomes, only CET because gamma model for</w:t>
      </w:r>
      <w:r w:rsidR="0035079C" w:rsidRPr="0035079C">
        <w:rPr>
          <w:rFonts w:ascii="Calibri" w:hAnsi="Calibri" w:cs="Calibri"/>
          <w:lang w:val="en-GB"/>
        </w:rPr>
        <w:t xml:space="preserve"> </w:t>
      </w:r>
      <w:r w:rsidR="00A67D7E" w:rsidRPr="0035079C">
        <w:rPr>
          <w:rFonts w:ascii="Calibri" w:hAnsi="Calibri" w:cs="Calibri"/>
          <w:lang w:val="en-GB"/>
        </w:rPr>
        <w:t>spending not implemented)</w:t>
      </w:r>
    </w:p>
    <w:p w14:paraId="1364A3BB" w14:textId="56501A90"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135A762" w14:textId="6761D1AE"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lastRenderedPageBreak/>
        <w:t xml:space="preserve">Take the desired quantiles of the </w:t>
      </w:r>
      <w:r w:rsidRPr="0035079C">
        <w:rPr>
          <w:rFonts w:ascii="Calibri" w:hAnsi="Calibri" w:cs="Calibri"/>
          <w:lang w:val="en-GB"/>
        </w:rPr>
        <w:t>posterior predictive CET distribution for each customer</w:t>
      </w:r>
      <w:r w:rsidR="006F20A9">
        <w:rPr>
          <w:rFonts w:ascii="Calibri" w:hAnsi="Calibri" w:cs="Calibri"/>
          <w:lang w:val="en-GB"/>
        </w:rPr>
        <w:t xml:space="preserve"> (Predicted Total Spending PTS is not implemented)</w:t>
      </w:r>
    </w:p>
    <w:p w14:paraId="01442552" w14:textId="1B8825BB" w:rsidR="00CF70B7" w:rsidRPr="0035079C" w:rsidRDefault="00CF70B7" w:rsidP="00CF70B7">
      <w:pPr>
        <w:pStyle w:val="Heading3"/>
        <w:jc w:val="both"/>
        <w:rPr>
          <w:rFonts w:ascii="Calibri" w:hAnsi="Calibri" w:cs="Calibri"/>
          <w:lang w:val="en-US"/>
        </w:rPr>
      </w:pPr>
      <w:bookmarkStart w:id="14" w:name="_Toc168855433"/>
      <w:r w:rsidRPr="0035079C">
        <w:rPr>
          <w:rFonts w:ascii="Calibri" w:hAnsi="Calibri" w:cs="Calibri"/>
          <w:lang w:val="en-US"/>
        </w:rPr>
        <w:t>Quantile regression</w:t>
      </w:r>
      <w:bookmarkEnd w:id="14"/>
    </w:p>
    <w:p w14:paraId="6FCDFA39" w14:textId="2D337305" w:rsidR="0035079C" w:rsidRDefault="0035079C" w:rsidP="0035079C">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 xml:space="preserve">Use an optimization problem to find the parameters that minimize loss function and yield the number of predictions above/below the </w:t>
      </w:r>
      <w:r w:rsidR="00014993">
        <w:rPr>
          <w:rFonts w:ascii="Calibri" w:hAnsi="Calibri" w:cs="Calibri"/>
          <w:lang w:val="en-US"/>
        </w:rPr>
        <w:t>desired</w:t>
      </w:r>
      <w:r>
        <w:rPr>
          <w:rFonts w:ascii="Calibri" w:hAnsi="Calibri" w:cs="Calibri"/>
          <w:lang w:val="en-US"/>
        </w:rPr>
        <w:t xml:space="preserve"> quantile</w:t>
      </w:r>
    </w:p>
    <w:p w14:paraId="581BC602" w14:textId="3C88268D" w:rsidR="0035079C" w:rsidRDefault="0035079C" w:rsidP="0035079C">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1744B8CE" w14:textId="77777777" w:rsidR="00014993" w:rsidRDefault="0035079C" w:rsidP="001E00AD">
      <w:pPr>
        <w:pStyle w:val="ListParagraph"/>
        <w:numPr>
          <w:ilvl w:val="0"/>
          <w:numId w:val="12"/>
        </w:numPr>
        <w:rPr>
          <w:rFonts w:ascii="Calibri" w:hAnsi="Calibri" w:cs="Calibri"/>
          <w:lang w:val="en-US"/>
        </w:rPr>
      </w:pPr>
      <w:r>
        <w:rPr>
          <w:rFonts w:ascii="Calibri" w:hAnsi="Calibri" w:cs="Calibri"/>
          <w:lang w:val="en-US"/>
        </w:rPr>
        <w:t>Alternative approach:</w:t>
      </w:r>
    </w:p>
    <w:p w14:paraId="647CCEA4" w14:textId="77777777" w:rsidR="00014993" w:rsidRDefault="0035079C" w:rsidP="00014993">
      <w:pPr>
        <w:pStyle w:val="ListParagraph"/>
        <w:numPr>
          <w:ilvl w:val="1"/>
          <w:numId w:val="12"/>
        </w:numPr>
        <w:rPr>
          <w:rFonts w:ascii="Calibri" w:hAnsi="Calibri" w:cs="Calibri"/>
          <w:lang w:val="en-US"/>
        </w:rPr>
      </w:pPr>
      <w:r w:rsidRPr="001E00AD">
        <w:rPr>
          <w:rFonts w:ascii="Calibri" w:hAnsi="Calibri" w:cs="Calibri"/>
          <w:lang w:val="en-US"/>
        </w:rPr>
        <w:t>Do not</w:t>
      </w:r>
      <w:r w:rsidR="00014993">
        <w:rPr>
          <w:rFonts w:ascii="Calibri" w:hAnsi="Calibri" w:cs="Calibri"/>
          <w:lang w:val="en-US"/>
        </w:rPr>
        <w:t>: I</w:t>
      </w:r>
      <w:r w:rsidRPr="001E00AD">
        <w:rPr>
          <w:rFonts w:ascii="Calibri" w:hAnsi="Calibri" w:cs="Calibri"/>
          <w:lang w:val="en-US"/>
        </w:rPr>
        <w:t xml:space="preserve">mplement </w:t>
      </w:r>
      <w:r w:rsidR="001E00AD" w:rsidRPr="001E00AD">
        <w:rPr>
          <w:rFonts w:ascii="Calibri" w:hAnsi="Calibri" w:cs="Calibri"/>
          <w:lang w:val="en-US"/>
        </w:rPr>
        <w:t>the loss function</w:t>
      </w:r>
      <w:r w:rsidR="00014993">
        <w:rPr>
          <w:rFonts w:ascii="Calibri" w:hAnsi="Calibri" w:cs="Calibri"/>
          <w:lang w:val="en-US"/>
        </w:rPr>
        <w:t xml:space="preserve"> optimization</w:t>
      </w:r>
      <w:r w:rsidR="001E00AD" w:rsidRPr="001E00AD">
        <w:rPr>
          <w:rFonts w:ascii="Calibri" w:hAnsi="Calibri" w:cs="Calibri"/>
          <w:lang w:val="en-US"/>
        </w:rPr>
        <w:t xml:space="preserve"> during model estimation</w:t>
      </w:r>
    </w:p>
    <w:p w14:paraId="41109870" w14:textId="5BFFEE14" w:rsidR="00CF70B7" w:rsidRDefault="00014993" w:rsidP="00014993">
      <w:pPr>
        <w:pStyle w:val="ListParagraph"/>
        <w:numPr>
          <w:ilvl w:val="1"/>
          <w:numId w:val="12"/>
        </w:numPr>
        <w:rPr>
          <w:rFonts w:ascii="Calibri" w:hAnsi="Calibri" w:cs="Calibri"/>
          <w:lang w:val="en-US"/>
        </w:rPr>
      </w:pPr>
      <w:r>
        <w:rPr>
          <w:rFonts w:ascii="Calibri" w:hAnsi="Calibri" w:cs="Calibri"/>
          <w:lang w:val="en-US"/>
        </w:rPr>
        <w:t xml:space="preserve">Do: Use </w:t>
      </w:r>
      <w:r w:rsidR="001E00AD">
        <w:rPr>
          <w:rFonts w:ascii="Calibri" w:hAnsi="Calibri" w:cs="Calibri"/>
          <w:lang w:val="en-US"/>
        </w:rPr>
        <w:t>grid of possible parameter combinations and calculate the necessary measures</w:t>
      </w:r>
      <w:r w:rsidR="00926317">
        <w:rPr>
          <w:rFonts w:ascii="Calibri" w:hAnsi="Calibri" w:cs="Calibri"/>
          <w:lang w:val="en-US"/>
        </w:rPr>
        <w:t xml:space="preserve"> (distances to the desired quantile)</w:t>
      </w:r>
      <w:r w:rsidR="001E00AD">
        <w:rPr>
          <w:rFonts w:ascii="Calibri" w:hAnsi="Calibri" w:cs="Calibri"/>
          <w:lang w:val="en-US"/>
        </w:rPr>
        <w:t xml:space="preserve"> for each parameter combination</w:t>
      </w:r>
    </w:p>
    <w:p w14:paraId="7294B1C4" w14:textId="77150768" w:rsidR="001E00AD" w:rsidRPr="008C4EE6" w:rsidRDefault="008C4EE6" w:rsidP="008C4EE6">
      <w:pPr>
        <w:rPr>
          <w:rFonts w:ascii="Calibri" w:hAnsi="Calibri" w:cs="Calibri"/>
          <w:b/>
          <w:bCs/>
          <w:lang w:val="en-US"/>
        </w:rPr>
      </w:pPr>
      <w:r w:rsidRPr="008C4EE6">
        <w:rPr>
          <w:rFonts w:ascii="Calibri" w:hAnsi="Calibri" w:cs="Calibri"/>
          <w:b/>
          <w:bCs/>
          <w:lang w:val="en-US"/>
        </w:rPr>
        <w:t>Procedure</w:t>
      </w:r>
      <w:r w:rsidR="001E00AD" w:rsidRPr="008C4EE6">
        <w:rPr>
          <w:rFonts w:ascii="Calibri" w:hAnsi="Calibri" w:cs="Calibri"/>
          <w:b/>
          <w:bCs/>
          <w:lang w:val="en-US"/>
        </w:rPr>
        <w:t>:</w:t>
      </w:r>
    </w:p>
    <w:p w14:paraId="3F2508CC" w14:textId="19E4E779" w:rsidR="001E00AD" w:rsidRDefault="001E00AD" w:rsidP="001E00AD">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08474ED4" w14:textId="1BEE7AA9" w:rsidR="00422245" w:rsidRDefault="00422245" w:rsidP="001E00AD">
      <w:pPr>
        <w:pStyle w:val="ListParagraph"/>
        <w:numPr>
          <w:ilvl w:val="0"/>
          <w:numId w:val="16"/>
        </w:numPr>
        <w:rPr>
          <w:rFonts w:ascii="Calibri" w:hAnsi="Calibri" w:cs="Calibri"/>
          <w:lang w:val="en-US"/>
        </w:rPr>
      </w:pPr>
      <w:r>
        <w:rPr>
          <w:rFonts w:ascii="Calibri" w:hAnsi="Calibri" w:cs="Calibri"/>
          <w:lang w:val="en-US"/>
        </w:rPr>
        <w:t>For each parameter combination</w:t>
      </w:r>
    </w:p>
    <w:p w14:paraId="38832DD9" w14:textId="08379A95" w:rsidR="001E00AD" w:rsidRDefault="002B572D" w:rsidP="00422245">
      <w:pPr>
        <w:pStyle w:val="ListParagraph"/>
        <w:numPr>
          <w:ilvl w:val="1"/>
          <w:numId w:val="16"/>
        </w:numPr>
        <w:rPr>
          <w:rFonts w:ascii="Calibri" w:hAnsi="Calibri" w:cs="Calibri"/>
          <w:lang w:val="en-US"/>
        </w:rPr>
      </w:pPr>
      <w:r>
        <w:rPr>
          <w:rFonts w:ascii="Calibri" w:hAnsi="Calibri" w:cs="Calibri"/>
          <w:lang w:val="en-US"/>
        </w:rPr>
        <w:t xml:space="preserve">Predict the CET and PTS with </w:t>
      </w:r>
      <w:r w:rsidR="0089200E">
        <w:rPr>
          <w:rFonts w:ascii="Calibri" w:hAnsi="Calibri" w:cs="Calibri"/>
          <w:lang w:val="en-US"/>
        </w:rPr>
        <w:t>this</w:t>
      </w:r>
      <w:r>
        <w:rPr>
          <w:rFonts w:ascii="Calibri" w:hAnsi="Calibri" w:cs="Calibri"/>
          <w:lang w:val="en-US"/>
        </w:rPr>
        <w:t xml:space="preserve"> parameter</w:t>
      </w:r>
      <w:r w:rsidR="0089200E">
        <w:rPr>
          <w:rFonts w:ascii="Calibri" w:hAnsi="Calibri" w:cs="Calibri"/>
          <w:lang w:val="en-US"/>
        </w:rPr>
        <w:t xml:space="preserve"> combination</w:t>
      </w:r>
    </w:p>
    <w:p w14:paraId="0585389A" w14:textId="34C19F59" w:rsidR="00422245" w:rsidRDefault="001E00AD" w:rsidP="00422245">
      <w:pPr>
        <w:pStyle w:val="ListParagraph"/>
        <w:numPr>
          <w:ilvl w:val="1"/>
          <w:numId w:val="16"/>
        </w:numPr>
        <w:rPr>
          <w:rFonts w:ascii="Calibri" w:hAnsi="Calibri" w:cs="Calibri"/>
          <w:lang w:val="en-US"/>
        </w:rPr>
      </w:pPr>
      <w:r>
        <w:rPr>
          <w:rFonts w:ascii="Calibri" w:hAnsi="Calibri" w:cs="Calibri"/>
          <w:lang w:val="en-US"/>
        </w:rPr>
        <w:t xml:space="preserve">Calculate for </w:t>
      </w:r>
      <w:r w:rsidR="00401490">
        <w:rPr>
          <w:rFonts w:ascii="Calibri" w:hAnsi="Calibri" w:cs="Calibri"/>
          <w:lang w:val="en-US"/>
        </w:rPr>
        <w:t>CET</w:t>
      </w:r>
      <w:r w:rsidR="00926317">
        <w:rPr>
          <w:rFonts w:ascii="Calibri" w:hAnsi="Calibri" w:cs="Calibri"/>
          <w:lang w:val="en-US"/>
        </w:rPr>
        <w:t xml:space="preserve"> (PTS)</w:t>
      </w:r>
      <w:r w:rsidR="00422245">
        <w:rPr>
          <w:rFonts w:ascii="Calibri" w:hAnsi="Calibri" w:cs="Calibri"/>
          <w:lang w:val="en-US"/>
        </w:rPr>
        <w:t xml:space="preserve"> </w:t>
      </w:r>
      <w:r w:rsidR="0089200E">
        <w:rPr>
          <w:rFonts w:ascii="Calibri" w:hAnsi="Calibri" w:cs="Calibri"/>
          <w:lang w:val="en-US"/>
        </w:rPr>
        <w:t>2 “</w:t>
      </w:r>
      <w:r w:rsidR="00926317">
        <w:rPr>
          <w:rFonts w:ascii="Calibri" w:hAnsi="Calibri" w:cs="Calibri"/>
          <w:lang w:val="en-US"/>
        </w:rPr>
        <w:t>distance</w:t>
      </w:r>
      <w:r w:rsidR="0089200E">
        <w:rPr>
          <w:rFonts w:ascii="Calibri" w:hAnsi="Calibri" w:cs="Calibri"/>
          <w:lang w:val="en-US"/>
        </w:rPr>
        <w:t xml:space="preserve"> measures”, see 54PI, p.7 </w:t>
      </w:r>
      <w:r w:rsidR="00422245">
        <w:rPr>
          <w:rFonts w:ascii="Calibri" w:hAnsi="Calibri" w:cs="Calibri"/>
          <w:lang w:val="en-US"/>
        </w:rPr>
        <w:t>(</w:t>
      </w:r>
      <w:r w:rsidR="00926317">
        <w:rPr>
          <w:rFonts w:ascii="Calibri" w:hAnsi="Calibri" w:cs="Calibri"/>
          <w:lang w:val="en-US"/>
        </w:rPr>
        <w:t>alternatively, one can take differences to the desired quantile directly and achieve similar performance</w:t>
      </w:r>
      <w:r w:rsidR="00422245">
        <w:rPr>
          <w:rFonts w:ascii="Calibri" w:hAnsi="Calibri" w:cs="Calibri"/>
          <w:lang w:val="en-US"/>
        </w:rPr>
        <w:t>)</w:t>
      </w:r>
    </w:p>
    <w:p w14:paraId="3BEC4D31" w14:textId="42F46538" w:rsidR="001E00AD" w:rsidRDefault="001E00AD" w:rsidP="00422245">
      <w:pPr>
        <w:pStyle w:val="ListParagraph"/>
        <w:numPr>
          <w:ilvl w:val="2"/>
          <w:numId w:val="16"/>
        </w:numPr>
        <w:rPr>
          <w:rFonts w:ascii="Calibri" w:hAnsi="Calibri" w:cs="Calibri"/>
          <w:lang w:val="en-US"/>
        </w:rPr>
      </w:pPr>
      <w:r>
        <w:rPr>
          <w:rFonts w:ascii="Calibri" w:hAnsi="Calibri" w:cs="Calibri"/>
          <w:lang w:val="en-US"/>
        </w:rPr>
        <w:t>CET</w:t>
      </w:r>
      <w:r w:rsidR="00401490">
        <w:rPr>
          <w:rFonts w:ascii="Calibri" w:hAnsi="Calibri" w:cs="Calibri"/>
          <w:lang w:val="en-US"/>
        </w:rPr>
        <w:t xml:space="preserve"> </w:t>
      </w:r>
      <w:r w:rsidR="00422245">
        <w:rPr>
          <w:rFonts w:ascii="Calibri" w:hAnsi="Calibri" w:cs="Calibri"/>
          <w:lang w:val="en-US"/>
        </w:rPr>
        <w:t>Upper</w:t>
      </w:r>
      <w:r>
        <w:rPr>
          <w:rFonts w:ascii="Calibri" w:hAnsi="Calibri" w:cs="Calibri"/>
          <w:lang w:val="en-US"/>
        </w:rPr>
        <w:t>:</w:t>
      </w:r>
    </w:p>
    <w:p w14:paraId="38A3376C" w14:textId="395811C7" w:rsidR="000C4978" w:rsidRPr="00EC6A67" w:rsidRDefault="00EC6A67" w:rsidP="00EC6A67">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0E55EBFE" w14:textId="3BCE7C9E" w:rsidR="00422245" w:rsidRDefault="00422245" w:rsidP="00422245">
      <w:pPr>
        <w:pStyle w:val="ListParagraph"/>
        <w:numPr>
          <w:ilvl w:val="2"/>
          <w:numId w:val="16"/>
        </w:numPr>
        <w:rPr>
          <w:rFonts w:ascii="Calibri" w:hAnsi="Calibri" w:cs="Calibri"/>
          <w:lang w:val="en-US"/>
        </w:rPr>
      </w:pPr>
      <w:r>
        <w:rPr>
          <w:rFonts w:ascii="Calibri" w:hAnsi="Calibri" w:cs="Calibri"/>
          <w:lang w:val="en-US"/>
        </w:rPr>
        <w:t>CET Lower</w:t>
      </w:r>
      <w:r w:rsidR="0079615D">
        <w:rPr>
          <w:rStyle w:val="FootnoteReference"/>
          <w:rFonts w:ascii="Calibri" w:hAnsi="Calibri" w:cs="Calibri"/>
          <w:lang w:val="en-US"/>
        </w:rPr>
        <w:footnoteReference w:id="7"/>
      </w:r>
      <w:r w:rsidR="00AB05A3">
        <w:rPr>
          <w:rFonts w:ascii="Calibri" w:hAnsi="Calibri" w:cs="Calibri"/>
          <w:lang w:val="en-US"/>
        </w:rPr>
        <w:t>:</w:t>
      </w:r>
    </w:p>
    <w:p w14:paraId="071F5B45" w14:textId="666FDB41" w:rsidR="00EC6A67" w:rsidRPr="00EC6A67" w:rsidRDefault="00EC6A67" w:rsidP="00EC6A67">
      <w:pPr>
        <w:rPr>
          <w:rFonts w:ascii="Calibri" w:hAnsi="Calibri" w:cs="Calibri"/>
          <w:lang w:val="en-US"/>
        </w:rPr>
      </w:pPr>
      <m:oMathPara>
        <m:oMath>
          <m:r>
            <w:rPr>
              <w:rFonts w:ascii="Cambria Math" w:hAnsi="Cambria Math" w:cs="Calibri"/>
              <w:lang w:val="en-US"/>
            </w:rPr>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0A202DE" w14:textId="5F5FC368" w:rsidR="00297AD0"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Select for each desired quantile (CET/PTS Lower/Upper) the model </w:t>
      </w:r>
      <w:r w:rsidR="00926317">
        <w:rPr>
          <w:rFonts w:ascii="Calibri" w:hAnsi="Calibri" w:cs="Calibri"/>
          <w:lang w:val="en-US"/>
        </w:rPr>
        <w:t xml:space="preserve">(parameter combination) </w:t>
      </w:r>
      <w:r>
        <w:rPr>
          <w:rFonts w:ascii="Calibri" w:hAnsi="Calibri" w:cs="Calibri"/>
          <w:lang w:val="en-US"/>
        </w:rPr>
        <w:t>that reaches the distance closest to 0</w:t>
      </w:r>
    </w:p>
    <w:p w14:paraId="31E7AAEE" w14:textId="204E4DC9" w:rsidR="00EC6A67"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Predict </w:t>
      </w:r>
      <w:r w:rsidR="00926317">
        <w:rPr>
          <w:rFonts w:ascii="Calibri" w:hAnsi="Calibri" w:cs="Calibri"/>
          <w:lang w:val="en-US"/>
        </w:rPr>
        <w:t xml:space="preserve">with the 4 selected models </w:t>
      </w:r>
      <w:r>
        <w:rPr>
          <w:rFonts w:ascii="Calibri" w:hAnsi="Calibri" w:cs="Calibri"/>
          <w:lang w:val="en-US"/>
        </w:rPr>
        <w:t>for all customers the</w:t>
      </w:r>
      <w:r w:rsidR="00926317">
        <w:rPr>
          <w:rFonts w:ascii="Calibri" w:hAnsi="Calibri" w:cs="Calibri"/>
          <w:lang w:val="en-US"/>
        </w:rPr>
        <w:t>ir</w:t>
      </w:r>
      <w:r>
        <w:rPr>
          <w:rFonts w:ascii="Calibri" w:hAnsi="Calibri" w:cs="Calibri"/>
          <w:lang w:val="en-US"/>
        </w:rPr>
        <w:t xml:space="preserve"> </w:t>
      </w:r>
      <w:r w:rsidR="00926317">
        <w:rPr>
          <w:rFonts w:ascii="Calibri" w:hAnsi="Calibri" w:cs="Calibri"/>
          <w:lang w:val="en-US"/>
        </w:rPr>
        <w:t>intervals</w:t>
      </w:r>
    </w:p>
    <w:p w14:paraId="3C33D12C" w14:textId="52965F14" w:rsidR="0064150A" w:rsidRPr="00297AD0" w:rsidRDefault="0064150A" w:rsidP="005A3DA9">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w:t>
      </w:r>
      <w:r w:rsidR="008C4EE6">
        <w:rPr>
          <w:rFonts w:ascii="Calibri" w:hAnsi="Calibri" w:cs="Calibri"/>
          <w:lang w:val="en-US"/>
        </w:rPr>
        <w:t xml:space="preserve"> (not implemented yet, I don’t know if it works)</w:t>
      </w:r>
    </w:p>
    <w:p w14:paraId="0E8B4977" w14:textId="290A8824" w:rsidR="004A5862" w:rsidRDefault="00BE4BF5" w:rsidP="005703C6">
      <w:pPr>
        <w:pStyle w:val="Heading3"/>
        <w:jc w:val="both"/>
        <w:rPr>
          <w:rFonts w:ascii="Calibri" w:hAnsi="Calibri" w:cs="Calibri"/>
          <w:lang w:val="en-US"/>
        </w:rPr>
      </w:pPr>
      <w:bookmarkStart w:id="15" w:name="_Toc168855434"/>
      <w:r>
        <w:rPr>
          <w:rFonts w:ascii="Calibri" w:hAnsi="Calibri" w:cs="Calibri"/>
          <w:lang w:val="en-US"/>
        </w:rPr>
        <w:t>Conceptual comparison</w:t>
      </w:r>
      <w:r w:rsidR="004A5862">
        <w:rPr>
          <w:rFonts w:ascii="Calibri" w:hAnsi="Calibri" w:cs="Calibri"/>
          <w:lang w:val="en-US"/>
        </w:rPr>
        <w:t xml:space="preserve"> of the methods</w:t>
      </w:r>
      <w:bookmarkEnd w:id="15"/>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5703C6" w:rsidRPr="005703C6" w14:paraId="1A38CFCD" w14:textId="77777777" w:rsidTr="005703C6">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0A9D298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4A4E2E6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34560406"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62E52A4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0C93C64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1C2B5004"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44A96D5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32D46B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5703C6" w:rsidRPr="005703C6" w14:paraId="218D76E0" w14:textId="77777777" w:rsidTr="005703C6">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08898A8"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63552CD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55A501D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3644DD5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0AEB2D18"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2D9BD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1FBFF10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7E24F285"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4B163C1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2F0C8B4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0F484132"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61F9CE3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4767FC0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3C644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56E0839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1E6209A8" w14:textId="77777777" w:rsidTr="005703C6">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A78E122"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lastRenderedPageBreak/>
              <w:t>Bayesian</w:t>
            </w:r>
          </w:p>
        </w:tc>
        <w:tc>
          <w:tcPr>
            <w:tcW w:w="2220" w:type="dxa"/>
            <w:tcBorders>
              <w:top w:val="nil"/>
              <w:left w:val="nil"/>
              <w:bottom w:val="single" w:sz="4" w:space="0" w:color="auto"/>
              <w:right w:val="nil"/>
            </w:tcBorders>
            <w:shd w:val="clear" w:color="auto" w:fill="auto"/>
            <w:vAlign w:val="bottom"/>
            <w:hideMark/>
          </w:tcPr>
          <w:p w14:paraId="3A61C94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54730F7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5D25394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13F6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30D5D11D"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15C414E3" w14:textId="3470D97C"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r w:rsidR="00980A48">
              <w:rPr>
                <w:rFonts w:ascii="Calibri" w:eastAsia="Times New Roman" w:hAnsi="Calibri" w:cs="Calibri"/>
                <w:color w:val="000000"/>
                <w:kern w:val="0"/>
                <w:lang w:val="en-GB" w:eastAsia="en-GB"/>
                <w14:ligatures w14:val="none"/>
              </w:rPr>
              <w:t>No?</w:t>
            </w:r>
          </w:p>
        </w:tc>
      </w:tr>
      <w:tr w:rsidR="005703C6" w:rsidRPr="005703C6" w14:paraId="666ED3FE"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19268F"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09E8FC1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4A1BC46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64AE9F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2FF030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2C22CF0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4E6DD41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51CD8C8B" w14:textId="77777777" w:rsidTr="005703C6">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4C79C5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8C603CF"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1F8CF13F"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7D0FB79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5F02A3B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034FCCE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7743B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10CC42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64F06DC6" w14:textId="77777777" w:rsidTr="005703C6">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559586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6461BCF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149C378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480B65C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784B4E9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C11E60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5B2237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2E07310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3D02AE6C" w14:textId="77777777" w:rsidR="004A5862" w:rsidRPr="0035079C" w:rsidRDefault="004A5862" w:rsidP="00AE5640">
      <w:pPr>
        <w:rPr>
          <w:rFonts w:ascii="Calibri" w:hAnsi="Calibri" w:cs="Calibri"/>
          <w:lang w:val="en-US"/>
        </w:rPr>
      </w:pPr>
    </w:p>
    <w:p w14:paraId="370A4829" w14:textId="1A7FEEC4" w:rsidR="00585275" w:rsidRPr="0035079C" w:rsidRDefault="00585275" w:rsidP="00846993">
      <w:pPr>
        <w:pStyle w:val="Heading2"/>
        <w:jc w:val="both"/>
        <w:rPr>
          <w:rFonts w:ascii="Calibri" w:hAnsi="Calibri" w:cs="Calibri"/>
          <w:lang w:val="en-US"/>
        </w:rPr>
      </w:pPr>
      <w:bookmarkStart w:id="16" w:name="_Toc168855435"/>
      <w:r w:rsidRPr="0035079C">
        <w:rPr>
          <w:rFonts w:ascii="Calibri" w:hAnsi="Calibri" w:cs="Calibri"/>
          <w:lang w:val="en-US"/>
        </w:rPr>
        <w:t>Measures to assess reliability and sharpness</w:t>
      </w:r>
      <w:bookmarkEnd w:id="16"/>
    </w:p>
    <w:p w14:paraId="0B79EA6E" w14:textId="373D097F" w:rsidR="00585275" w:rsidRPr="0035079C" w:rsidRDefault="00585275" w:rsidP="00846993">
      <w:pPr>
        <w:jc w:val="both"/>
        <w:rPr>
          <w:rFonts w:ascii="Calibri" w:hAnsi="Calibri" w:cs="Calibri"/>
          <w:lang w:val="en-US"/>
        </w:rPr>
      </w:pPr>
      <w:r w:rsidRPr="0035079C">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35079C" w:rsidRDefault="00663F3D" w:rsidP="00846993">
      <w:pPr>
        <w:pStyle w:val="Heading3"/>
        <w:jc w:val="both"/>
        <w:rPr>
          <w:rFonts w:ascii="Calibri" w:hAnsi="Calibri" w:cs="Calibri"/>
          <w:lang w:val="en-US"/>
        </w:rPr>
      </w:pPr>
      <w:bookmarkStart w:id="17" w:name="_Toc168855436"/>
      <w:r w:rsidRPr="0035079C">
        <w:rPr>
          <w:rFonts w:ascii="Calibri" w:hAnsi="Calibri" w:cs="Calibri"/>
          <w:lang w:val="en-US"/>
        </w:rPr>
        <w:t>(True) coverage / PICP</w:t>
      </w:r>
      <w:bookmarkEnd w:id="17"/>
    </w:p>
    <w:p w14:paraId="62A4B8C1" w14:textId="629B62E2" w:rsidR="00663F3D" w:rsidRPr="0035079C" w:rsidRDefault="00663F3D" w:rsidP="00846993">
      <w:pPr>
        <w:jc w:val="both"/>
        <w:rPr>
          <w:rFonts w:ascii="Calibri" w:hAnsi="Calibri" w:cs="Calibri"/>
          <w:lang w:val="en-US"/>
        </w:rPr>
      </w:pPr>
      <w:r w:rsidRPr="0035079C">
        <w:rPr>
          <w:rFonts w:ascii="Calibri" w:hAnsi="Calibri" w:cs="Calibri"/>
          <w:lang w:val="en-US"/>
        </w:rPr>
        <w:t>This measure holds the percentage of cases when the true value lays indeed in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846993">
      <w:pPr>
        <w:pStyle w:val="Heading3"/>
        <w:jc w:val="both"/>
        <w:rPr>
          <w:rFonts w:ascii="Calibri" w:hAnsi="Calibri" w:cs="Calibri"/>
          <w:lang w:val="en-US"/>
        </w:rPr>
      </w:pPr>
      <w:bookmarkStart w:id="18" w:name="_Toc168855437"/>
      <w:r w:rsidRPr="0035079C">
        <w:rPr>
          <w:rFonts w:ascii="Calibri" w:hAnsi="Calibri" w:cs="Calibri"/>
          <w:lang w:val="en-US"/>
        </w:rPr>
        <w:t>ACE</w:t>
      </w:r>
      <w:bookmarkEnd w:id="18"/>
    </w:p>
    <w:p w14:paraId="52D088C7" w14:textId="1E99258A" w:rsidR="00396F21" w:rsidRPr="0035079C" w:rsidRDefault="00396F21" w:rsidP="00846993">
      <w:pPr>
        <w:jc w:val="both"/>
        <w:rPr>
          <w:rFonts w:ascii="Calibri" w:hAnsi="Calibri" w:cs="Calibri"/>
          <w:lang w:val="en-US"/>
        </w:rPr>
      </w:pPr>
      <w:r w:rsidRPr="0035079C">
        <w:rPr>
          <w:rFonts w:ascii="Calibri" w:hAnsi="Calibri" w:cs="Calibri"/>
          <w:lang w:val="en-US"/>
        </w:rPr>
        <w:t>This measure indicates how much on average the intended nominal prediction coverage, PINC, e.g. 90% and the true coverage, PICP differ</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35079C" w:rsidRDefault="00663F3D" w:rsidP="00846993">
      <w:pPr>
        <w:pStyle w:val="Heading3"/>
        <w:jc w:val="both"/>
        <w:rPr>
          <w:rFonts w:ascii="Calibri" w:hAnsi="Calibri" w:cs="Calibri"/>
          <w:lang w:val="en-US"/>
        </w:rPr>
      </w:pPr>
      <w:bookmarkStart w:id="19" w:name="_Toc168855438"/>
      <w:r w:rsidRPr="0035079C">
        <w:rPr>
          <w:rFonts w:ascii="Calibri" w:hAnsi="Calibri" w:cs="Calibri"/>
          <w:lang w:val="en-US"/>
        </w:rPr>
        <w:t>Upper coverage</w:t>
      </w:r>
      <w:bookmarkEnd w:id="19"/>
    </w:p>
    <w:p w14:paraId="1CB835BB" w14:textId="7B630D4D"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846993">
      <w:pPr>
        <w:pStyle w:val="Heading3"/>
        <w:jc w:val="both"/>
        <w:rPr>
          <w:rFonts w:ascii="Calibri" w:hAnsi="Calibri" w:cs="Calibri"/>
          <w:lang w:val="en-US"/>
        </w:rPr>
      </w:pPr>
      <w:bookmarkStart w:id="20" w:name="_Toc168855439"/>
      <w:r w:rsidRPr="0035079C">
        <w:rPr>
          <w:rFonts w:ascii="Calibri" w:hAnsi="Calibri" w:cs="Calibri"/>
          <w:lang w:val="en-US"/>
        </w:rPr>
        <w:t>Lower coverage</w:t>
      </w:r>
      <w:bookmarkEnd w:id="20"/>
    </w:p>
    <w:p w14:paraId="7606F515" w14:textId="3CEB8AAD" w:rsidR="001771E4" w:rsidRPr="0035079C" w:rsidRDefault="001771E4" w:rsidP="00846993">
      <w:pPr>
        <w:jc w:val="both"/>
        <w:rPr>
          <w:rFonts w:ascii="Calibri" w:hAnsi="Calibri" w:cs="Calibri"/>
          <w:lang w:val="en-US"/>
        </w:rPr>
      </w:pPr>
      <w:r w:rsidRPr="0035079C">
        <w:rPr>
          <w:rFonts w:ascii="Calibri" w:hAnsi="Calibri" w:cs="Calibri"/>
          <w:lang w:val="en-US"/>
        </w:rPr>
        <w:t>This measure indicates the percentage of times the lower prediction limit was not exceeded by the true value</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0E1A6231" w14:textId="4347B350" w:rsidR="0021482A" w:rsidRPr="0035079C" w:rsidRDefault="0021482A" w:rsidP="00846993">
      <w:pPr>
        <w:pStyle w:val="Heading3"/>
        <w:jc w:val="both"/>
        <w:rPr>
          <w:rFonts w:ascii="Calibri" w:eastAsiaTheme="minorEastAsia" w:hAnsi="Calibri" w:cs="Calibri"/>
          <w:lang w:val="en-US"/>
        </w:rPr>
      </w:pPr>
      <w:bookmarkStart w:id="21" w:name="_Toc168855440"/>
      <w:r w:rsidRPr="0035079C">
        <w:rPr>
          <w:rFonts w:ascii="Calibri" w:hAnsi="Calibri" w:cs="Calibri"/>
          <w:lang w:val="en-US"/>
        </w:rPr>
        <w:lastRenderedPageBreak/>
        <w:t>MIS</w:t>
      </w:r>
      <w:bookmarkEnd w:id="21"/>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846993">
      <w:pPr>
        <w:pStyle w:val="Heading3"/>
        <w:jc w:val="both"/>
        <w:rPr>
          <w:rFonts w:ascii="Calibri" w:hAnsi="Calibri" w:cs="Calibri"/>
          <w:lang w:val="en-US"/>
        </w:rPr>
      </w:pPr>
      <w:bookmarkStart w:id="22" w:name="_Toc168855441"/>
      <w:r w:rsidRPr="0035079C">
        <w:rPr>
          <w:rFonts w:ascii="Calibri" w:hAnsi="Calibri" w:cs="Calibri"/>
          <w:lang w:val="en-US"/>
        </w:rPr>
        <w:t>MSIW</w:t>
      </w:r>
      <w:r w:rsidR="004244C8" w:rsidRPr="0035079C">
        <w:rPr>
          <w:rFonts w:ascii="Calibri" w:hAnsi="Calibri" w:cs="Calibri"/>
          <w:lang w:val="en-US"/>
        </w:rPr>
        <w:t xml:space="preserve"> (Mean Scaled Interval Width)</w:t>
      </w:r>
      <w:bookmarkEnd w:id="22"/>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1604CCE3"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35079C" w:rsidRDefault="00747857" w:rsidP="00846993">
      <w:pPr>
        <w:pStyle w:val="Heading3"/>
        <w:jc w:val="both"/>
        <w:rPr>
          <w:rFonts w:ascii="Calibri" w:eastAsiaTheme="minorEastAsia" w:hAnsi="Calibri" w:cs="Calibri"/>
          <w:lang w:val="en-US"/>
        </w:rPr>
      </w:pPr>
      <w:bookmarkStart w:id="23" w:name="_Toc168855442"/>
      <w:r w:rsidRPr="0035079C">
        <w:rPr>
          <w:rFonts w:ascii="Calibri" w:hAnsi="Calibri" w:cs="Calibri"/>
          <w:lang w:val="en-US"/>
        </w:rPr>
        <w:t>MSIWW</w:t>
      </w:r>
      <w:r w:rsidR="004244C8" w:rsidRPr="0035079C">
        <w:rPr>
          <w:rFonts w:ascii="Calibri" w:eastAsiaTheme="minorEastAsia" w:hAnsi="Calibri" w:cs="Calibri"/>
          <w:lang w:val="en-US"/>
        </w:rPr>
        <w:t xml:space="preserve"> (Mean Scaled Interval Width Weighted)</w:t>
      </w:r>
      <w:bookmarkEnd w:id="23"/>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846993">
      <w:pPr>
        <w:pStyle w:val="Heading3"/>
        <w:jc w:val="both"/>
        <w:rPr>
          <w:rFonts w:ascii="Calibri" w:eastAsiaTheme="minorEastAsia" w:hAnsi="Calibri" w:cs="Calibri"/>
          <w:lang w:val="en-US"/>
        </w:rPr>
      </w:pPr>
      <w:bookmarkStart w:id="24" w:name="_Toc168855443"/>
      <w:r w:rsidRPr="0035079C">
        <w:rPr>
          <w:rFonts w:ascii="Calibri" w:hAnsi="Calibri" w:cs="Calibri"/>
          <w:lang w:val="en-US"/>
        </w:rPr>
        <w:t>SWR</w:t>
      </w:r>
      <w:r w:rsidRPr="0035079C">
        <w:rPr>
          <w:rFonts w:ascii="Calibri" w:eastAsiaTheme="minorEastAsia" w:hAnsi="Calibri" w:cs="Calibri"/>
          <w:lang w:val="en-US"/>
        </w:rPr>
        <w:t xml:space="preserve"> (Sharpness Width Ratio)</w:t>
      </w:r>
      <w:bookmarkEnd w:id="24"/>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35079C" w:rsidRDefault="00C620EA" w:rsidP="00846993">
      <w:pPr>
        <w:pStyle w:val="Heading3"/>
        <w:jc w:val="both"/>
        <w:rPr>
          <w:rFonts w:ascii="Calibri" w:hAnsi="Calibri" w:cs="Calibri"/>
          <w:lang w:val="en-US"/>
        </w:rPr>
      </w:pPr>
      <w:bookmarkStart w:id="25" w:name="_Toc168855444"/>
      <w:r w:rsidRPr="0035079C">
        <w:rPr>
          <w:rFonts w:ascii="Calibri" w:hAnsi="Calibri" w:cs="Calibri"/>
          <w:lang w:val="en-US"/>
        </w:rPr>
        <w:t>Bias</w:t>
      </w:r>
      <w:bookmarkEnd w:id="25"/>
    </w:p>
    <w:p w14:paraId="740C0A05" w14:textId="5E707246" w:rsidR="00C620EA" w:rsidRPr="0035079C" w:rsidRDefault="00C620EA" w:rsidP="00846993">
      <w:pPr>
        <w:jc w:val="both"/>
        <w:rPr>
          <w:rFonts w:ascii="Calibri" w:hAnsi="Calibri" w:cs="Calibri"/>
          <w:lang w:val="en-US"/>
        </w:rPr>
      </w:pPr>
      <w:r w:rsidRPr="0035079C">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35079C"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35079C" w:rsidRDefault="00EE54D3" w:rsidP="00846993">
      <w:pPr>
        <w:jc w:val="both"/>
        <w:rPr>
          <w:rFonts w:ascii="Calibri"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yEst</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2C251BD3" w14:textId="6B1DB386" w:rsidR="004244C8" w:rsidRDefault="00D50170" w:rsidP="00846993">
      <w:pPr>
        <w:pStyle w:val="Heading1"/>
        <w:jc w:val="both"/>
        <w:rPr>
          <w:rFonts w:ascii="Calibri" w:hAnsi="Calibri" w:cs="Calibri"/>
          <w:lang w:val="en-US"/>
        </w:rPr>
      </w:pPr>
      <w:bookmarkStart w:id="26" w:name="_Toc168855445"/>
      <w:r w:rsidRPr="0035079C">
        <w:rPr>
          <w:rFonts w:ascii="Calibri" w:hAnsi="Calibri" w:cs="Calibri"/>
          <w:lang w:val="en-US"/>
        </w:rPr>
        <w:lastRenderedPageBreak/>
        <w:t>Results</w:t>
      </w:r>
      <w:bookmarkEnd w:id="26"/>
    </w:p>
    <w:p w14:paraId="7CFD3BCE" w14:textId="4CB93BF3" w:rsidR="00AB0D19" w:rsidRPr="00AB0D19" w:rsidRDefault="00AB0D19" w:rsidP="00AB0D19">
      <w:pPr>
        <w:pStyle w:val="Heading2"/>
        <w:rPr>
          <w:lang w:val="en-US"/>
        </w:rPr>
      </w:pPr>
      <w:r>
        <w:rPr>
          <w:lang w:val="en-US"/>
        </w:rPr>
        <w:t xml:space="preserve">Methods’ </w:t>
      </w:r>
      <w:proofErr w:type="gramStart"/>
      <w:r>
        <w:rPr>
          <w:lang w:val="en-US"/>
        </w:rPr>
        <w:t>Performance  -</w:t>
      </w:r>
      <w:proofErr w:type="gramEnd"/>
      <w:r>
        <w:rPr>
          <w:lang w:val="en-US"/>
        </w:rPr>
        <w:t xml:space="preserve"> Benchmarking Bootstrap</w:t>
      </w:r>
    </w:p>
    <w:p w14:paraId="3BD474C0" w14:textId="3719AF7F" w:rsidR="007820B2" w:rsidRDefault="007820B2" w:rsidP="007820B2">
      <w:pPr>
        <w:rPr>
          <w:rFonts w:ascii="Calibri" w:hAnsi="Calibri" w:cs="Calibri"/>
          <w:lang w:val="en-US"/>
        </w:rPr>
      </w:pPr>
      <w:r w:rsidRPr="008849EE">
        <w:rPr>
          <w:rFonts w:ascii="Calibri" w:hAnsi="Calibri" w:cs="Calibri"/>
          <w:lang w:val="en-US"/>
        </w:rPr>
        <w:t>Overview about performance with real situation data (Training only with data which have been available by this point in time)</w:t>
      </w:r>
      <w:r w:rsidR="00AB0D19">
        <w:rPr>
          <w:rFonts w:ascii="Calibri" w:hAnsi="Calibri" w:cs="Calibri"/>
          <w:lang w:val="en-US"/>
        </w:rPr>
        <w:t>. Select training and testing period so that: … All the data from this paragraph come from this 1 combination</w:t>
      </w:r>
    </w:p>
    <w:p w14:paraId="4FBE7814" w14:textId="5178387B" w:rsidR="00A24115" w:rsidRPr="008849EE" w:rsidRDefault="00A24115" w:rsidP="00A24115">
      <w:pPr>
        <w:pStyle w:val="Heading3"/>
        <w:rPr>
          <w:lang w:val="en-US"/>
        </w:rPr>
      </w:pPr>
      <w:r>
        <w:rPr>
          <w:lang w:val="en-US"/>
        </w:rPr>
        <w:t>General performance</w:t>
      </w:r>
    </w:p>
    <w:p w14:paraId="5727FBEA" w14:textId="221EBB8A" w:rsidR="007820B2" w:rsidRPr="007820B2" w:rsidRDefault="007109B8" w:rsidP="007820B2">
      <w:pPr>
        <w:rPr>
          <w:lang w:val="en-US"/>
        </w:rPr>
      </w:pPr>
      <w:r w:rsidRPr="007109B8">
        <w:drawing>
          <wp:inline distT="0" distB="0" distL="0" distR="0" wp14:anchorId="2EC16FD6" wp14:editId="39D22069">
            <wp:extent cx="5760720" cy="4099560"/>
            <wp:effectExtent l="0" t="0" r="0" b="0"/>
            <wp:docPr id="126482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99560"/>
                    </a:xfrm>
                    <a:prstGeom prst="rect">
                      <a:avLst/>
                    </a:prstGeom>
                    <a:noFill/>
                    <a:ln>
                      <a:noFill/>
                    </a:ln>
                  </pic:spPr>
                </pic:pic>
              </a:graphicData>
            </a:graphic>
          </wp:inline>
        </w:drawing>
      </w:r>
    </w:p>
    <w:p w14:paraId="4A573B3D" w14:textId="21A26BC9" w:rsidR="000A31F3" w:rsidRDefault="007820B2" w:rsidP="007820B2">
      <w:pPr>
        <w:pStyle w:val="ListParagraph"/>
        <w:numPr>
          <w:ilvl w:val="0"/>
          <w:numId w:val="12"/>
        </w:numPr>
        <w:jc w:val="both"/>
        <w:rPr>
          <w:rFonts w:ascii="Calibri" w:hAnsi="Calibri" w:cs="Calibri"/>
          <w:lang w:val="en-GB"/>
        </w:rPr>
      </w:pPr>
      <w:r w:rsidRPr="007820B2">
        <w:rPr>
          <w:rFonts w:ascii="Calibri" w:hAnsi="Calibri" w:cs="Calibri"/>
          <w:lang w:val="en-GB"/>
        </w:rPr>
        <w:t>BS an EN have very</w:t>
      </w:r>
      <w:r>
        <w:rPr>
          <w:rFonts w:ascii="Calibri" w:hAnsi="Calibri" w:cs="Calibri"/>
          <w:lang w:val="en-GB"/>
        </w:rPr>
        <w:t xml:space="preserve"> low coverage, BA, QR and CP have around 90%</w:t>
      </w:r>
    </w:p>
    <w:p w14:paraId="6E707443" w14:textId="6D76208B" w:rsidR="007820B2" w:rsidRDefault="006D04EF" w:rsidP="007820B2">
      <w:pPr>
        <w:pStyle w:val="ListParagraph"/>
        <w:numPr>
          <w:ilvl w:val="0"/>
          <w:numId w:val="12"/>
        </w:numPr>
        <w:jc w:val="both"/>
        <w:rPr>
          <w:rFonts w:ascii="Calibri" w:hAnsi="Calibri" w:cs="Calibri"/>
          <w:lang w:val="en-GB"/>
        </w:rPr>
      </w:pPr>
      <w:r w:rsidRPr="006D04EF">
        <w:rPr>
          <w:rFonts w:ascii="Calibri" w:hAnsi="Calibri" w:cs="Calibri"/>
          <w:lang w:val="en-GB"/>
        </w:rPr>
        <w:t>MIS: BS and EN have</w:t>
      </w:r>
      <w:r>
        <w:rPr>
          <w:rFonts w:ascii="Calibri" w:hAnsi="Calibri" w:cs="Calibri"/>
          <w:lang w:val="en-GB"/>
        </w:rPr>
        <w:t xml:space="preserve"> very high score, BA medium and QR and CP are comparably good</w:t>
      </w:r>
    </w:p>
    <w:p w14:paraId="021256BF" w14:textId="46EF5E5E" w:rsidR="006D04EF" w:rsidRDefault="006D04EF" w:rsidP="007820B2">
      <w:pPr>
        <w:pStyle w:val="ListParagraph"/>
        <w:numPr>
          <w:ilvl w:val="0"/>
          <w:numId w:val="12"/>
        </w:numPr>
        <w:jc w:val="both"/>
        <w:rPr>
          <w:rFonts w:ascii="Calibri" w:hAnsi="Calibri" w:cs="Calibri"/>
          <w:lang w:val="en-GB"/>
        </w:rPr>
      </w:pPr>
      <w:r>
        <w:rPr>
          <w:rFonts w:ascii="Calibri" w:hAnsi="Calibri" w:cs="Calibri"/>
          <w:lang w:val="en-GB"/>
        </w:rPr>
        <w:t>BA and EN have very narrow intervals, BA, QR and CP have very wide intervals</w:t>
      </w:r>
    </w:p>
    <w:p w14:paraId="65BDAD4A" w14:textId="76A90473" w:rsidR="006D04EF" w:rsidRDefault="006D04EF" w:rsidP="007820B2">
      <w:pPr>
        <w:pStyle w:val="ListParagraph"/>
        <w:numPr>
          <w:ilvl w:val="0"/>
          <w:numId w:val="12"/>
        </w:numPr>
        <w:jc w:val="both"/>
        <w:rPr>
          <w:rFonts w:ascii="Calibri" w:hAnsi="Calibri" w:cs="Calibri"/>
          <w:lang w:val="en-GB"/>
        </w:rPr>
      </w:pPr>
      <w:r>
        <w:rPr>
          <w:rFonts w:ascii="Calibri" w:hAnsi="Calibri" w:cs="Calibri"/>
          <w:lang w:val="en-GB"/>
        </w:rPr>
        <w:t>compared to the true value, all methods improve: Means the lower the true value, the higher the uncertainty, more certainty for higher values what is desirable</w:t>
      </w:r>
    </w:p>
    <w:p w14:paraId="46A59610" w14:textId="0015FA94" w:rsidR="000E39DE" w:rsidRDefault="006D04EF" w:rsidP="000E39DE">
      <w:pPr>
        <w:pStyle w:val="ListParagraph"/>
        <w:numPr>
          <w:ilvl w:val="0"/>
          <w:numId w:val="12"/>
        </w:numPr>
        <w:jc w:val="both"/>
        <w:rPr>
          <w:rFonts w:ascii="Calibri" w:hAnsi="Calibri" w:cs="Calibri"/>
          <w:lang w:val="en-GB"/>
        </w:rPr>
      </w:pPr>
      <w:r>
        <w:rPr>
          <w:rFonts w:ascii="Calibri" w:hAnsi="Calibri" w:cs="Calibri"/>
          <w:lang w:val="en-GB"/>
        </w:rPr>
        <w:t>SWR: CP delivers the most coverage per width</w:t>
      </w:r>
    </w:p>
    <w:p w14:paraId="154EC5CB" w14:textId="3ACA4748" w:rsidR="00430180" w:rsidRPr="00430180" w:rsidRDefault="00430180" w:rsidP="000E39DE">
      <w:pPr>
        <w:jc w:val="both"/>
        <w:rPr>
          <w:rFonts w:ascii="Calibri" w:hAnsi="Calibri" w:cs="Calibri"/>
          <w:lang w:val="en-GB"/>
        </w:rPr>
      </w:pPr>
      <w:r w:rsidRPr="00430180">
        <w:rPr>
          <w:rFonts w:ascii="Calibri" w:hAnsi="Calibri" w:cs="Calibri"/>
          <w:noProof/>
          <w:lang w:val="en-GB"/>
        </w:rPr>
        <w:drawing>
          <wp:anchor distT="0" distB="0" distL="114300" distR="114300" simplePos="0" relativeHeight="251660288" behindDoc="0" locked="0" layoutInCell="1" allowOverlap="1" wp14:anchorId="4E1F8563" wp14:editId="7535404C">
            <wp:simplePos x="0" y="0"/>
            <wp:positionH relativeFrom="column">
              <wp:posOffset>-31115</wp:posOffset>
            </wp:positionH>
            <wp:positionV relativeFrom="paragraph">
              <wp:posOffset>367030</wp:posOffset>
            </wp:positionV>
            <wp:extent cx="5201285" cy="933450"/>
            <wp:effectExtent l="0" t="0" r="0" b="0"/>
            <wp:wrapSquare wrapText="bothSides"/>
            <wp:docPr id="196933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1498" name=""/>
                    <pic:cNvPicPr/>
                  </pic:nvPicPr>
                  <pic:blipFill>
                    <a:blip r:embed="rId9">
                      <a:extLst>
                        <a:ext uri="{28A0092B-C50C-407E-A947-70E740481C1C}">
                          <a14:useLocalDpi xmlns:a14="http://schemas.microsoft.com/office/drawing/2010/main" val="0"/>
                        </a:ext>
                      </a:extLst>
                    </a:blip>
                    <a:stretch>
                      <a:fillRect/>
                    </a:stretch>
                  </pic:blipFill>
                  <pic:spPr>
                    <a:xfrm>
                      <a:off x="0" y="0"/>
                      <a:ext cx="5201285" cy="933450"/>
                    </a:xfrm>
                    <a:prstGeom prst="rect">
                      <a:avLst/>
                    </a:prstGeom>
                  </pic:spPr>
                </pic:pic>
              </a:graphicData>
            </a:graphic>
          </wp:anchor>
        </w:drawing>
      </w:r>
      <w:r w:rsidR="000E39DE">
        <w:rPr>
          <w:rFonts w:ascii="Calibri" w:hAnsi="Calibri" w:cs="Calibri"/>
          <w:lang w:val="en-GB"/>
        </w:rPr>
        <w:t>Balancing between low coverage and short range (BS, EN) or higher coverage for higher width (BA, QR, CP) difficult</w:t>
      </w:r>
      <w:r>
        <w:rPr>
          <w:rFonts w:ascii="Calibri" w:hAnsi="Calibri" w:cs="Calibri"/>
          <w:lang w:val="en-GB"/>
        </w:rPr>
        <w:t>, see the ranking table</w:t>
      </w:r>
    </w:p>
    <w:p w14:paraId="46173DA1" w14:textId="77777777" w:rsidR="00430180" w:rsidRDefault="00430180" w:rsidP="000E39DE">
      <w:pPr>
        <w:jc w:val="both"/>
        <w:rPr>
          <w:rFonts w:ascii="Calibri" w:hAnsi="Calibri" w:cs="Calibri"/>
          <w:lang w:val="en-GB"/>
        </w:rPr>
      </w:pPr>
    </w:p>
    <w:p w14:paraId="261A7424" w14:textId="77777777" w:rsidR="00430180" w:rsidRDefault="00430180" w:rsidP="000E39DE">
      <w:pPr>
        <w:jc w:val="both"/>
        <w:rPr>
          <w:rFonts w:ascii="Calibri" w:hAnsi="Calibri" w:cs="Calibri"/>
          <w:lang w:val="en-GB"/>
        </w:rPr>
      </w:pPr>
    </w:p>
    <w:p w14:paraId="20ECCB65" w14:textId="0976DC05" w:rsidR="00430180" w:rsidRDefault="00430180" w:rsidP="000E39DE">
      <w:pPr>
        <w:jc w:val="both"/>
        <w:rPr>
          <w:rFonts w:ascii="Calibri" w:hAnsi="Calibri" w:cs="Calibri"/>
          <w:lang w:val="en-GB"/>
        </w:rPr>
      </w:pPr>
    </w:p>
    <w:p w14:paraId="0A36FFF9" w14:textId="378E9971" w:rsidR="000E39DE" w:rsidRPr="000E39DE" w:rsidRDefault="00A24115" w:rsidP="009E2EE2">
      <w:pPr>
        <w:jc w:val="both"/>
        <w:rPr>
          <w:rFonts w:ascii="Calibri" w:hAnsi="Calibri" w:cs="Calibri"/>
          <w:lang w:val="en-GB"/>
        </w:rPr>
      </w:pPr>
      <w:r>
        <w:rPr>
          <w:noProof/>
        </w:rPr>
        <w:lastRenderedPageBreak/>
        <w:drawing>
          <wp:anchor distT="0" distB="0" distL="114300" distR="114300" simplePos="0" relativeHeight="251659264" behindDoc="1" locked="0" layoutInCell="1" allowOverlap="1" wp14:anchorId="39DAF2DF" wp14:editId="2E47A0E7">
            <wp:simplePos x="0" y="0"/>
            <wp:positionH relativeFrom="margin">
              <wp:posOffset>-229235</wp:posOffset>
            </wp:positionH>
            <wp:positionV relativeFrom="paragraph">
              <wp:posOffset>194310</wp:posOffset>
            </wp:positionV>
            <wp:extent cx="5663565" cy="2813685"/>
            <wp:effectExtent l="0" t="0" r="0" b="5715"/>
            <wp:wrapSquare wrapText="bothSides"/>
            <wp:docPr id="1718806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3565" cy="281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0180">
        <w:rPr>
          <w:rFonts w:ascii="Calibri" w:hAnsi="Calibri" w:cs="Calibri"/>
          <w:lang w:val="en-GB"/>
        </w:rPr>
        <w:t>Contrast visible</w:t>
      </w:r>
      <w:r w:rsidR="000E39DE">
        <w:rPr>
          <w:rFonts w:ascii="Calibri" w:hAnsi="Calibri" w:cs="Calibri"/>
          <w:lang w:val="en-GB"/>
        </w:rPr>
        <w:t xml:space="preserve"> in the following plot</w:t>
      </w:r>
      <w:r w:rsidR="009E2EE2">
        <w:rPr>
          <w:rFonts w:ascii="Calibri" w:hAnsi="Calibri" w:cs="Calibri"/>
          <w:lang w:val="en-GB"/>
        </w:rPr>
        <w:t>s</w:t>
      </w:r>
    </w:p>
    <w:p w14:paraId="4BE2721B" w14:textId="4C8FB429" w:rsidR="000E39DE" w:rsidRPr="000E39DE" w:rsidRDefault="00A24115" w:rsidP="00A24115">
      <w:pPr>
        <w:pStyle w:val="Heading3"/>
        <w:rPr>
          <w:lang w:val="en-GB"/>
        </w:rPr>
      </w:pPr>
      <w:r>
        <w:rPr>
          <w:noProof/>
        </w:rPr>
        <w:drawing>
          <wp:anchor distT="0" distB="0" distL="114300" distR="114300" simplePos="0" relativeHeight="251661312" behindDoc="1" locked="0" layoutInCell="1" allowOverlap="1" wp14:anchorId="383AF17A" wp14:editId="176E0CDE">
            <wp:simplePos x="0" y="0"/>
            <wp:positionH relativeFrom="margin">
              <wp:align>center</wp:align>
            </wp:positionH>
            <wp:positionV relativeFrom="paragraph">
              <wp:posOffset>357505</wp:posOffset>
            </wp:positionV>
            <wp:extent cx="3375660" cy="2813050"/>
            <wp:effectExtent l="0" t="0" r="0" b="6350"/>
            <wp:wrapTopAndBottom/>
            <wp:docPr id="1103907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66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Insight in the coverage</w:t>
      </w:r>
    </w:p>
    <w:p w14:paraId="41C6B5CA" w14:textId="1CCBABEF" w:rsidR="000E39DE" w:rsidRPr="000E39DE" w:rsidRDefault="000E39DE" w:rsidP="000E39DE">
      <w:pPr>
        <w:rPr>
          <w:rFonts w:ascii="Calibri" w:hAnsi="Calibri" w:cs="Calibri"/>
          <w:lang w:val="en-GB"/>
        </w:rPr>
      </w:pPr>
    </w:p>
    <w:p w14:paraId="4E1EBD6B" w14:textId="06E9688D" w:rsidR="00B65913" w:rsidRPr="000E39DE" w:rsidRDefault="00B65913" w:rsidP="000E39DE">
      <w:pPr>
        <w:rPr>
          <w:rFonts w:ascii="Calibri" w:hAnsi="Calibri" w:cs="Calibri"/>
          <w:lang w:val="en-GB"/>
        </w:rPr>
      </w:pPr>
      <w:r>
        <w:rPr>
          <w:rFonts w:ascii="Calibri" w:hAnsi="Calibri" w:cs="Calibri"/>
          <w:lang w:val="en-GB"/>
        </w:rPr>
        <w:t xml:space="preserve">Important to note that coverage probability is dependent on the level of CET. </w:t>
      </w:r>
      <w:r w:rsidR="004C2BCA">
        <w:rPr>
          <w:rFonts w:ascii="Calibri" w:hAnsi="Calibri" w:cs="Calibri"/>
          <w:lang w:val="en-GB"/>
        </w:rPr>
        <w:t>BA, CP and QR perform well on lower levels and decrease rapidly for medium levels. CP and QR have another peak 70-80% of the maximum level. BS and EN have basically no coverage at low levels and have a peak like CP and QR at 70-80% of the maximum level.</w:t>
      </w:r>
    </w:p>
    <w:p w14:paraId="29E7C788" w14:textId="191962E8" w:rsidR="00DE41F1" w:rsidRDefault="00DE41F1" w:rsidP="000E39DE">
      <w:pPr>
        <w:jc w:val="both"/>
        <w:rPr>
          <w:noProof/>
        </w:rPr>
      </w:pPr>
      <w:r>
        <w:rPr>
          <w:noProof/>
        </w:rPr>
        <w:drawing>
          <wp:inline distT="0" distB="0" distL="0" distR="0" wp14:anchorId="3509E712" wp14:editId="459C6F69">
            <wp:extent cx="5760720" cy="2880360"/>
            <wp:effectExtent l="0" t="0" r="0" b="0"/>
            <wp:docPr id="1043789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A0CA0DD" w14:textId="641AE713" w:rsidR="00A24115" w:rsidRDefault="00A24115" w:rsidP="00A24115">
      <w:pPr>
        <w:pStyle w:val="Heading3"/>
        <w:rPr>
          <w:lang w:val="en-GB"/>
        </w:rPr>
      </w:pPr>
      <w:r>
        <w:rPr>
          <w:lang w:val="en-GB"/>
        </w:rPr>
        <w:t>Distribution of residuals and predictions</w:t>
      </w:r>
    </w:p>
    <w:p w14:paraId="39F2D91E" w14:textId="73F0702F" w:rsidR="00E02F35" w:rsidRPr="00E02F35" w:rsidRDefault="00B42425" w:rsidP="00B42425">
      <w:pPr>
        <w:rPr>
          <w:rFonts w:ascii="Calibri" w:hAnsi="Calibri" w:cs="Calibri"/>
          <w:lang w:val="en-GB"/>
        </w:rPr>
      </w:pPr>
      <w:r w:rsidRPr="00E02F35">
        <w:rPr>
          <w:rFonts w:ascii="Calibri" w:hAnsi="Calibri" w:cs="Calibri"/>
          <w:lang w:val="en-GB"/>
        </w:rPr>
        <w:t>The following figure shows how residuals (distance of the uncovered points to their closest interval boundary</w:t>
      </w:r>
      <w:r w:rsidR="00E02F35" w:rsidRPr="00E02F35">
        <w:rPr>
          <w:rFonts w:ascii="Calibri" w:hAnsi="Calibri" w:cs="Calibri"/>
          <w:lang w:val="en-GB"/>
        </w:rPr>
        <w:t>)</w:t>
      </w:r>
      <w:r w:rsidRPr="00E02F35">
        <w:rPr>
          <w:rFonts w:ascii="Calibri" w:hAnsi="Calibri" w:cs="Calibri"/>
          <w:lang w:val="en-GB"/>
        </w:rPr>
        <w:t xml:space="preserve"> are distributed</w:t>
      </w:r>
      <w:r w:rsidR="00E02F35" w:rsidRPr="00E02F35">
        <w:rPr>
          <w:rFonts w:ascii="Calibri" w:hAnsi="Calibri" w:cs="Calibri"/>
          <w:lang w:val="en-GB"/>
        </w:rPr>
        <w:t>.</w:t>
      </w:r>
    </w:p>
    <w:p w14:paraId="0FCCC7D5" w14:textId="294F14C5" w:rsidR="00E02F3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t>very unsteady for BS and EN, with many peaks and outliers (y and x), some even needed to be cut to keep dimensions properly</w:t>
      </w:r>
    </w:p>
    <w:p w14:paraId="6C0DC305" w14:textId="224A19CE" w:rsidR="00B4242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lastRenderedPageBreak/>
        <w:t>BA, CP and QR have a rather steady distribution</w:t>
      </w:r>
    </w:p>
    <w:p w14:paraId="3B51A166" w14:textId="23ABFD78" w:rsidR="000E39DE" w:rsidRDefault="00943AA4" w:rsidP="00943AA4">
      <w:pPr>
        <w:rPr>
          <w:rFonts w:ascii="Calibri" w:hAnsi="Calibri" w:cs="Calibri"/>
          <w:lang w:val="en-GB"/>
        </w:rPr>
      </w:pPr>
      <w:r>
        <w:rPr>
          <w:noProof/>
        </w:rPr>
        <w:drawing>
          <wp:anchor distT="0" distB="0" distL="114300" distR="114300" simplePos="0" relativeHeight="251664384" behindDoc="0" locked="0" layoutInCell="1" allowOverlap="1" wp14:anchorId="112EF0C7" wp14:editId="30CFF2BD">
            <wp:simplePos x="0" y="0"/>
            <wp:positionH relativeFrom="column">
              <wp:posOffset>-244475</wp:posOffset>
            </wp:positionH>
            <wp:positionV relativeFrom="paragraph">
              <wp:posOffset>3443605</wp:posOffset>
            </wp:positionV>
            <wp:extent cx="5638800" cy="2819400"/>
            <wp:effectExtent l="0" t="0" r="0" b="0"/>
            <wp:wrapSquare wrapText="bothSides"/>
            <wp:docPr id="1756733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425">
        <w:rPr>
          <w:noProof/>
        </w:rPr>
        <w:drawing>
          <wp:anchor distT="0" distB="0" distL="114300" distR="114300" simplePos="0" relativeHeight="251662336" behindDoc="0" locked="0" layoutInCell="1" allowOverlap="1" wp14:anchorId="61030A92" wp14:editId="3365CF6E">
            <wp:simplePos x="0" y="0"/>
            <wp:positionH relativeFrom="column">
              <wp:posOffset>-635</wp:posOffset>
            </wp:positionH>
            <wp:positionV relativeFrom="paragraph">
              <wp:posOffset>0</wp:posOffset>
            </wp:positionV>
            <wp:extent cx="5760720" cy="2880360"/>
            <wp:effectExtent l="0" t="0" r="0" b="0"/>
            <wp:wrapSquare wrapText="bothSides"/>
            <wp:docPr id="1364592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Pr>
          <w:rFonts w:ascii="Calibri" w:hAnsi="Calibri" w:cs="Calibri"/>
          <w:lang w:val="en-GB"/>
        </w:rPr>
        <w:t xml:space="preserve">Also, interesting to see where the density </w:t>
      </w:r>
      <w:proofErr w:type="gramStart"/>
      <w:r>
        <w:rPr>
          <w:rFonts w:ascii="Calibri" w:hAnsi="Calibri" w:cs="Calibri"/>
          <w:lang w:val="en-GB"/>
        </w:rPr>
        <w:t>is located in</w:t>
      </w:r>
      <w:proofErr w:type="gramEnd"/>
      <w:r>
        <w:rPr>
          <w:rFonts w:ascii="Calibri" w:hAnsi="Calibri" w:cs="Calibri"/>
          <w:lang w:val="en-GB"/>
        </w:rPr>
        <w:t xml:space="preserve"> relation to the prediction interval. Different graphs for BS and EN and BA, CP and QR because of different scales due to coverage rate and interval width.</w:t>
      </w:r>
    </w:p>
    <w:p w14:paraId="442281DF" w14:textId="1B6487FF" w:rsidR="00AC1315" w:rsidRDefault="00AC1315" w:rsidP="00943AA4">
      <w:pPr>
        <w:rPr>
          <w:rFonts w:ascii="Calibri" w:hAnsi="Calibri" w:cs="Calibri"/>
          <w:lang w:val="en-GB"/>
        </w:rPr>
      </w:pPr>
    </w:p>
    <w:p w14:paraId="103A7BF1" w14:textId="2CD8884C" w:rsidR="00AC1315" w:rsidRDefault="00AC1315" w:rsidP="00943AA4">
      <w:pPr>
        <w:rPr>
          <w:rFonts w:ascii="Calibri" w:hAnsi="Calibri" w:cs="Calibri"/>
          <w:lang w:val="en-GB"/>
        </w:rPr>
      </w:pPr>
    </w:p>
    <w:p w14:paraId="68DFF15A" w14:textId="2003B141" w:rsidR="00AC1315" w:rsidRDefault="00AC1315" w:rsidP="00943AA4">
      <w:pPr>
        <w:rPr>
          <w:rFonts w:ascii="Calibri" w:hAnsi="Calibri" w:cs="Calibri"/>
          <w:lang w:val="en-GB"/>
        </w:rPr>
      </w:pPr>
    </w:p>
    <w:p w14:paraId="5D50D5BA" w14:textId="5350C3CA" w:rsidR="00AC1315" w:rsidRDefault="00AC1315" w:rsidP="00943AA4">
      <w:pPr>
        <w:rPr>
          <w:rFonts w:ascii="Calibri" w:hAnsi="Calibri" w:cs="Calibri"/>
          <w:lang w:val="en-GB"/>
        </w:rPr>
      </w:pPr>
    </w:p>
    <w:p w14:paraId="6257F155" w14:textId="60339847" w:rsidR="00AC1315" w:rsidRDefault="00AC1315" w:rsidP="00943AA4">
      <w:pPr>
        <w:rPr>
          <w:rFonts w:ascii="Calibri" w:hAnsi="Calibri" w:cs="Calibri"/>
          <w:lang w:val="en-GB"/>
        </w:rPr>
      </w:pPr>
    </w:p>
    <w:p w14:paraId="3271E9D3" w14:textId="77677DEA" w:rsidR="00AC1315" w:rsidRDefault="00AC1315" w:rsidP="00943AA4">
      <w:pPr>
        <w:rPr>
          <w:rFonts w:ascii="Calibri" w:hAnsi="Calibri" w:cs="Calibri"/>
          <w:lang w:val="en-GB"/>
        </w:rPr>
      </w:pPr>
    </w:p>
    <w:p w14:paraId="205E1302" w14:textId="3872C6D2" w:rsidR="00AC1315" w:rsidRDefault="00AC1315" w:rsidP="00943AA4">
      <w:pPr>
        <w:rPr>
          <w:rFonts w:ascii="Calibri" w:hAnsi="Calibri" w:cs="Calibri"/>
          <w:lang w:val="en-GB"/>
        </w:rPr>
      </w:pPr>
    </w:p>
    <w:p w14:paraId="797BA9FF" w14:textId="132167E3" w:rsidR="00AC1315" w:rsidRDefault="00AC1315" w:rsidP="00943AA4">
      <w:pPr>
        <w:rPr>
          <w:rFonts w:ascii="Calibri" w:hAnsi="Calibri" w:cs="Calibri"/>
          <w:lang w:val="en-GB"/>
        </w:rPr>
      </w:pPr>
    </w:p>
    <w:p w14:paraId="627FBEC4" w14:textId="5186A7EB" w:rsidR="00AC1315" w:rsidRDefault="004311DE" w:rsidP="00AC1315">
      <w:pPr>
        <w:rPr>
          <w:rFonts w:ascii="Calibri" w:hAnsi="Calibri" w:cs="Calibri"/>
          <w:lang w:val="en-GB"/>
        </w:rPr>
      </w:pPr>
      <w:r>
        <w:rPr>
          <w:noProof/>
        </w:rPr>
        <w:lastRenderedPageBreak/>
        <w:drawing>
          <wp:anchor distT="0" distB="0" distL="114300" distR="114300" simplePos="0" relativeHeight="251665408" behindDoc="0" locked="0" layoutInCell="1" allowOverlap="1" wp14:anchorId="26EEA73A" wp14:editId="65026654">
            <wp:simplePos x="0" y="0"/>
            <wp:positionH relativeFrom="column">
              <wp:posOffset>-221615</wp:posOffset>
            </wp:positionH>
            <wp:positionV relativeFrom="paragraph">
              <wp:posOffset>369570</wp:posOffset>
            </wp:positionV>
            <wp:extent cx="5760720" cy="2880360"/>
            <wp:effectExtent l="0" t="0" r="0" b="0"/>
            <wp:wrapSquare wrapText="bothSides"/>
            <wp:docPr id="15818545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3E6771D7" w14:textId="5C5F5D2E" w:rsidR="00417DF6" w:rsidRDefault="004311DE" w:rsidP="00AC1315">
      <w:pPr>
        <w:rPr>
          <w:rFonts w:ascii="Calibri" w:hAnsi="Calibri" w:cs="Calibri"/>
          <w:lang w:val="en-GB"/>
        </w:rPr>
      </w:pPr>
      <w:r>
        <w:rPr>
          <w:noProof/>
        </w:rPr>
        <w:drawing>
          <wp:anchor distT="0" distB="0" distL="114300" distR="114300" simplePos="0" relativeHeight="251663360" behindDoc="0" locked="0" layoutInCell="1" allowOverlap="1" wp14:anchorId="3F86DDF2" wp14:editId="0C202D1A">
            <wp:simplePos x="0" y="0"/>
            <wp:positionH relativeFrom="margin">
              <wp:posOffset>99060</wp:posOffset>
            </wp:positionH>
            <wp:positionV relativeFrom="paragraph">
              <wp:posOffset>0</wp:posOffset>
            </wp:positionV>
            <wp:extent cx="5638800" cy="2819400"/>
            <wp:effectExtent l="0" t="0" r="0" b="0"/>
            <wp:wrapSquare wrapText="bothSides"/>
            <wp:docPr id="756991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DF6">
        <w:rPr>
          <w:rFonts w:ascii="Calibri" w:hAnsi="Calibri" w:cs="Calibri"/>
          <w:lang w:val="en-GB"/>
        </w:rPr>
        <w:t>How do datasets differ?</w:t>
      </w:r>
    </w:p>
    <w:p w14:paraId="0821F00E" w14:textId="148011F2" w:rsidR="00417DF6" w:rsidRDefault="00AC1315" w:rsidP="00AC1315">
      <w:pPr>
        <w:rPr>
          <w:rFonts w:ascii="Calibri" w:hAnsi="Calibri" w:cs="Calibri"/>
          <w:lang w:val="en-GB"/>
        </w:rPr>
      </w:pPr>
      <w:r>
        <w:rPr>
          <w:rFonts w:ascii="Calibri" w:hAnsi="Calibri" w:cs="Calibri"/>
          <w:lang w:val="en-GB"/>
        </w:rPr>
        <w:t>Finding the best method</w:t>
      </w:r>
      <w:r w:rsidR="00417DF6">
        <w:rPr>
          <w:rFonts w:ascii="Calibri" w:hAnsi="Calibri" w:cs="Calibri"/>
          <w:lang w:val="en-GB"/>
        </w:rPr>
        <w:t xml:space="preserve"> (for which purpose?)</w:t>
      </w:r>
    </w:p>
    <w:tbl>
      <w:tblPr>
        <w:tblStyle w:val="TableGrid"/>
        <w:tblW w:w="0" w:type="auto"/>
        <w:tblLook w:val="04A0" w:firstRow="1" w:lastRow="0" w:firstColumn="1" w:lastColumn="0" w:noHBand="0" w:noVBand="1"/>
      </w:tblPr>
      <w:tblGrid>
        <w:gridCol w:w="1172"/>
        <w:gridCol w:w="1109"/>
        <w:gridCol w:w="1678"/>
        <w:gridCol w:w="1206"/>
        <w:gridCol w:w="1366"/>
        <w:gridCol w:w="1348"/>
        <w:gridCol w:w="1183"/>
      </w:tblGrid>
      <w:tr w:rsidR="006B293D" w14:paraId="396131C6" w14:textId="77777777" w:rsidTr="009C563D">
        <w:tc>
          <w:tcPr>
            <w:tcW w:w="1177" w:type="dxa"/>
          </w:tcPr>
          <w:p w14:paraId="71F40F1C" w14:textId="36C75D95" w:rsidR="006B293D" w:rsidRDefault="006B293D" w:rsidP="00AC1315">
            <w:pPr>
              <w:rPr>
                <w:rFonts w:ascii="Calibri" w:hAnsi="Calibri" w:cs="Calibri"/>
                <w:lang w:val="en-GB"/>
              </w:rPr>
            </w:pPr>
            <w:r>
              <w:rPr>
                <w:rFonts w:ascii="Calibri" w:hAnsi="Calibri" w:cs="Calibri"/>
                <w:lang w:val="en-GB"/>
              </w:rPr>
              <w:t>Method</w:t>
            </w:r>
          </w:p>
        </w:tc>
        <w:tc>
          <w:tcPr>
            <w:tcW w:w="1115" w:type="dxa"/>
          </w:tcPr>
          <w:p w14:paraId="3AF4A227" w14:textId="7E129740" w:rsidR="006B293D" w:rsidRDefault="006B293D" w:rsidP="00AC1315">
            <w:pPr>
              <w:rPr>
                <w:rFonts w:ascii="Calibri" w:hAnsi="Calibri" w:cs="Calibri"/>
                <w:lang w:val="en-GB"/>
              </w:rPr>
            </w:pPr>
            <w:r>
              <w:rPr>
                <w:rFonts w:ascii="Calibri" w:hAnsi="Calibri" w:cs="Calibri"/>
                <w:lang w:val="en-GB"/>
              </w:rPr>
              <w:t>Adequate coverage</w:t>
            </w:r>
          </w:p>
        </w:tc>
        <w:tc>
          <w:tcPr>
            <w:tcW w:w="1814" w:type="dxa"/>
          </w:tcPr>
          <w:p w14:paraId="55FD8B1B" w14:textId="096C44E7" w:rsidR="006B293D" w:rsidRDefault="006B293D" w:rsidP="00AC1315">
            <w:pPr>
              <w:rPr>
                <w:rFonts w:ascii="Calibri" w:hAnsi="Calibri" w:cs="Calibri"/>
                <w:lang w:val="en-GB"/>
              </w:rPr>
            </w:pPr>
            <w:r>
              <w:rPr>
                <w:rFonts w:ascii="Calibri" w:hAnsi="Calibri" w:cs="Calibri"/>
                <w:lang w:val="en-GB"/>
              </w:rPr>
              <w:t>Coverage across outcomes</w:t>
            </w:r>
            <w:r w:rsidR="004311DE">
              <w:rPr>
                <w:rFonts w:ascii="Calibri" w:hAnsi="Calibri" w:cs="Calibri"/>
                <w:lang w:val="en-GB"/>
              </w:rPr>
              <w:t xml:space="preserve"> (CET, PTS)</w:t>
            </w:r>
          </w:p>
        </w:tc>
        <w:tc>
          <w:tcPr>
            <w:tcW w:w="981" w:type="dxa"/>
          </w:tcPr>
          <w:p w14:paraId="7ACE7BF2" w14:textId="1B936B68" w:rsidR="006B293D" w:rsidRDefault="006B293D" w:rsidP="00AC1315">
            <w:pPr>
              <w:rPr>
                <w:rFonts w:ascii="Calibri" w:hAnsi="Calibri" w:cs="Calibri"/>
                <w:lang w:val="en-GB"/>
              </w:rPr>
            </w:pPr>
            <w:r>
              <w:rPr>
                <w:rFonts w:ascii="Calibri" w:hAnsi="Calibri" w:cs="Calibri"/>
                <w:lang w:val="en-GB"/>
              </w:rPr>
              <w:t>Coverage across levels</w:t>
            </w:r>
          </w:p>
        </w:tc>
        <w:tc>
          <w:tcPr>
            <w:tcW w:w="1366" w:type="dxa"/>
          </w:tcPr>
          <w:p w14:paraId="5E75FDC1" w14:textId="73CA6D4C" w:rsidR="006B293D" w:rsidRDefault="006B293D" w:rsidP="00AC1315">
            <w:pPr>
              <w:rPr>
                <w:rFonts w:ascii="Calibri" w:hAnsi="Calibri" w:cs="Calibri"/>
                <w:lang w:val="en-GB"/>
              </w:rPr>
            </w:pPr>
            <w:r>
              <w:rPr>
                <w:rFonts w:ascii="Calibri" w:hAnsi="Calibri" w:cs="Calibri"/>
                <w:lang w:val="en-GB"/>
              </w:rPr>
              <w:t>Performance across data sets</w:t>
            </w:r>
          </w:p>
        </w:tc>
        <w:tc>
          <w:tcPr>
            <w:tcW w:w="1426" w:type="dxa"/>
          </w:tcPr>
          <w:p w14:paraId="29BA2840" w14:textId="3BE0A8D0" w:rsidR="006B293D" w:rsidRDefault="009C563D" w:rsidP="00AC1315">
            <w:pPr>
              <w:rPr>
                <w:rFonts w:ascii="Calibri" w:hAnsi="Calibri" w:cs="Calibri"/>
                <w:lang w:val="en-GB"/>
              </w:rPr>
            </w:pPr>
            <w:r>
              <w:rPr>
                <w:rFonts w:ascii="Calibri" w:hAnsi="Calibri" w:cs="Calibri"/>
                <w:lang w:val="en-GB"/>
              </w:rPr>
              <w:t>Upper and lower coverage</w:t>
            </w:r>
          </w:p>
        </w:tc>
        <w:tc>
          <w:tcPr>
            <w:tcW w:w="1183" w:type="dxa"/>
          </w:tcPr>
          <w:p w14:paraId="6F94C547" w14:textId="5655841D" w:rsidR="006B293D" w:rsidRDefault="006B293D" w:rsidP="00AC1315">
            <w:pPr>
              <w:rPr>
                <w:rFonts w:ascii="Calibri" w:hAnsi="Calibri" w:cs="Calibri"/>
                <w:lang w:val="en-GB"/>
              </w:rPr>
            </w:pPr>
            <w:r>
              <w:rPr>
                <w:rFonts w:ascii="Calibri" w:hAnsi="Calibri" w:cs="Calibri"/>
                <w:lang w:val="en-GB"/>
              </w:rPr>
              <w:t>Usefulness</w:t>
            </w:r>
          </w:p>
        </w:tc>
      </w:tr>
      <w:tr w:rsidR="006B293D" w14:paraId="31DE8257" w14:textId="77777777" w:rsidTr="009C563D">
        <w:tc>
          <w:tcPr>
            <w:tcW w:w="1177" w:type="dxa"/>
          </w:tcPr>
          <w:p w14:paraId="2A59EF09" w14:textId="66BEB1FF" w:rsidR="006B293D" w:rsidRDefault="006B293D" w:rsidP="009B0821">
            <w:pPr>
              <w:rPr>
                <w:rFonts w:ascii="Calibri" w:hAnsi="Calibri" w:cs="Calibri"/>
                <w:lang w:val="en-GB"/>
              </w:rPr>
            </w:pPr>
            <w:r>
              <w:rPr>
                <w:rFonts w:ascii="Calibri" w:hAnsi="Calibri" w:cs="Calibri"/>
                <w:lang w:val="en-GB"/>
              </w:rPr>
              <w:t>Bootstrap</w:t>
            </w:r>
          </w:p>
        </w:tc>
        <w:tc>
          <w:tcPr>
            <w:tcW w:w="1115" w:type="dxa"/>
          </w:tcPr>
          <w:p w14:paraId="5733FB8B" w14:textId="722AFA43" w:rsidR="006B293D" w:rsidRDefault="006B293D" w:rsidP="009B0821">
            <w:pPr>
              <w:rPr>
                <w:rFonts w:ascii="Calibri" w:hAnsi="Calibri" w:cs="Calibri"/>
                <w:lang w:val="en-GB"/>
              </w:rPr>
            </w:pPr>
            <w:r>
              <w:rPr>
                <w:rFonts w:ascii="Calibri" w:hAnsi="Calibri" w:cs="Calibri"/>
                <w:lang w:val="en-GB"/>
              </w:rPr>
              <w:t>No</w:t>
            </w:r>
          </w:p>
        </w:tc>
        <w:tc>
          <w:tcPr>
            <w:tcW w:w="1814" w:type="dxa"/>
          </w:tcPr>
          <w:p w14:paraId="0045E415" w14:textId="0D9AC063" w:rsidR="006B293D" w:rsidRDefault="006B293D" w:rsidP="009B0821">
            <w:pPr>
              <w:rPr>
                <w:rFonts w:ascii="Calibri" w:hAnsi="Calibri" w:cs="Calibri"/>
                <w:lang w:val="en-GB"/>
              </w:rPr>
            </w:pPr>
          </w:p>
        </w:tc>
        <w:tc>
          <w:tcPr>
            <w:tcW w:w="981" w:type="dxa"/>
          </w:tcPr>
          <w:p w14:paraId="144BB247" w14:textId="0BCF75E3" w:rsidR="006B293D" w:rsidRDefault="006B293D" w:rsidP="009B0821">
            <w:pPr>
              <w:rPr>
                <w:rFonts w:ascii="Calibri" w:hAnsi="Calibri" w:cs="Calibri"/>
                <w:lang w:val="en-GB"/>
              </w:rPr>
            </w:pPr>
            <w:r>
              <w:rPr>
                <w:rFonts w:ascii="Calibri" w:hAnsi="Calibri" w:cs="Calibri"/>
                <w:lang w:val="en-GB"/>
              </w:rPr>
              <w:t>No</w:t>
            </w:r>
          </w:p>
        </w:tc>
        <w:tc>
          <w:tcPr>
            <w:tcW w:w="1366" w:type="dxa"/>
          </w:tcPr>
          <w:p w14:paraId="37030D8F" w14:textId="77777777" w:rsidR="006B293D" w:rsidRDefault="006B293D" w:rsidP="009B0821">
            <w:pPr>
              <w:rPr>
                <w:rFonts w:ascii="Calibri" w:hAnsi="Calibri" w:cs="Calibri"/>
                <w:lang w:val="en-GB"/>
              </w:rPr>
            </w:pPr>
          </w:p>
        </w:tc>
        <w:tc>
          <w:tcPr>
            <w:tcW w:w="1426" w:type="dxa"/>
          </w:tcPr>
          <w:p w14:paraId="4DD1E584" w14:textId="77777777" w:rsidR="006B293D" w:rsidRDefault="006B293D" w:rsidP="009B0821">
            <w:pPr>
              <w:rPr>
                <w:rFonts w:ascii="Calibri" w:hAnsi="Calibri" w:cs="Calibri"/>
                <w:lang w:val="en-GB"/>
              </w:rPr>
            </w:pPr>
          </w:p>
        </w:tc>
        <w:tc>
          <w:tcPr>
            <w:tcW w:w="1183" w:type="dxa"/>
          </w:tcPr>
          <w:p w14:paraId="0B2BFEE6" w14:textId="65A6DF50" w:rsidR="006B293D" w:rsidRDefault="006B293D" w:rsidP="009B0821">
            <w:pPr>
              <w:rPr>
                <w:rFonts w:ascii="Calibri" w:hAnsi="Calibri" w:cs="Calibri"/>
                <w:lang w:val="en-GB"/>
              </w:rPr>
            </w:pPr>
          </w:p>
        </w:tc>
      </w:tr>
      <w:tr w:rsidR="006B293D" w14:paraId="7A5F9E15" w14:textId="77777777" w:rsidTr="009C563D">
        <w:tc>
          <w:tcPr>
            <w:tcW w:w="1177" w:type="dxa"/>
          </w:tcPr>
          <w:p w14:paraId="6DA80EF8" w14:textId="3CFB5AC0" w:rsidR="006B293D" w:rsidRDefault="006B293D" w:rsidP="009B0821">
            <w:pPr>
              <w:rPr>
                <w:rFonts w:ascii="Calibri" w:hAnsi="Calibri" w:cs="Calibri"/>
                <w:lang w:val="en-GB"/>
              </w:rPr>
            </w:pPr>
            <w:r>
              <w:rPr>
                <w:rFonts w:ascii="Calibri" w:hAnsi="Calibri" w:cs="Calibri"/>
                <w:lang w:val="en-GB"/>
              </w:rPr>
              <w:t>Ensemble</w:t>
            </w:r>
          </w:p>
        </w:tc>
        <w:tc>
          <w:tcPr>
            <w:tcW w:w="1115" w:type="dxa"/>
          </w:tcPr>
          <w:p w14:paraId="63531F2D" w14:textId="40472986" w:rsidR="006B293D" w:rsidRDefault="006B293D" w:rsidP="009B0821">
            <w:pPr>
              <w:rPr>
                <w:rFonts w:ascii="Calibri" w:hAnsi="Calibri" w:cs="Calibri"/>
                <w:lang w:val="en-GB"/>
              </w:rPr>
            </w:pPr>
            <w:r>
              <w:rPr>
                <w:rFonts w:ascii="Calibri" w:hAnsi="Calibri" w:cs="Calibri"/>
                <w:lang w:val="en-GB"/>
              </w:rPr>
              <w:t>No</w:t>
            </w:r>
          </w:p>
        </w:tc>
        <w:tc>
          <w:tcPr>
            <w:tcW w:w="1814" w:type="dxa"/>
          </w:tcPr>
          <w:p w14:paraId="06DFEE86" w14:textId="04D34ADE" w:rsidR="006B293D" w:rsidRDefault="006B293D" w:rsidP="009B0821">
            <w:pPr>
              <w:rPr>
                <w:rFonts w:ascii="Calibri" w:hAnsi="Calibri" w:cs="Calibri"/>
                <w:lang w:val="en-GB"/>
              </w:rPr>
            </w:pPr>
          </w:p>
        </w:tc>
        <w:tc>
          <w:tcPr>
            <w:tcW w:w="981" w:type="dxa"/>
          </w:tcPr>
          <w:p w14:paraId="57CE30BE" w14:textId="30EA484D" w:rsidR="006B293D" w:rsidRDefault="006B293D" w:rsidP="009B0821">
            <w:pPr>
              <w:rPr>
                <w:rFonts w:ascii="Calibri" w:hAnsi="Calibri" w:cs="Calibri"/>
                <w:lang w:val="en-GB"/>
              </w:rPr>
            </w:pPr>
            <w:r>
              <w:rPr>
                <w:rFonts w:ascii="Calibri" w:hAnsi="Calibri" w:cs="Calibri"/>
                <w:lang w:val="en-GB"/>
              </w:rPr>
              <w:t>No</w:t>
            </w:r>
          </w:p>
        </w:tc>
        <w:tc>
          <w:tcPr>
            <w:tcW w:w="1366" w:type="dxa"/>
          </w:tcPr>
          <w:p w14:paraId="1C30CD5B" w14:textId="77777777" w:rsidR="006B293D" w:rsidRDefault="006B293D" w:rsidP="009B0821">
            <w:pPr>
              <w:rPr>
                <w:rFonts w:ascii="Calibri" w:hAnsi="Calibri" w:cs="Calibri"/>
                <w:lang w:val="en-GB"/>
              </w:rPr>
            </w:pPr>
          </w:p>
        </w:tc>
        <w:tc>
          <w:tcPr>
            <w:tcW w:w="1426" w:type="dxa"/>
          </w:tcPr>
          <w:p w14:paraId="38734B4C" w14:textId="77777777" w:rsidR="006B293D" w:rsidRDefault="006B293D" w:rsidP="009B0821">
            <w:pPr>
              <w:rPr>
                <w:rFonts w:ascii="Calibri" w:hAnsi="Calibri" w:cs="Calibri"/>
                <w:lang w:val="en-GB"/>
              </w:rPr>
            </w:pPr>
          </w:p>
        </w:tc>
        <w:tc>
          <w:tcPr>
            <w:tcW w:w="1183" w:type="dxa"/>
          </w:tcPr>
          <w:p w14:paraId="1742D7DB" w14:textId="085ED08C" w:rsidR="006B293D" w:rsidRDefault="006B293D" w:rsidP="009B0821">
            <w:pPr>
              <w:rPr>
                <w:rFonts w:ascii="Calibri" w:hAnsi="Calibri" w:cs="Calibri"/>
                <w:lang w:val="en-GB"/>
              </w:rPr>
            </w:pPr>
          </w:p>
        </w:tc>
      </w:tr>
      <w:tr w:rsidR="006B293D" w14:paraId="754458E6" w14:textId="77777777" w:rsidTr="009C563D">
        <w:tc>
          <w:tcPr>
            <w:tcW w:w="1177" w:type="dxa"/>
          </w:tcPr>
          <w:p w14:paraId="64C7C5F0" w14:textId="0A8B4B7D" w:rsidR="006B293D" w:rsidRDefault="006B293D" w:rsidP="009B0821">
            <w:pPr>
              <w:rPr>
                <w:rFonts w:ascii="Calibri" w:hAnsi="Calibri" w:cs="Calibri"/>
                <w:lang w:val="en-GB"/>
              </w:rPr>
            </w:pPr>
            <w:r>
              <w:rPr>
                <w:rFonts w:ascii="Calibri" w:hAnsi="Calibri" w:cs="Calibri"/>
                <w:lang w:val="en-GB"/>
              </w:rPr>
              <w:t>Bayesian</w:t>
            </w:r>
          </w:p>
        </w:tc>
        <w:tc>
          <w:tcPr>
            <w:tcW w:w="1115" w:type="dxa"/>
          </w:tcPr>
          <w:p w14:paraId="5F017282" w14:textId="181E94DB" w:rsidR="006B293D" w:rsidRDefault="006B293D" w:rsidP="009B0821">
            <w:pPr>
              <w:rPr>
                <w:rFonts w:ascii="Calibri" w:hAnsi="Calibri" w:cs="Calibri"/>
                <w:lang w:val="en-GB"/>
              </w:rPr>
            </w:pPr>
            <w:r>
              <w:rPr>
                <w:rFonts w:ascii="Calibri" w:hAnsi="Calibri" w:cs="Calibri"/>
                <w:lang w:val="en-GB"/>
              </w:rPr>
              <w:t>Yes</w:t>
            </w:r>
          </w:p>
        </w:tc>
        <w:tc>
          <w:tcPr>
            <w:tcW w:w="1814" w:type="dxa"/>
          </w:tcPr>
          <w:p w14:paraId="5592DBC3" w14:textId="38EBE344" w:rsidR="006B293D" w:rsidRDefault="006B293D" w:rsidP="009B0821">
            <w:pPr>
              <w:rPr>
                <w:rFonts w:ascii="Calibri" w:hAnsi="Calibri" w:cs="Calibri"/>
                <w:lang w:val="en-GB"/>
              </w:rPr>
            </w:pPr>
          </w:p>
        </w:tc>
        <w:tc>
          <w:tcPr>
            <w:tcW w:w="981" w:type="dxa"/>
          </w:tcPr>
          <w:p w14:paraId="7E05AF50" w14:textId="26E48CB6" w:rsidR="006B293D" w:rsidRDefault="006B293D" w:rsidP="009B0821">
            <w:pPr>
              <w:rPr>
                <w:rFonts w:ascii="Calibri" w:hAnsi="Calibri" w:cs="Calibri"/>
                <w:lang w:val="en-GB"/>
              </w:rPr>
            </w:pPr>
            <w:r>
              <w:rPr>
                <w:rFonts w:ascii="Calibri" w:hAnsi="Calibri" w:cs="Calibri"/>
                <w:lang w:val="en-GB"/>
              </w:rPr>
              <w:t>Not really</w:t>
            </w:r>
          </w:p>
        </w:tc>
        <w:tc>
          <w:tcPr>
            <w:tcW w:w="1366" w:type="dxa"/>
          </w:tcPr>
          <w:p w14:paraId="3B238A59" w14:textId="77777777" w:rsidR="006B293D" w:rsidRDefault="006B293D" w:rsidP="009B0821">
            <w:pPr>
              <w:rPr>
                <w:rFonts w:ascii="Calibri" w:hAnsi="Calibri" w:cs="Calibri"/>
                <w:lang w:val="en-GB"/>
              </w:rPr>
            </w:pPr>
          </w:p>
        </w:tc>
        <w:tc>
          <w:tcPr>
            <w:tcW w:w="1426" w:type="dxa"/>
          </w:tcPr>
          <w:p w14:paraId="73158B7B" w14:textId="77777777" w:rsidR="006B293D" w:rsidRDefault="006B293D" w:rsidP="009B0821">
            <w:pPr>
              <w:rPr>
                <w:rFonts w:ascii="Calibri" w:hAnsi="Calibri" w:cs="Calibri"/>
                <w:lang w:val="en-GB"/>
              </w:rPr>
            </w:pPr>
          </w:p>
        </w:tc>
        <w:tc>
          <w:tcPr>
            <w:tcW w:w="1183" w:type="dxa"/>
          </w:tcPr>
          <w:p w14:paraId="5D7F3C97" w14:textId="3A1C848B" w:rsidR="006B293D" w:rsidRDefault="006B293D" w:rsidP="009B0821">
            <w:pPr>
              <w:rPr>
                <w:rFonts w:ascii="Calibri" w:hAnsi="Calibri" w:cs="Calibri"/>
                <w:lang w:val="en-GB"/>
              </w:rPr>
            </w:pPr>
          </w:p>
        </w:tc>
      </w:tr>
      <w:tr w:rsidR="006B293D" w14:paraId="600E2083" w14:textId="77777777" w:rsidTr="009C563D">
        <w:tc>
          <w:tcPr>
            <w:tcW w:w="1177" w:type="dxa"/>
          </w:tcPr>
          <w:p w14:paraId="4A3E9AF4" w14:textId="6FEA988D" w:rsidR="006B293D" w:rsidRDefault="006B293D" w:rsidP="009B0821">
            <w:pPr>
              <w:rPr>
                <w:rFonts w:ascii="Calibri" w:hAnsi="Calibri" w:cs="Calibri"/>
                <w:lang w:val="en-GB"/>
              </w:rPr>
            </w:pPr>
            <w:r>
              <w:rPr>
                <w:rFonts w:ascii="Calibri" w:hAnsi="Calibri" w:cs="Calibri"/>
                <w:lang w:val="en-GB"/>
              </w:rPr>
              <w:t>Conformal prediction</w:t>
            </w:r>
          </w:p>
        </w:tc>
        <w:tc>
          <w:tcPr>
            <w:tcW w:w="1115" w:type="dxa"/>
          </w:tcPr>
          <w:p w14:paraId="5ECB6A57" w14:textId="1C48009B" w:rsidR="006B293D" w:rsidRDefault="006B293D" w:rsidP="009B0821">
            <w:pPr>
              <w:rPr>
                <w:rFonts w:ascii="Calibri" w:hAnsi="Calibri" w:cs="Calibri"/>
                <w:lang w:val="en-GB"/>
              </w:rPr>
            </w:pPr>
            <w:r>
              <w:rPr>
                <w:rFonts w:ascii="Calibri" w:hAnsi="Calibri" w:cs="Calibri"/>
                <w:lang w:val="en-GB"/>
              </w:rPr>
              <w:t>Yes</w:t>
            </w:r>
          </w:p>
        </w:tc>
        <w:tc>
          <w:tcPr>
            <w:tcW w:w="1814" w:type="dxa"/>
          </w:tcPr>
          <w:p w14:paraId="3CBB746E" w14:textId="4C7A7F85" w:rsidR="006B293D" w:rsidRDefault="006B293D" w:rsidP="009B0821">
            <w:pPr>
              <w:rPr>
                <w:rFonts w:ascii="Calibri" w:hAnsi="Calibri" w:cs="Calibri"/>
                <w:lang w:val="en-GB"/>
              </w:rPr>
            </w:pPr>
          </w:p>
        </w:tc>
        <w:tc>
          <w:tcPr>
            <w:tcW w:w="981" w:type="dxa"/>
          </w:tcPr>
          <w:p w14:paraId="7E6E7E38" w14:textId="28F6FAAF" w:rsidR="006B293D" w:rsidRDefault="006B293D" w:rsidP="009B0821">
            <w:pPr>
              <w:rPr>
                <w:rFonts w:ascii="Calibri" w:hAnsi="Calibri" w:cs="Calibri"/>
                <w:lang w:val="en-GB"/>
              </w:rPr>
            </w:pPr>
            <w:r>
              <w:rPr>
                <w:rFonts w:ascii="Calibri" w:hAnsi="Calibri" w:cs="Calibri"/>
                <w:lang w:val="en-GB"/>
              </w:rPr>
              <w:t>Acceptable</w:t>
            </w:r>
          </w:p>
        </w:tc>
        <w:tc>
          <w:tcPr>
            <w:tcW w:w="1366" w:type="dxa"/>
          </w:tcPr>
          <w:p w14:paraId="6FED1783" w14:textId="77777777" w:rsidR="006B293D" w:rsidRDefault="006B293D" w:rsidP="009B0821">
            <w:pPr>
              <w:rPr>
                <w:rFonts w:ascii="Calibri" w:hAnsi="Calibri" w:cs="Calibri"/>
                <w:lang w:val="en-GB"/>
              </w:rPr>
            </w:pPr>
          </w:p>
        </w:tc>
        <w:tc>
          <w:tcPr>
            <w:tcW w:w="1426" w:type="dxa"/>
          </w:tcPr>
          <w:p w14:paraId="14F057D3" w14:textId="77777777" w:rsidR="006B293D" w:rsidRDefault="006B293D" w:rsidP="009B0821">
            <w:pPr>
              <w:rPr>
                <w:rFonts w:ascii="Calibri" w:hAnsi="Calibri" w:cs="Calibri"/>
                <w:lang w:val="en-GB"/>
              </w:rPr>
            </w:pPr>
          </w:p>
        </w:tc>
        <w:tc>
          <w:tcPr>
            <w:tcW w:w="1183" w:type="dxa"/>
          </w:tcPr>
          <w:p w14:paraId="75ABEF74" w14:textId="1C94D65C" w:rsidR="006B293D" w:rsidRDefault="006B293D" w:rsidP="009B0821">
            <w:pPr>
              <w:rPr>
                <w:rFonts w:ascii="Calibri" w:hAnsi="Calibri" w:cs="Calibri"/>
                <w:lang w:val="en-GB"/>
              </w:rPr>
            </w:pPr>
          </w:p>
        </w:tc>
      </w:tr>
      <w:tr w:rsidR="006B293D" w14:paraId="24407AD8" w14:textId="77777777" w:rsidTr="009C563D">
        <w:tc>
          <w:tcPr>
            <w:tcW w:w="1177" w:type="dxa"/>
          </w:tcPr>
          <w:p w14:paraId="7D0E7DC2" w14:textId="00987BFD" w:rsidR="006B293D" w:rsidRDefault="006B293D" w:rsidP="009B0821">
            <w:pPr>
              <w:rPr>
                <w:rFonts w:ascii="Calibri" w:hAnsi="Calibri" w:cs="Calibri"/>
                <w:lang w:val="en-GB"/>
              </w:rPr>
            </w:pPr>
            <w:r>
              <w:rPr>
                <w:rFonts w:ascii="Calibri" w:hAnsi="Calibri" w:cs="Calibri"/>
                <w:lang w:val="en-GB"/>
              </w:rPr>
              <w:t>Quantile regression</w:t>
            </w:r>
          </w:p>
        </w:tc>
        <w:tc>
          <w:tcPr>
            <w:tcW w:w="1115" w:type="dxa"/>
          </w:tcPr>
          <w:p w14:paraId="2FFB680D" w14:textId="414910EC" w:rsidR="006B293D" w:rsidRDefault="006B293D" w:rsidP="009B0821">
            <w:pPr>
              <w:rPr>
                <w:rFonts w:ascii="Calibri" w:hAnsi="Calibri" w:cs="Calibri"/>
                <w:lang w:val="en-GB"/>
              </w:rPr>
            </w:pPr>
            <w:r>
              <w:rPr>
                <w:rFonts w:ascii="Calibri" w:hAnsi="Calibri" w:cs="Calibri"/>
                <w:lang w:val="en-GB"/>
              </w:rPr>
              <w:t>Yes</w:t>
            </w:r>
          </w:p>
        </w:tc>
        <w:tc>
          <w:tcPr>
            <w:tcW w:w="1814" w:type="dxa"/>
          </w:tcPr>
          <w:p w14:paraId="5AD375D7" w14:textId="127AE6AA" w:rsidR="006B293D" w:rsidRDefault="006B293D" w:rsidP="009B0821">
            <w:pPr>
              <w:rPr>
                <w:rFonts w:ascii="Calibri" w:hAnsi="Calibri" w:cs="Calibri"/>
                <w:lang w:val="en-GB"/>
              </w:rPr>
            </w:pPr>
          </w:p>
        </w:tc>
        <w:tc>
          <w:tcPr>
            <w:tcW w:w="981" w:type="dxa"/>
          </w:tcPr>
          <w:p w14:paraId="7D5C9F01" w14:textId="25FBD9E0" w:rsidR="006B293D" w:rsidRDefault="006B293D" w:rsidP="009B0821">
            <w:pPr>
              <w:rPr>
                <w:rFonts w:ascii="Calibri" w:hAnsi="Calibri" w:cs="Calibri"/>
                <w:lang w:val="en-GB"/>
              </w:rPr>
            </w:pPr>
            <w:r>
              <w:rPr>
                <w:rFonts w:ascii="Calibri" w:hAnsi="Calibri" w:cs="Calibri"/>
                <w:lang w:val="en-GB"/>
              </w:rPr>
              <w:t>Acceptable</w:t>
            </w:r>
          </w:p>
        </w:tc>
        <w:tc>
          <w:tcPr>
            <w:tcW w:w="1366" w:type="dxa"/>
          </w:tcPr>
          <w:p w14:paraId="654CEAC3" w14:textId="77777777" w:rsidR="006B293D" w:rsidRDefault="006B293D" w:rsidP="009B0821">
            <w:pPr>
              <w:rPr>
                <w:rFonts w:ascii="Calibri" w:hAnsi="Calibri" w:cs="Calibri"/>
                <w:lang w:val="en-GB"/>
              </w:rPr>
            </w:pPr>
          </w:p>
        </w:tc>
        <w:tc>
          <w:tcPr>
            <w:tcW w:w="1426" w:type="dxa"/>
          </w:tcPr>
          <w:p w14:paraId="57B44341" w14:textId="77777777" w:rsidR="006B293D" w:rsidRDefault="006B293D" w:rsidP="009B0821">
            <w:pPr>
              <w:rPr>
                <w:rFonts w:ascii="Calibri" w:hAnsi="Calibri" w:cs="Calibri"/>
                <w:lang w:val="en-GB"/>
              </w:rPr>
            </w:pPr>
          </w:p>
        </w:tc>
        <w:tc>
          <w:tcPr>
            <w:tcW w:w="1183" w:type="dxa"/>
          </w:tcPr>
          <w:p w14:paraId="52D72F5A" w14:textId="6365E94E" w:rsidR="006B293D" w:rsidRDefault="006B293D" w:rsidP="009B0821">
            <w:pPr>
              <w:rPr>
                <w:rFonts w:ascii="Calibri" w:hAnsi="Calibri" w:cs="Calibri"/>
                <w:lang w:val="en-GB"/>
              </w:rPr>
            </w:pPr>
          </w:p>
        </w:tc>
      </w:tr>
    </w:tbl>
    <w:p w14:paraId="59BAEA9B" w14:textId="77777777" w:rsidR="00980A48" w:rsidRDefault="00980A48" w:rsidP="00AC1315">
      <w:pPr>
        <w:rPr>
          <w:rFonts w:ascii="Calibri" w:hAnsi="Calibri" w:cs="Calibri"/>
          <w:lang w:val="en-GB"/>
        </w:rPr>
      </w:pPr>
    </w:p>
    <w:p w14:paraId="49AAF11A" w14:textId="4D0B0A44" w:rsidR="00AC1315" w:rsidRPr="00AC1315" w:rsidRDefault="004311DE" w:rsidP="009C563D">
      <w:pPr>
        <w:pStyle w:val="Heading2"/>
        <w:rPr>
          <w:lang w:val="en-GB"/>
        </w:rPr>
      </w:pPr>
      <w:r>
        <w:rPr>
          <w:lang w:val="en-GB"/>
        </w:rPr>
        <w:t xml:space="preserve">Performance over </w:t>
      </w:r>
      <w:r w:rsidR="0062196C">
        <w:rPr>
          <w:lang w:val="en-GB"/>
        </w:rPr>
        <w:t>varying training and prediction periods</w:t>
      </w:r>
    </w:p>
    <w:p w14:paraId="27665410" w14:textId="64403FB3" w:rsidR="00943AA4" w:rsidRDefault="009C563D" w:rsidP="009C563D">
      <w:pPr>
        <w:pStyle w:val="ListParagraph"/>
        <w:numPr>
          <w:ilvl w:val="0"/>
          <w:numId w:val="12"/>
        </w:numPr>
        <w:rPr>
          <w:rFonts w:ascii="Calibri" w:hAnsi="Calibri" w:cs="Calibri"/>
          <w:lang w:val="en-GB"/>
        </w:rPr>
      </w:pPr>
      <w:r w:rsidRPr="009C563D">
        <w:rPr>
          <w:rFonts w:ascii="Calibri" w:hAnsi="Calibri" w:cs="Calibri"/>
          <w:lang w:val="en-GB"/>
        </w:rPr>
        <w:t>Comparison between methods shifted from different measures to only PICP and from one period-combination to several combinations</w:t>
      </w:r>
    </w:p>
    <w:p w14:paraId="4F59EACA" w14:textId="6385EA8D" w:rsidR="009C563D" w:rsidRDefault="00F07587" w:rsidP="009C563D">
      <w:pPr>
        <w:pStyle w:val="ListParagraph"/>
        <w:numPr>
          <w:ilvl w:val="0"/>
          <w:numId w:val="12"/>
        </w:numPr>
        <w:rPr>
          <w:rFonts w:ascii="Calibri" w:hAnsi="Calibri" w:cs="Calibri"/>
          <w:lang w:val="en-GB"/>
        </w:rPr>
      </w:pPr>
      <w:r>
        <w:rPr>
          <w:rFonts w:ascii="Calibri" w:hAnsi="Calibri" w:cs="Calibri"/>
          <w:lang w:val="en-GB"/>
        </w:rPr>
        <w:t>Address managerial question: Performance when only limited data available especially relevant for CP and QR</w:t>
      </w:r>
    </w:p>
    <w:p w14:paraId="1ECE8417" w14:textId="05A20097" w:rsidR="00F07587" w:rsidRDefault="00F07587" w:rsidP="009C563D">
      <w:pPr>
        <w:pStyle w:val="ListParagraph"/>
        <w:numPr>
          <w:ilvl w:val="0"/>
          <w:numId w:val="12"/>
        </w:numPr>
        <w:rPr>
          <w:rFonts w:ascii="Calibri" w:hAnsi="Calibri" w:cs="Calibri"/>
          <w:lang w:val="en-GB"/>
        </w:rPr>
      </w:pPr>
      <w:r>
        <w:rPr>
          <w:rFonts w:ascii="Calibri" w:hAnsi="Calibri" w:cs="Calibri"/>
          <w:lang w:val="en-GB"/>
        </w:rPr>
        <w:t>Are the methods equally good across combinations?</w:t>
      </w:r>
      <w:r w:rsidR="00CD64D2">
        <w:rPr>
          <w:rFonts w:ascii="Calibri" w:hAnsi="Calibri" w:cs="Calibri"/>
          <w:lang w:val="en-GB"/>
        </w:rPr>
        <w:t xml:space="preserve"> How do they vary?</w:t>
      </w:r>
    </w:p>
    <w:p w14:paraId="71D617DE" w14:textId="49ECCA29" w:rsidR="00F07587" w:rsidRPr="009C563D" w:rsidRDefault="00F07587" w:rsidP="009C563D">
      <w:pPr>
        <w:pStyle w:val="ListParagraph"/>
        <w:numPr>
          <w:ilvl w:val="0"/>
          <w:numId w:val="12"/>
        </w:numPr>
        <w:rPr>
          <w:rFonts w:ascii="Calibri" w:hAnsi="Calibri" w:cs="Calibri"/>
          <w:lang w:val="en-GB"/>
        </w:rPr>
      </w:pPr>
      <w:r>
        <w:rPr>
          <w:rFonts w:ascii="Calibri" w:hAnsi="Calibri" w:cs="Calibri"/>
          <w:lang w:val="en-GB"/>
        </w:rPr>
        <w:t>Which combinations are good, which aren’t?</w:t>
      </w:r>
      <w:r w:rsidR="00540C17">
        <w:rPr>
          <w:rFonts w:ascii="Calibri" w:hAnsi="Calibri" w:cs="Calibri"/>
          <w:lang w:val="en-GB"/>
        </w:rPr>
        <w:t xml:space="preserve"> (reorder table and put in appendix)</w:t>
      </w:r>
    </w:p>
    <w:p w14:paraId="6FBD7E7F" w14:textId="5E72FF9F" w:rsidR="000A31F3" w:rsidRPr="0035079C" w:rsidRDefault="000A31F3" w:rsidP="00846993">
      <w:pPr>
        <w:pStyle w:val="Heading1"/>
        <w:jc w:val="both"/>
        <w:rPr>
          <w:rFonts w:ascii="Calibri" w:hAnsi="Calibri" w:cs="Calibri"/>
          <w:lang w:val="en-US"/>
        </w:rPr>
      </w:pPr>
      <w:bookmarkStart w:id="27" w:name="_Toc168855446"/>
      <w:r w:rsidRPr="0035079C">
        <w:rPr>
          <w:rFonts w:ascii="Calibri" w:hAnsi="Calibri" w:cs="Calibri"/>
          <w:lang w:val="en-US"/>
        </w:rPr>
        <w:t>Managerial / research discussion</w:t>
      </w:r>
      <w:bookmarkEnd w:id="27"/>
    </w:p>
    <w:p w14:paraId="78D66E93" w14:textId="7949AD98"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5098D6F4" w14:textId="7A63D7B6" w:rsidR="000A31F3" w:rsidRPr="0035079C" w:rsidRDefault="000A31F3" w:rsidP="00846993">
      <w:pPr>
        <w:pStyle w:val="Heading1"/>
        <w:jc w:val="both"/>
        <w:rPr>
          <w:rFonts w:ascii="Calibri" w:hAnsi="Calibri" w:cs="Calibri"/>
          <w:lang w:val="en-US"/>
        </w:rPr>
      </w:pPr>
      <w:bookmarkStart w:id="28" w:name="_Toc168855447"/>
      <w:r w:rsidRPr="0035079C">
        <w:rPr>
          <w:rFonts w:ascii="Calibri" w:hAnsi="Calibri" w:cs="Calibri"/>
          <w:lang w:val="en-US"/>
        </w:rPr>
        <w:t>Conclusion</w:t>
      </w:r>
      <w:bookmarkEnd w:id="28"/>
    </w:p>
    <w:p w14:paraId="4B9656EA" w14:textId="02C84EE0"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9" w:name="_Toc168855448"/>
      <w:r w:rsidRPr="0035079C">
        <w:rPr>
          <w:rFonts w:ascii="Calibri" w:hAnsi="Calibri" w:cs="Calibri"/>
          <w:lang w:val="en-US"/>
        </w:rPr>
        <w:lastRenderedPageBreak/>
        <w:t>References</w:t>
      </w:r>
      <w:bookmarkEnd w:id="29"/>
    </w:p>
    <w:p w14:paraId="6639CC7A" w14:textId="583C943E" w:rsidR="000A31F3" w:rsidRPr="0035079C" w:rsidRDefault="00943AA4" w:rsidP="00846993">
      <w:pPr>
        <w:jc w:val="both"/>
        <w:rPr>
          <w:rFonts w:ascii="Calibri" w:hAnsi="Calibri" w:cs="Calibri"/>
          <w:lang w:val="en-US"/>
        </w:rPr>
      </w:pPr>
      <w:r w:rsidRPr="0035079C">
        <w:rPr>
          <w:noProof/>
          <w:lang w:val="en-US"/>
        </w:rPr>
        <w:drawing>
          <wp:anchor distT="0" distB="0" distL="114300" distR="114300" simplePos="0" relativeHeight="251658240" behindDoc="0" locked="0" layoutInCell="1" allowOverlap="1" wp14:anchorId="2F749447" wp14:editId="4A8A2D9D">
            <wp:simplePos x="0" y="0"/>
            <wp:positionH relativeFrom="margin">
              <wp:posOffset>1127125</wp:posOffset>
            </wp:positionH>
            <wp:positionV relativeFrom="paragraph">
              <wp:posOffset>2091690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31F3" w:rsidRPr="0035079C">
        <w:rPr>
          <w:rFonts w:ascii="Calibri" w:hAnsi="Calibri" w:cs="Calibri"/>
          <w:lang w:val="en-US"/>
        </w:rPr>
        <w:t>…</w:t>
      </w:r>
    </w:p>
    <w:p w14:paraId="3232F3F2" w14:textId="318BB8C8" w:rsidR="00622AF4" w:rsidRPr="0035079C" w:rsidRDefault="00622AF4" w:rsidP="00846993">
      <w:pPr>
        <w:pStyle w:val="Heading1"/>
        <w:jc w:val="both"/>
        <w:rPr>
          <w:rFonts w:ascii="Calibri" w:hAnsi="Calibri" w:cs="Calibri"/>
          <w:lang w:val="en-US"/>
        </w:rPr>
      </w:pPr>
      <w:bookmarkStart w:id="30" w:name="_Toc168855449"/>
      <w:r w:rsidRPr="0035079C">
        <w:rPr>
          <w:rFonts w:ascii="Calibri" w:hAnsi="Calibri" w:cs="Calibri"/>
          <w:lang w:val="en-US"/>
        </w:rPr>
        <w:lastRenderedPageBreak/>
        <w:t>Appendix</w:t>
      </w:r>
      <w:bookmarkEnd w:id="30"/>
    </w:p>
    <w:p w14:paraId="240FD153" w14:textId="100E8422" w:rsidR="00622AF4" w:rsidRPr="0035079C" w:rsidRDefault="008A2696" w:rsidP="00846993">
      <w:pPr>
        <w:jc w:val="both"/>
        <w:rPr>
          <w:rFonts w:ascii="Calibri" w:hAnsi="Calibri" w:cs="Calibri"/>
          <w:lang w:val="en-US"/>
        </w:rPr>
      </w:pPr>
      <w:r w:rsidRPr="0035079C">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3507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69732" w14:textId="77777777" w:rsidR="0041623E" w:rsidRDefault="0041623E" w:rsidP="00BE2CB5">
      <w:pPr>
        <w:spacing w:after="0" w:line="240" w:lineRule="auto"/>
      </w:pPr>
      <w:r>
        <w:separator/>
      </w:r>
    </w:p>
  </w:endnote>
  <w:endnote w:type="continuationSeparator" w:id="0">
    <w:p w14:paraId="0FFE02B7" w14:textId="77777777" w:rsidR="0041623E" w:rsidRDefault="0041623E"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9AD60" w14:textId="77777777" w:rsidR="0041623E" w:rsidRDefault="0041623E" w:rsidP="00BE2CB5">
      <w:pPr>
        <w:spacing w:after="0" w:line="240" w:lineRule="auto"/>
      </w:pPr>
      <w:r>
        <w:separator/>
      </w:r>
    </w:p>
  </w:footnote>
  <w:footnote w:type="continuationSeparator" w:id="0">
    <w:p w14:paraId="0C4F237F" w14:textId="77777777" w:rsidR="0041623E" w:rsidRDefault="0041623E" w:rsidP="00BE2CB5">
      <w:pPr>
        <w:spacing w:after="0" w:line="240" w:lineRule="auto"/>
      </w:pPr>
      <w:r>
        <w:continuationSeparator/>
      </w:r>
    </w:p>
  </w:footnote>
  <w:footnote w:id="1">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6DF1F2E6" w14:textId="77777777" w:rsidR="0054694E" w:rsidRDefault="00BE4BF5" w:rsidP="0054694E">
      <w:pPr>
        <w:spacing w:after="0"/>
        <w:ind w:firstLine="708"/>
        <w:jc w:val="both"/>
        <w:rPr>
          <w:rFonts w:ascii="Calibri" w:hAnsi="Calibri" w:cs="Calibri"/>
          <w:lang w:val="en-US"/>
        </w:rPr>
      </w:pPr>
      <w:r>
        <w:rPr>
          <w:rStyle w:val="FootnoteReference"/>
        </w:rPr>
        <w:footnoteRef/>
      </w:r>
      <w:r w:rsidRPr="00554AB1">
        <w:rPr>
          <w:lang w:val="en-GB"/>
        </w:rPr>
        <w:t xml:space="preserve"> </w:t>
      </w:r>
      <w:r w:rsidRPr="00B97257">
        <w:rPr>
          <w:rFonts w:ascii="Calibri" w:hAnsi="Calibri" w:cs="Calibri"/>
          <w:lang w:val="en-US"/>
        </w:rPr>
        <w:t>Svetunkov, I. (2023). Forecasting and Analytics with the Augmented Dynamic Adaptive Model (ADAM) (1st ed.). Chapman and Hall/CRC. </w:t>
      </w:r>
      <w:r w:rsidR="00000000">
        <w:fldChar w:fldCharType="begin"/>
      </w:r>
      <w:r w:rsidR="00000000" w:rsidRPr="00A24115">
        <w:rPr>
          <w:lang w:val="en-GB"/>
        </w:rPr>
        <w:instrText>HYPERLINK "https://doi.org/10.1201/9781003452652"</w:instrText>
      </w:r>
      <w:r w:rsidR="00000000">
        <w:fldChar w:fldCharType="separate"/>
      </w:r>
      <w:r w:rsidRPr="00B97257">
        <w:rPr>
          <w:rFonts w:ascii="Calibri" w:hAnsi="Calibri" w:cs="Calibri"/>
          <w:lang w:val="en-US"/>
        </w:rPr>
        <w:t>https://doi.org/10.1201/9781003452652</w:t>
      </w:r>
      <w:r w:rsidR="00000000">
        <w:rPr>
          <w:rFonts w:ascii="Calibri" w:hAnsi="Calibri" w:cs="Calibri"/>
          <w:lang w:val="en-US"/>
        </w:rPr>
        <w:fldChar w:fldCharType="end"/>
      </w:r>
    </w:p>
    <w:p w14:paraId="2C4A6B12" w14:textId="482B8160" w:rsidR="0054694E" w:rsidRPr="0054694E" w:rsidRDefault="0054694E" w:rsidP="0054694E">
      <w:pPr>
        <w:jc w:val="both"/>
        <w:rPr>
          <w:rFonts w:ascii="Calibri" w:hAnsi="Calibri" w:cs="Calibri"/>
          <w:lang w:val="en-US"/>
        </w:rPr>
      </w:pPr>
      <w:r>
        <w:rPr>
          <w:rFonts w:ascii="Calibri" w:hAnsi="Calibri" w:cs="Calibri"/>
          <w:lang w:val="en-US"/>
        </w:rPr>
        <w:t xml:space="preserve">(online book, section 16.5: </w:t>
      </w:r>
      <w:r w:rsidRPr="0054694E">
        <w:rPr>
          <w:rFonts w:ascii="Calibri" w:hAnsi="Calibri" w:cs="Calibri"/>
          <w:lang w:val="en-US"/>
        </w:rPr>
        <w:t>https://www.openforecast.org/adam/adamRefitted.html)</w:t>
      </w:r>
    </w:p>
  </w:footnote>
  <w:footnote w:id="4">
    <w:p w14:paraId="70AE4224" w14:textId="77777777" w:rsidR="00BE4BF5" w:rsidRPr="004A31F0" w:rsidRDefault="00BE4BF5" w:rsidP="00BE4BF5">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5">
    <w:p w14:paraId="682C41D5" w14:textId="77777777" w:rsidR="00BE4BF5" w:rsidRPr="00DD2B02" w:rsidRDefault="00BE4BF5" w:rsidP="00BE4BF5">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r>
        <w:rPr>
          <w:lang w:val="en-GB"/>
        </w:rPr>
        <w:t>CLVTools, I can to my knowledge not just predict a dataset with a model that has not been trained on these data, so I need to train on each data set the model first and then change it accordingly)</w:t>
      </w:r>
    </w:p>
  </w:footnote>
  <w:footnote w:id="6">
    <w:p w14:paraId="28BD5C2D" w14:textId="1E78D4BE" w:rsidR="00B97257" w:rsidRDefault="00B97257" w:rsidP="00B97257">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r w:rsidRPr="00B97257">
        <w:rPr>
          <w:rFonts w:ascii="Calibri" w:hAnsi="Calibri" w:cs="Calibri"/>
          <w:lang w:val="en-US"/>
        </w:rPr>
        <w:t xml:space="preserve">Svetunkov, I., </w:t>
      </w:r>
      <w:r w:rsidRPr="00B97257">
        <w:rPr>
          <w:rFonts w:ascii="Calibri" w:hAnsi="Calibri" w:cs="Calibri"/>
          <w:lang w:val="en-US"/>
        </w:rPr>
        <w:t>Pritularga,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r w:rsidRPr="00B97257">
        <w:rPr>
          <w:rFonts w:ascii="Calibri" w:hAnsi="Calibri" w:cs="Calibri"/>
          <w:lang w:val="en-US"/>
        </w:rPr>
        <w:t>Svetunkov, I. (2023). Forecasting and Analytics with the Augmented Dynamic Adaptive Model (ADAM) (1st ed.). Chapman and Hall/CRC. </w:t>
      </w:r>
      <w:r w:rsidR="00000000">
        <w:fldChar w:fldCharType="begin"/>
      </w:r>
      <w:r w:rsidR="00000000" w:rsidRPr="00A24115">
        <w:rPr>
          <w:lang w:val="en-GB"/>
        </w:rPr>
        <w:instrText>HYPERLINK "https://doi.org/10.1201/9781003452652"</w:instrText>
      </w:r>
      <w:r w:rsidR="00000000">
        <w:fldChar w:fldCharType="separate"/>
      </w:r>
      <w:r w:rsidRPr="00B97257">
        <w:rPr>
          <w:rFonts w:ascii="Calibri" w:hAnsi="Calibri" w:cs="Calibri"/>
          <w:lang w:val="en-US"/>
        </w:rPr>
        <w:t>https://doi.org/10.1201/9781003452652</w:t>
      </w:r>
      <w:r w:rsidR="00000000">
        <w:rPr>
          <w:rFonts w:ascii="Calibri" w:hAnsi="Calibri" w:cs="Calibri"/>
          <w:lang w:val="en-US"/>
        </w:rPr>
        <w:fldChar w:fldCharType="end"/>
      </w:r>
    </w:p>
  </w:footnote>
  <w:footnote w:id="7">
    <w:p w14:paraId="224DD8BF" w14:textId="5FB16E00" w:rsidR="0079615D" w:rsidRPr="0079615D" w:rsidRDefault="0079615D">
      <w:pPr>
        <w:pStyle w:val="FootnoteText"/>
        <w:rPr>
          <w:lang w:val="en-GB"/>
        </w:rPr>
      </w:pPr>
      <w:r>
        <w:rPr>
          <w:rStyle w:val="FootnoteReference"/>
        </w:rPr>
        <w:footnoteRef/>
      </w:r>
      <w:r w:rsidRPr="0079615D">
        <w:rPr>
          <w:lang w:val="en-GB"/>
        </w:rPr>
        <w:t xml:space="preserve"> </w:t>
      </w:r>
      <w:r>
        <w:rPr>
          <w:lang w:val="en-GB"/>
        </w:rPr>
        <w:t>Often the true value is 0 for both, CET and PTS, but predicting 0 is not achievable by any parameter combination but something like 0.0000214. To not let these cases destroy the approach, a small tolerance</w:t>
      </w:r>
      <w:r w:rsidR="0096651C">
        <w:rPr>
          <w:lang w:val="en-GB"/>
        </w:rPr>
        <w:t xml:space="preserve"> </w:t>
      </w:r>
      <w:r w:rsidR="0096651C" w:rsidRPr="0096651C">
        <w:rPr>
          <w:i/>
          <w:iCs/>
          <w:lang w:val="en-GB"/>
        </w:rPr>
        <w:t>CET_tol</w:t>
      </w:r>
      <w:r>
        <w:rPr>
          <w:lang w:val="en-GB"/>
        </w:rPr>
        <w:t xml:space="preserve"> is added to the true value.</w:t>
      </w:r>
      <w:r w:rsidR="0096651C">
        <w:rPr>
          <w:lang w:val="en-GB"/>
        </w:rPr>
        <w:t xml:space="preserve"> It makes sense from a managerial point of view because one would barely treat a customer differently if the prediction is 0.0000214 or exactly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416BD"/>
    <w:multiLevelType w:val="hybridMultilevel"/>
    <w:tmpl w:val="EA462E64"/>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2"/>
  </w:num>
  <w:num w:numId="2" w16cid:durableId="1242912273">
    <w:abstractNumId w:val="3"/>
  </w:num>
  <w:num w:numId="3" w16cid:durableId="710304655">
    <w:abstractNumId w:val="9"/>
  </w:num>
  <w:num w:numId="4" w16cid:durableId="1697581877">
    <w:abstractNumId w:val="6"/>
  </w:num>
  <w:num w:numId="5" w16cid:durableId="731732196">
    <w:abstractNumId w:val="17"/>
  </w:num>
  <w:num w:numId="6" w16cid:durableId="1167479199">
    <w:abstractNumId w:val="20"/>
  </w:num>
  <w:num w:numId="7" w16cid:durableId="762184530">
    <w:abstractNumId w:val="13"/>
  </w:num>
  <w:num w:numId="8" w16cid:durableId="170459486">
    <w:abstractNumId w:val="19"/>
  </w:num>
  <w:num w:numId="9" w16cid:durableId="1825510454">
    <w:abstractNumId w:val="4"/>
  </w:num>
  <w:num w:numId="10" w16cid:durableId="896866684">
    <w:abstractNumId w:val="21"/>
  </w:num>
  <w:num w:numId="11" w16cid:durableId="457454204">
    <w:abstractNumId w:val="14"/>
  </w:num>
  <w:num w:numId="12" w16cid:durableId="301737787">
    <w:abstractNumId w:val="16"/>
  </w:num>
  <w:num w:numId="13" w16cid:durableId="227814405">
    <w:abstractNumId w:val="2"/>
  </w:num>
  <w:num w:numId="14" w16cid:durableId="1299383214">
    <w:abstractNumId w:val="10"/>
  </w:num>
  <w:num w:numId="15" w16cid:durableId="766192937">
    <w:abstractNumId w:val="11"/>
  </w:num>
  <w:num w:numId="16" w16cid:durableId="2051606221">
    <w:abstractNumId w:val="5"/>
  </w:num>
  <w:num w:numId="17" w16cid:durableId="267393559">
    <w:abstractNumId w:val="8"/>
  </w:num>
  <w:num w:numId="18" w16cid:durableId="359428669">
    <w:abstractNumId w:val="15"/>
  </w:num>
  <w:num w:numId="19" w16cid:durableId="1448500498">
    <w:abstractNumId w:val="0"/>
  </w:num>
  <w:num w:numId="20" w16cid:durableId="1151143428">
    <w:abstractNumId w:val="18"/>
  </w:num>
  <w:num w:numId="21" w16cid:durableId="864710600">
    <w:abstractNumId w:val="7"/>
  </w:num>
  <w:num w:numId="22" w16cid:durableId="829756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3AB6"/>
    <w:rsid w:val="00046D33"/>
    <w:rsid w:val="0005314D"/>
    <w:rsid w:val="00054DE1"/>
    <w:rsid w:val="0007560A"/>
    <w:rsid w:val="00083096"/>
    <w:rsid w:val="0008610C"/>
    <w:rsid w:val="00096E2A"/>
    <w:rsid w:val="000A31F3"/>
    <w:rsid w:val="000B5E81"/>
    <w:rsid w:val="000C4978"/>
    <w:rsid w:val="000D01D9"/>
    <w:rsid w:val="000E39DE"/>
    <w:rsid w:val="000F1324"/>
    <w:rsid w:val="00101C5B"/>
    <w:rsid w:val="00104AD7"/>
    <w:rsid w:val="001120F3"/>
    <w:rsid w:val="00116E5C"/>
    <w:rsid w:val="00124168"/>
    <w:rsid w:val="00143C73"/>
    <w:rsid w:val="00147A94"/>
    <w:rsid w:val="001542A0"/>
    <w:rsid w:val="0015436A"/>
    <w:rsid w:val="001623E8"/>
    <w:rsid w:val="00164674"/>
    <w:rsid w:val="00164A89"/>
    <w:rsid w:val="00172C31"/>
    <w:rsid w:val="001771E4"/>
    <w:rsid w:val="001A6A05"/>
    <w:rsid w:val="001D49AD"/>
    <w:rsid w:val="001D6F41"/>
    <w:rsid w:val="001E00AD"/>
    <w:rsid w:val="001E2B86"/>
    <w:rsid w:val="001E5A4A"/>
    <w:rsid w:val="001F0823"/>
    <w:rsid w:val="001F35D6"/>
    <w:rsid w:val="001F6849"/>
    <w:rsid w:val="002022A5"/>
    <w:rsid w:val="00204BC0"/>
    <w:rsid w:val="0021482A"/>
    <w:rsid w:val="00217DAD"/>
    <w:rsid w:val="002244B5"/>
    <w:rsid w:val="00225D34"/>
    <w:rsid w:val="00226288"/>
    <w:rsid w:val="00237C5B"/>
    <w:rsid w:val="00244D0C"/>
    <w:rsid w:val="00264A11"/>
    <w:rsid w:val="00273F3C"/>
    <w:rsid w:val="002819D6"/>
    <w:rsid w:val="00291524"/>
    <w:rsid w:val="00297AD0"/>
    <w:rsid w:val="002A08E9"/>
    <w:rsid w:val="002A5B12"/>
    <w:rsid w:val="002A7254"/>
    <w:rsid w:val="002B572D"/>
    <w:rsid w:val="002C52E8"/>
    <w:rsid w:val="002D1EAB"/>
    <w:rsid w:val="002D29E1"/>
    <w:rsid w:val="002D5C2C"/>
    <w:rsid w:val="002E786F"/>
    <w:rsid w:val="002F3B1E"/>
    <w:rsid w:val="00302216"/>
    <w:rsid w:val="00314C8E"/>
    <w:rsid w:val="00327691"/>
    <w:rsid w:val="003367F9"/>
    <w:rsid w:val="0034399C"/>
    <w:rsid w:val="0035079C"/>
    <w:rsid w:val="0035290B"/>
    <w:rsid w:val="00374C07"/>
    <w:rsid w:val="00385DEA"/>
    <w:rsid w:val="003913AF"/>
    <w:rsid w:val="00396F21"/>
    <w:rsid w:val="003D0AB8"/>
    <w:rsid w:val="003E6C27"/>
    <w:rsid w:val="003F13C7"/>
    <w:rsid w:val="003F190B"/>
    <w:rsid w:val="003F3FF6"/>
    <w:rsid w:val="00400E10"/>
    <w:rsid w:val="00401490"/>
    <w:rsid w:val="0041623E"/>
    <w:rsid w:val="00417DF6"/>
    <w:rsid w:val="00422245"/>
    <w:rsid w:val="004244C8"/>
    <w:rsid w:val="00430180"/>
    <w:rsid w:val="004311DE"/>
    <w:rsid w:val="004462B1"/>
    <w:rsid w:val="004520F9"/>
    <w:rsid w:val="00460603"/>
    <w:rsid w:val="00460AEA"/>
    <w:rsid w:val="004634BF"/>
    <w:rsid w:val="00471030"/>
    <w:rsid w:val="00485C36"/>
    <w:rsid w:val="004957A9"/>
    <w:rsid w:val="004A31F0"/>
    <w:rsid w:val="004A5862"/>
    <w:rsid w:val="004A5BBE"/>
    <w:rsid w:val="004B0B03"/>
    <w:rsid w:val="004B6C8E"/>
    <w:rsid w:val="004C1FEA"/>
    <w:rsid w:val="004C2215"/>
    <w:rsid w:val="004C2BCA"/>
    <w:rsid w:val="004C3E77"/>
    <w:rsid w:val="004D2553"/>
    <w:rsid w:val="004E2477"/>
    <w:rsid w:val="004E34ED"/>
    <w:rsid w:val="004F2A0B"/>
    <w:rsid w:val="00505460"/>
    <w:rsid w:val="00505E40"/>
    <w:rsid w:val="005156A4"/>
    <w:rsid w:val="00534EF3"/>
    <w:rsid w:val="00535A96"/>
    <w:rsid w:val="00540C17"/>
    <w:rsid w:val="005430B1"/>
    <w:rsid w:val="0054694E"/>
    <w:rsid w:val="005527F6"/>
    <w:rsid w:val="00554661"/>
    <w:rsid w:val="00554AB1"/>
    <w:rsid w:val="005604E4"/>
    <w:rsid w:val="005628FC"/>
    <w:rsid w:val="005703C6"/>
    <w:rsid w:val="00582367"/>
    <w:rsid w:val="00585275"/>
    <w:rsid w:val="00594AE9"/>
    <w:rsid w:val="005A3DA9"/>
    <w:rsid w:val="005A6387"/>
    <w:rsid w:val="005A7510"/>
    <w:rsid w:val="005B4B16"/>
    <w:rsid w:val="005C1A69"/>
    <w:rsid w:val="005C51E4"/>
    <w:rsid w:val="005C783E"/>
    <w:rsid w:val="005D18D1"/>
    <w:rsid w:val="005D7185"/>
    <w:rsid w:val="005E4755"/>
    <w:rsid w:val="005E60BA"/>
    <w:rsid w:val="005E6D72"/>
    <w:rsid w:val="00604B6F"/>
    <w:rsid w:val="00607393"/>
    <w:rsid w:val="0062196C"/>
    <w:rsid w:val="00622AF4"/>
    <w:rsid w:val="00626D84"/>
    <w:rsid w:val="0064150A"/>
    <w:rsid w:val="0065607E"/>
    <w:rsid w:val="00663F3D"/>
    <w:rsid w:val="006644BB"/>
    <w:rsid w:val="00671A52"/>
    <w:rsid w:val="006931C4"/>
    <w:rsid w:val="006955A9"/>
    <w:rsid w:val="006973EA"/>
    <w:rsid w:val="006B293D"/>
    <w:rsid w:val="006B60C8"/>
    <w:rsid w:val="006B7F83"/>
    <w:rsid w:val="006D02F3"/>
    <w:rsid w:val="006D04EF"/>
    <w:rsid w:val="006F0BEA"/>
    <w:rsid w:val="006F20A9"/>
    <w:rsid w:val="006F2C3D"/>
    <w:rsid w:val="006F2DDA"/>
    <w:rsid w:val="006F66A6"/>
    <w:rsid w:val="007109B8"/>
    <w:rsid w:val="0071395F"/>
    <w:rsid w:val="007139FE"/>
    <w:rsid w:val="00733CB8"/>
    <w:rsid w:val="00743AA1"/>
    <w:rsid w:val="00743ECC"/>
    <w:rsid w:val="00747857"/>
    <w:rsid w:val="0075053C"/>
    <w:rsid w:val="007776BA"/>
    <w:rsid w:val="007820B2"/>
    <w:rsid w:val="00784E6F"/>
    <w:rsid w:val="007874F1"/>
    <w:rsid w:val="00792D25"/>
    <w:rsid w:val="007959C4"/>
    <w:rsid w:val="0079615D"/>
    <w:rsid w:val="007A1634"/>
    <w:rsid w:val="007D1836"/>
    <w:rsid w:val="007D63A6"/>
    <w:rsid w:val="007E308E"/>
    <w:rsid w:val="007F7857"/>
    <w:rsid w:val="008049CB"/>
    <w:rsid w:val="0080715E"/>
    <w:rsid w:val="00810ACE"/>
    <w:rsid w:val="00825907"/>
    <w:rsid w:val="008407EC"/>
    <w:rsid w:val="00845491"/>
    <w:rsid w:val="00846993"/>
    <w:rsid w:val="00857D76"/>
    <w:rsid w:val="00862783"/>
    <w:rsid w:val="00877EE1"/>
    <w:rsid w:val="0088156C"/>
    <w:rsid w:val="008849EE"/>
    <w:rsid w:val="00884E4D"/>
    <w:rsid w:val="0089200E"/>
    <w:rsid w:val="008A0BE7"/>
    <w:rsid w:val="008A2696"/>
    <w:rsid w:val="008B36DB"/>
    <w:rsid w:val="008C4EE6"/>
    <w:rsid w:val="008D3C6D"/>
    <w:rsid w:val="008E7E9B"/>
    <w:rsid w:val="008F1C54"/>
    <w:rsid w:val="008F3578"/>
    <w:rsid w:val="008F410F"/>
    <w:rsid w:val="008F5CBF"/>
    <w:rsid w:val="0090133E"/>
    <w:rsid w:val="0090404D"/>
    <w:rsid w:val="00916BE5"/>
    <w:rsid w:val="00921B96"/>
    <w:rsid w:val="0092549D"/>
    <w:rsid w:val="00926317"/>
    <w:rsid w:val="009331FF"/>
    <w:rsid w:val="00934C19"/>
    <w:rsid w:val="00943AA4"/>
    <w:rsid w:val="00946938"/>
    <w:rsid w:val="00952B38"/>
    <w:rsid w:val="00962C09"/>
    <w:rsid w:val="009634B1"/>
    <w:rsid w:val="0096651C"/>
    <w:rsid w:val="00980A48"/>
    <w:rsid w:val="00982327"/>
    <w:rsid w:val="00983019"/>
    <w:rsid w:val="0098444A"/>
    <w:rsid w:val="0099332E"/>
    <w:rsid w:val="009934C3"/>
    <w:rsid w:val="00993FF4"/>
    <w:rsid w:val="00995776"/>
    <w:rsid w:val="009B0821"/>
    <w:rsid w:val="009B51E8"/>
    <w:rsid w:val="009B7B1C"/>
    <w:rsid w:val="009C563D"/>
    <w:rsid w:val="009C5AC9"/>
    <w:rsid w:val="009E00FD"/>
    <w:rsid w:val="009E2EE2"/>
    <w:rsid w:val="009F2792"/>
    <w:rsid w:val="009F69A8"/>
    <w:rsid w:val="009F749A"/>
    <w:rsid w:val="00A00BA4"/>
    <w:rsid w:val="00A1027A"/>
    <w:rsid w:val="00A24115"/>
    <w:rsid w:val="00A24E68"/>
    <w:rsid w:val="00A27968"/>
    <w:rsid w:val="00A34EA9"/>
    <w:rsid w:val="00A355BD"/>
    <w:rsid w:val="00A41B8B"/>
    <w:rsid w:val="00A67D7E"/>
    <w:rsid w:val="00A81992"/>
    <w:rsid w:val="00A83DD4"/>
    <w:rsid w:val="00A90539"/>
    <w:rsid w:val="00AB05A3"/>
    <w:rsid w:val="00AB0D19"/>
    <w:rsid w:val="00AB2CEB"/>
    <w:rsid w:val="00AB6E2C"/>
    <w:rsid w:val="00AC1315"/>
    <w:rsid w:val="00AC4BCD"/>
    <w:rsid w:val="00AC62E5"/>
    <w:rsid w:val="00AD3B5B"/>
    <w:rsid w:val="00AD4ED7"/>
    <w:rsid w:val="00AE5640"/>
    <w:rsid w:val="00B00324"/>
    <w:rsid w:val="00B00896"/>
    <w:rsid w:val="00B01C21"/>
    <w:rsid w:val="00B03AFE"/>
    <w:rsid w:val="00B0736B"/>
    <w:rsid w:val="00B1145D"/>
    <w:rsid w:val="00B41AF4"/>
    <w:rsid w:val="00B42425"/>
    <w:rsid w:val="00B47461"/>
    <w:rsid w:val="00B65913"/>
    <w:rsid w:val="00B7048F"/>
    <w:rsid w:val="00B7451D"/>
    <w:rsid w:val="00B87DF0"/>
    <w:rsid w:val="00B91FA0"/>
    <w:rsid w:val="00B94562"/>
    <w:rsid w:val="00B97257"/>
    <w:rsid w:val="00BA1C6D"/>
    <w:rsid w:val="00BA3552"/>
    <w:rsid w:val="00BA511E"/>
    <w:rsid w:val="00BB5A9D"/>
    <w:rsid w:val="00BB6C4B"/>
    <w:rsid w:val="00BC149D"/>
    <w:rsid w:val="00BC1CA6"/>
    <w:rsid w:val="00BC5EE9"/>
    <w:rsid w:val="00BD12E3"/>
    <w:rsid w:val="00BE2165"/>
    <w:rsid w:val="00BE2CB5"/>
    <w:rsid w:val="00BE38AC"/>
    <w:rsid w:val="00BE4922"/>
    <w:rsid w:val="00BE4BF5"/>
    <w:rsid w:val="00C04C3A"/>
    <w:rsid w:val="00C127A5"/>
    <w:rsid w:val="00C2225C"/>
    <w:rsid w:val="00C34736"/>
    <w:rsid w:val="00C35660"/>
    <w:rsid w:val="00C620EA"/>
    <w:rsid w:val="00C757A8"/>
    <w:rsid w:val="00C81245"/>
    <w:rsid w:val="00C81600"/>
    <w:rsid w:val="00CB065D"/>
    <w:rsid w:val="00CB0676"/>
    <w:rsid w:val="00CB0AE7"/>
    <w:rsid w:val="00CB6151"/>
    <w:rsid w:val="00CB6E76"/>
    <w:rsid w:val="00CC54FD"/>
    <w:rsid w:val="00CC7D7F"/>
    <w:rsid w:val="00CD1901"/>
    <w:rsid w:val="00CD225B"/>
    <w:rsid w:val="00CD453A"/>
    <w:rsid w:val="00CD4C97"/>
    <w:rsid w:val="00CD6465"/>
    <w:rsid w:val="00CD64D2"/>
    <w:rsid w:val="00CE352C"/>
    <w:rsid w:val="00CE5F42"/>
    <w:rsid w:val="00CE66FA"/>
    <w:rsid w:val="00CF70B7"/>
    <w:rsid w:val="00D00B32"/>
    <w:rsid w:val="00D11852"/>
    <w:rsid w:val="00D21D55"/>
    <w:rsid w:val="00D356FB"/>
    <w:rsid w:val="00D42341"/>
    <w:rsid w:val="00D4566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E2C"/>
    <w:rsid w:val="00DD2B02"/>
    <w:rsid w:val="00DD4E43"/>
    <w:rsid w:val="00DD523F"/>
    <w:rsid w:val="00DD5295"/>
    <w:rsid w:val="00DE1143"/>
    <w:rsid w:val="00DE41F1"/>
    <w:rsid w:val="00DE743C"/>
    <w:rsid w:val="00DF3973"/>
    <w:rsid w:val="00DF7323"/>
    <w:rsid w:val="00E02F35"/>
    <w:rsid w:val="00E068EB"/>
    <w:rsid w:val="00E06B41"/>
    <w:rsid w:val="00E07279"/>
    <w:rsid w:val="00E07B8D"/>
    <w:rsid w:val="00E145AE"/>
    <w:rsid w:val="00E3412F"/>
    <w:rsid w:val="00E436A3"/>
    <w:rsid w:val="00E53264"/>
    <w:rsid w:val="00E53B98"/>
    <w:rsid w:val="00E5586B"/>
    <w:rsid w:val="00E55B6B"/>
    <w:rsid w:val="00E657E1"/>
    <w:rsid w:val="00E6772B"/>
    <w:rsid w:val="00E718D1"/>
    <w:rsid w:val="00E77635"/>
    <w:rsid w:val="00E82E9C"/>
    <w:rsid w:val="00E8369A"/>
    <w:rsid w:val="00E96DC9"/>
    <w:rsid w:val="00EA44FF"/>
    <w:rsid w:val="00EA61D5"/>
    <w:rsid w:val="00EB58C0"/>
    <w:rsid w:val="00EC5087"/>
    <w:rsid w:val="00EC6A67"/>
    <w:rsid w:val="00ED237D"/>
    <w:rsid w:val="00EE3B2C"/>
    <w:rsid w:val="00EE54D3"/>
    <w:rsid w:val="00F07587"/>
    <w:rsid w:val="00F128EB"/>
    <w:rsid w:val="00F26F71"/>
    <w:rsid w:val="00F504D9"/>
    <w:rsid w:val="00F73D90"/>
    <w:rsid w:val="00F82057"/>
    <w:rsid w:val="00F83E56"/>
    <w:rsid w:val="00F90693"/>
    <w:rsid w:val="00F93AB0"/>
    <w:rsid w:val="00F94F0A"/>
    <w:rsid w:val="00F96A25"/>
    <w:rsid w:val="00FB3DCF"/>
    <w:rsid w:val="00FB4A22"/>
    <w:rsid w:val="00FD3B09"/>
    <w:rsid w:val="00FD62C4"/>
    <w:rsid w:val="00FE3129"/>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7630940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4708</Words>
  <Characters>26837</Characters>
  <Application>Microsoft Office Word</Application>
  <DocSecurity>0</DocSecurity>
  <Lines>223</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243</cp:revision>
  <dcterms:created xsi:type="dcterms:W3CDTF">2024-04-20T12:49:00Z</dcterms:created>
  <dcterms:modified xsi:type="dcterms:W3CDTF">2024-06-28T12:55:00Z</dcterms:modified>
</cp:coreProperties>
</file>