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6BDA4" w14:textId="203EDAF0" w:rsidR="00D6275F" w:rsidRDefault="004B130A" w:rsidP="004B130A">
      <w:pPr>
        <w:pStyle w:val="Listenabsatz"/>
        <w:numPr>
          <w:ilvl w:val="0"/>
          <w:numId w:val="1"/>
        </w:numPr>
        <w:rPr>
          <w:lang w:val="en-US"/>
        </w:rPr>
      </w:pPr>
      <w:r w:rsidRPr="004B130A">
        <w:rPr>
          <w:lang w:val="en-US"/>
        </w:rPr>
        <w:t>Overall measure of errors: Bias,</w:t>
      </w:r>
      <w:r>
        <w:rPr>
          <w:lang w:val="en-US"/>
        </w:rPr>
        <w:t xml:space="preserve"> variable error (noise)/inconsistency</w:t>
      </w:r>
    </w:p>
    <w:p w14:paraId="17B0C583" w14:textId="026EB32E" w:rsidR="004B130A" w:rsidRDefault="004B130A" w:rsidP="004B130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 forecasts faster but no information about uncertainty</w:t>
      </w:r>
    </w:p>
    <w:p w14:paraId="3E60962B" w14:textId="36B5CF99" w:rsidR="004B130A" w:rsidRDefault="004B130A" w:rsidP="004B130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Interval and density forecast are respectively going into the other direction</w:t>
      </w:r>
    </w:p>
    <w:p w14:paraId="6A938AFC" w14:textId="538E5FE5" w:rsidR="003F3242" w:rsidRPr="004B130A" w:rsidRDefault="003F3242" w:rsidP="004B130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provide an interval and ask how likely it is for an observation to fall in this interval (bias reduction)</w:t>
      </w:r>
    </w:p>
    <w:sectPr w:rsidR="003F3242" w:rsidRPr="004B13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C0A28"/>
    <w:multiLevelType w:val="hybridMultilevel"/>
    <w:tmpl w:val="3E3E4556"/>
    <w:lvl w:ilvl="0" w:tplc="416E9F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56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72"/>
    <w:rsid w:val="003F3242"/>
    <w:rsid w:val="004B130A"/>
    <w:rsid w:val="00853C72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94DD"/>
  <w15:chartTrackingRefBased/>
  <w15:docId w15:val="{3E5583E0-AD37-4C9F-8AC0-03CCFDC1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3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3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3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3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3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3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3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3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3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3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3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3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3C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3C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3C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3C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3C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3C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3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3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3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3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3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3C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3C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3C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3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3C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3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2024-03-22T15:09:00Z</dcterms:created>
  <dcterms:modified xsi:type="dcterms:W3CDTF">2024-03-22T15:26:00Z</dcterms:modified>
</cp:coreProperties>
</file>