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EC83" w14:textId="3CFFFB27" w:rsidR="00B32069" w:rsidRPr="00B32069" w:rsidRDefault="00B32069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32069">
        <w:rPr>
          <w:rFonts w:ascii="Calibri" w:hAnsi="Calibri" w:cs="Calibri"/>
          <w:b/>
          <w:bCs/>
          <w:sz w:val="22"/>
          <w:szCs w:val="22"/>
          <w:u w:val="single"/>
        </w:rPr>
        <w:t>Bayesian method</w:t>
      </w:r>
    </w:p>
    <w:p w14:paraId="21EE86A6" w14:textId="07064E06" w:rsidR="00F1579F" w:rsidRPr="00B32069" w:rsidRDefault="00F1579F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33 PI:</w:t>
      </w:r>
    </w:p>
    <w:p w14:paraId="72E7409E" w14:textId="77777777" w:rsidR="00F1579F" w:rsidRPr="00B32069" w:rsidRDefault="00F1579F" w:rsidP="00F1579F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Bayesian inference</w:t>
      </w:r>
    </w:p>
    <w:p w14:paraId="2CA6DBC5" w14:textId="77777777" w:rsidR="00F1579F" w:rsidRPr="00B32069" w:rsidRDefault="00F1579F" w:rsidP="00F1579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Infer p(Y | X, D) from:</w:t>
      </w:r>
    </w:p>
    <w:p w14:paraId="1849DD79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a given parametric model or likelihood function p(Y | X, Θ)</w:t>
      </w:r>
    </w:p>
    <w:p w14:paraId="64C23AAE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a prior distribution p(Θ) over the model parameters</w:t>
      </w:r>
    </w:p>
    <w:p w14:paraId="0A52093E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a data set D ≡ (</w:t>
      </w:r>
      <w:r w:rsidRPr="00B32069">
        <w:rPr>
          <w:rFonts w:ascii="Calibri" w:eastAsia="Malgun Gothic" w:hAnsi="Calibri" w:cs="Calibri"/>
          <w:sz w:val="22"/>
          <w:szCs w:val="22"/>
        </w:rPr>
        <w:t>X</w:t>
      </w:r>
      <w:r w:rsidRPr="00B32069">
        <w:rPr>
          <w:rFonts w:ascii="Calibri" w:hAnsi="Calibri" w:cs="Calibri"/>
          <w:sz w:val="22"/>
          <w:szCs w:val="22"/>
        </w:rPr>
        <w:t>,y)</w:t>
      </w:r>
    </w:p>
    <w:p w14:paraId="083955CF" w14:textId="77777777" w:rsidR="00F1579F" w:rsidRPr="00B32069" w:rsidRDefault="00F1579F" w:rsidP="00F1579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calculate posterior parameter distribution p(Θ|D)</w:t>
      </w:r>
    </w:p>
    <w:p w14:paraId="1A9DA837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“inference”</w:t>
      </w:r>
    </w:p>
    <w:p w14:paraId="2D4AFA6F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Often ass</w:t>
      </w:r>
    </w:p>
    <w:p w14:paraId="30762D7F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2 Methods: Variational inference, Monte Carlo integration</w:t>
      </w:r>
    </w:p>
    <w:p w14:paraId="40BC2B51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BTYDplus uses Monte Carlo integration: pnbd.mcmc.DrawParameters</w:t>
      </w:r>
    </w:p>
    <w:p w14:paraId="0DD69586" w14:textId="77777777" w:rsidR="00F1579F" w:rsidRPr="00B32069" w:rsidRDefault="00F1579F" w:rsidP="00F1579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based on this parameter distribution, calculate the outcome distribution p(y|x,D)</w:t>
      </w:r>
    </w:p>
    <w:p w14:paraId="7C32FA03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“prediction”</w:t>
      </w:r>
    </w:p>
    <w:p w14:paraId="4AAE381B" w14:textId="77777777" w:rsidR="00F1579F" w:rsidRPr="00B32069" w:rsidRDefault="00F1579F" w:rsidP="00F1579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mcmc.DrawFutureTransactions</w:t>
      </w:r>
    </w:p>
    <w:p w14:paraId="18AB36C2" w14:textId="77777777" w:rsidR="00F1579F" w:rsidRPr="00B32069" w:rsidRDefault="00F1579F" w:rsidP="00F1579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point estimate: E(y|x,D)</w:t>
      </w:r>
    </w:p>
    <w:p w14:paraId="7B6066DF" w14:textId="77777777" w:rsidR="00F1579F" w:rsidRPr="00B32069" w:rsidRDefault="00F1579F" w:rsidP="00F1579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fr-FR"/>
        </w:rPr>
      </w:pPr>
      <w:r w:rsidRPr="00B32069">
        <w:rPr>
          <w:rFonts w:ascii="Calibri" w:hAnsi="Calibri" w:cs="Calibri"/>
          <w:sz w:val="22"/>
          <w:szCs w:val="22"/>
          <w:lang w:val="fr-FR"/>
        </w:rPr>
        <w:t>intervals: quantile(y|x,D)</w:t>
      </w:r>
    </w:p>
    <w:p w14:paraId="713AAC0C" w14:textId="77777777" w:rsidR="00F1579F" w:rsidRPr="00B32069" w:rsidRDefault="00F1579F">
      <w:pPr>
        <w:rPr>
          <w:rFonts w:ascii="Calibri" w:hAnsi="Calibri" w:cs="Calibri"/>
          <w:sz w:val="22"/>
          <w:szCs w:val="22"/>
          <w:lang w:val="fr-FR"/>
        </w:rPr>
      </w:pPr>
    </w:p>
    <w:p w14:paraId="2262D513" w14:textId="224DE8F3" w:rsidR="00D6275F" w:rsidRPr="00B32069" w:rsidRDefault="00F1579F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48 PI:</w:t>
      </w:r>
    </w:p>
    <w:p w14:paraId="6C724E33" w14:textId="506C9B6A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“The resultant prediction intervals also differed according to the adopted prior</w:t>
      </w:r>
      <w:r w:rsidR="001E1A2B">
        <w:rPr>
          <w:rFonts w:ascii="Calibri" w:hAnsi="Calibri" w:cs="Calibri"/>
          <w:sz w:val="22"/>
          <w:szCs w:val="22"/>
        </w:rPr>
        <w:t xml:space="preserve"> </w:t>
      </w:r>
      <w:r w:rsidRPr="00B32069">
        <w:rPr>
          <w:rFonts w:ascii="Calibri" w:hAnsi="Calibri" w:cs="Calibri"/>
          <w:sz w:val="22"/>
          <w:szCs w:val="22"/>
        </w:rPr>
        <w:t xml:space="preserve">distributions. […] Thus, if frequentist accuracy is required, </w:t>
      </w:r>
      <w:r w:rsidRPr="00B32069">
        <w:rPr>
          <w:rFonts w:ascii="Calibri" w:hAnsi="Calibri" w:cs="Calibri"/>
          <w:sz w:val="22"/>
          <w:szCs w:val="22"/>
          <w:u w:val="single"/>
        </w:rPr>
        <w:t>Bayesian prediction intervals should be used cautiously</w:t>
      </w:r>
      <w:r w:rsidRPr="00B32069">
        <w:rPr>
          <w:rFonts w:ascii="Calibri" w:hAnsi="Calibri" w:cs="Calibri"/>
          <w:sz w:val="22"/>
          <w:szCs w:val="22"/>
        </w:rPr>
        <w:t xml:space="preserve"> in practice.”</w:t>
      </w:r>
    </w:p>
    <w:p w14:paraId="764C6958" w14:textId="768D9A76" w:rsidR="00F1579F" w:rsidRPr="00B32069" w:rsidRDefault="00F1579F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49 PI:</w:t>
      </w:r>
    </w:p>
    <w:p w14:paraId="67BF5900" w14:textId="77777777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They use non-informative Bayesian prediction intervals and bootstrap</w:t>
      </w:r>
    </w:p>
    <w:p w14:paraId="32C648C4" w14:textId="77777777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Bayesian PIs perform better than bootstrap Pis</w:t>
      </w:r>
    </w:p>
    <w:p w14:paraId="7BE25307" w14:textId="77777777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Bootstrap is frequentist approach</w:t>
      </w:r>
    </w:p>
    <w:p w14:paraId="34982CDA" w14:textId="77777777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Bayesian is not, it uses an uninformative prior distribution</w:t>
      </w:r>
    </w:p>
    <w:p w14:paraId="0A37140B" w14:textId="4A9A23FD" w:rsidR="00F1579F" w:rsidRPr="00B32069" w:rsidRDefault="00F1579F" w:rsidP="00F1579F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Bayesian good for small sample sizes, at least in this case (conclusion)</w:t>
      </w:r>
    </w:p>
    <w:p w14:paraId="0C01EE9E" w14:textId="4E6BE64A" w:rsidR="005E7F03" w:rsidRPr="00B32069" w:rsidRDefault="005E7F03" w:rsidP="005E7F03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51PI:</w:t>
      </w:r>
    </w:p>
    <w:p w14:paraId="520C873A" w14:textId="77777777" w:rsidR="005E7F03" w:rsidRPr="00B32069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“This contrasts with the Bayesian approach, discussed more fully below, where  is a random variable.”</w:t>
      </w:r>
    </w:p>
    <w:p w14:paraId="45AC9F6D" w14:textId="77777777" w:rsidR="005E7F03" w:rsidRPr="00B32069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“a parameter such as p is assumed to have a probability distribution so that it now makes sense to say that the probability of p falling within a given interval is 95%”</w:t>
      </w:r>
    </w:p>
    <w:p w14:paraId="0A6CECE5" w14:textId="77777777" w:rsidR="005E7F03" w:rsidRPr="00B32069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“quantifies knowledge of, and more specifically uncertainty about, p before the data are observed”</w:t>
      </w:r>
    </w:p>
    <w:p w14:paraId="0FC8CDEF" w14:textId="77777777" w:rsidR="005E7F03" w:rsidRPr="00B32069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“The prior distribution is multiplied by the likelihood function (and normalized by the marginal distribution of the data) to give a posterior distribution.”</w:t>
      </w:r>
    </w:p>
    <w:p w14:paraId="2590FAE7" w14:textId="77777777" w:rsidR="005E7F03" w:rsidRPr="00B32069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Advantage: “Bayes intervals are appealing because they have an easier interpretation than the usual frequentist confidence intervals”</w:t>
      </w:r>
    </w:p>
    <w:p w14:paraId="45F648C8" w14:textId="77777777" w:rsidR="005E7F03" w:rsidRDefault="005E7F03" w:rsidP="005E7F0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lastRenderedPageBreak/>
        <w:t>Disadvantage: “However, their main drawback is that it is necessary to provide a prior distribution for p. If good, quantifiable, prior knowledge is available, then Bayes intervals are a sound choice; otherwise, different researchers may come up with different prior distributions. The fact that these different prior distributions may lead to different intervals, as we see below, can be a serious drawback. Prior ignorance is often represented by an uninformative prior, but even here different choices are possible for what is meant by “uninformative,””</w:t>
      </w:r>
    </w:p>
    <w:p w14:paraId="36AC9FC6" w14:textId="77777777" w:rsidR="009F2034" w:rsidRDefault="009F2034" w:rsidP="009F20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42PI:</w:t>
      </w:r>
    </w:p>
    <w:p w14:paraId="443E3570" w14:textId="3742FD3C" w:rsidR="009F2034" w:rsidRPr="009F2034" w:rsidRDefault="009F2034" w:rsidP="009F2034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F2034">
        <w:rPr>
          <w:rFonts w:ascii="Calibri" w:hAnsi="Calibri" w:cs="Calibri"/>
          <w:sz w:val="22"/>
          <w:szCs w:val="22"/>
        </w:rPr>
        <w:t>Difference between Bayesian and frequentist approach</w:t>
      </w:r>
    </w:p>
    <w:p w14:paraId="54346592" w14:textId="329F97B2" w:rsidR="005E7F03" w:rsidRPr="00B32069" w:rsidRDefault="005E7F03" w:rsidP="005E7F03">
      <w:pPr>
        <w:rPr>
          <w:rFonts w:ascii="Calibri" w:hAnsi="Calibri" w:cs="Calibri"/>
          <w:sz w:val="22"/>
          <w:szCs w:val="22"/>
        </w:rPr>
      </w:pPr>
    </w:p>
    <w:p w14:paraId="35FD4F5E" w14:textId="742DD09E" w:rsidR="00361EDD" w:rsidRPr="00B32069" w:rsidRDefault="00361EDD" w:rsidP="00361EDD">
      <w:p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Used by</w:t>
      </w:r>
    </w:p>
    <w:p w14:paraId="20AD9126" w14:textId="470DD442" w:rsidR="00361EDD" w:rsidRPr="00B32069" w:rsidRDefault="00361EDD" w:rsidP="00361E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48 PI: Biometrical data, implement different methods for Bayesian interval estimation</w:t>
      </w:r>
    </w:p>
    <w:p w14:paraId="3828706F" w14:textId="527171FD" w:rsidR="00021C57" w:rsidRPr="00B32069" w:rsidRDefault="00021C57" w:rsidP="00361E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32069">
        <w:rPr>
          <w:rFonts w:ascii="Calibri" w:hAnsi="Calibri" w:cs="Calibri"/>
          <w:sz w:val="22"/>
          <w:szCs w:val="22"/>
        </w:rPr>
        <w:t>49 PI: Constituent in river water</w:t>
      </w:r>
    </w:p>
    <w:p w14:paraId="5255FC0A" w14:textId="5BDBCAC0" w:rsidR="00B32069" w:rsidRDefault="00B32069" w:rsidP="00B32069">
      <w:pPr>
        <w:rPr>
          <w:rFonts w:ascii="Calibri" w:hAnsi="Calibri" w:cs="Calibri"/>
          <w:b/>
          <w:sz w:val="22"/>
          <w:szCs w:val="22"/>
        </w:rPr>
      </w:pPr>
      <w:r w:rsidRPr="00B32069">
        <w:rPr>
          <w:rFonts w:ascii="Calibri" w:hAnsi="Calibri" w:cs="Calibri"/>
          <w:b/>
          <w:sz w:val="22"/>
          <w:szCs w:val="22"/>
        </w:rPr>
        <w:t>Ensemble methods</w:t>
      </w:r>
    </w:p>
    <w:p w14:paraId="4289B8C4" w14:textId="2575D44A" w:rsidR="00B32069" w:rsidRDefault="00B32069" w:rsidP="00B320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33PI, 45PI</w:t>
      </w:r>
    </w:p>
    <w:p w14:paraId="6050B425" w14:textId="53B750F3" w:rsidR="00B32069" w:rsidRDefault="00B32069" w:rsidP="00B3206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Naïve approach:</w:t>
      </w:r>
    </w:p>
    <w:p w14:paraId="0CB3B895" w14:textId="46BC9253" w:rsidR="00B32069" w:rsidRDefault="00B32069" w:rsidP="00B3206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 x models, take the distribution from the results</w:t>
      </w:r>
    </w:p>
    <w:p w14:paraId="6325538C" w14:textId="158FCA86" w:rsidR="00B32069" w:rsidRDefault="00B32069" w:rsidP="00B3206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Calculate desired metrics from this distribution</w:t>
      </w:r>
    </w:p>
    <w:p w14:paraId="22D50E20" w14:textId="1EB0CA15" w:rsidR="00B32069" w:rsidRDefault="00B32069" w:rsidP="00B3206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Useful when larger number of models</w:t>
      </w:r>
    </w:p>
    <w:p w14:paraId="22F872EF" w14:textId="648014E0" w:rsidR="00B32069" w:rsidRDefault="00B32069" w:rsidP="00B3206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applicable/useful, here</w:t>
      </w:r>
    </w:p>
    <w:p w14:paraId="37CD88B9" w14:textId="0FBCF3C1" w:rsidR="00AC1E4F" w:rsidRDefault="00AC1E4F" w:rsidP="00AC1E4F">
      <w:pPr>
        <w:rPr>
          <w:rFonts w:ascii="Calibri" w:hAnsi="Calibri" w:cs="Calibri"/>
          <w:b/>
          <w:sz w:val="22"/>
          <w:szCs w:val="22"/>
        </w:rPr>
      </w:pPr>
      <w:r w:rsidRPr="00AC1E4F">
        <w:rPr>
          <w:rFonts w:ascii="Calibri" w:hAnsi="Calibri" w:cs="Calibri"/>
          <w:b/>
          <w:sz w:val="22"/>
          <w:szCs w:val="22"/>
        </w:rPr>
        <w:t>Quantile regression</w:t>
      </w:r>
    </w:p>
    <w:p w14:paraId="4FD192B0" w14:textId="67F9EB25" w:rsidR="00AC1E4F" w:rsidRDefault="00AC1E4F" w:rsidP="00AC1E4F">
      <w:pPr>
        <w:rPr>
          <w:rFonts w:ascii="Calibri" w:hAnsi="Calibri" w:cs="Calibri"/>
          <w:bCs/>
          <w:sz w:val="22"/>
          <w:szCs w:val="22"/>
        </w:rPr>
      </w:pPr>
      <w:r w:rsidRPr="00AC1E4F">
        <w:rPr>
          <w:rFonts w:ascii="Calibri" w:hAnsi="Calibri" w:cs="Calibri"/>
          <w:bCs/>
          <w:sz w:val="22"/>
          <w:szCs w:val="22"/>
        </w:rPr>
        <w:t>33PI</w:t>
      </w:r>
    </w:p>
    <w:p w14:paraId="32EEF70D" w14:textId="7DA7D8D7" w:rsidR="00AC1E4F" w:rsidRDefault="00AC1E4F" w:rsidP="00AC1E4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Direct interval estimation</w:t>
      </w:r>
    </w:p>
    <w:p w14:paraId="6D446ACA" w14:textId="106A65ED" w:rsidR="00AC1E4F" w:rsidRDefault="00AC1E4F" w:rsidP="00AC1E4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“</w:t>
      </w:r>
      <w:r w:rsidRPr="00057E57">
        <w:rPr>
          <w:rFonts w:ascii="Calibri" w:hAnsi="Calibri" w:cs="Calibri"/>
          <w:bCs/>
          <w:sz w:val="22"/>
          <w:szCs w:val="22"/>
        </w:rPr>
        <w:t>This loss function tries to balance the number of data points below and above the (estimated) quantile.”</w:t>
      </w:r>
    </w:p>
    <w:p w14:paraId="32CE8ED5" w14:textId="11B7CF90" w:rsidR="00715E80" w:rsidRPr="00AC1E4F" w:rsidRDefault="00715E80" w:rsidP="00AC1E4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Not really a loss function but a replacement for it</w:t>
      </w:r>
    </w:p>
    <w:p w14:paraId="2870F954" w14:textId="04E5B36A" w:rsidR="00AC1E4F" w:rsidRPr="00057E57" w:rsidRDefault="00AC1E4F" w:rsidP="00AC1E4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057E57">
        <w:rPr>
          <w:rFonts w:ascii="Calibri" w:hAnsi="Calibri" w:cs="Calibri"/>
          <w:bCs/>
          <w:sz w:val="22"/>
          <w:szCs w:val="22"/>
        </w:rPr>
        <w:t>“this definition is equivalent to that of the minimizer of the average of all absolute residuals”</w:t>
      </w:r>
    </w:p>
    <w:p w14:paraId="2C308CDC" w14:textId="4CD0EC28" w:rsidR="00057E57" w:rsidRDefault="00057E57" w:rsidP="00AC1E4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057E57">
        <w:rPr>
          <w:rFonts w:ascii="Calibri" w:hAnsi="Calibri" w:cs="Calibri"/>
          <w:bCs/>
          <w:sz w:val="22"/>
          <w:szCs w:val="22"/>
        </w:rPr>
        <w:t>“High quality principle”?</w:t>
      </w:r>
      <w:r w:rsidR="0025649D">
        <w:rPr>
          <w:rFonts w:ascii="Calibri" w:hAnsi="Calibri" w:cs="Calibri"/>
          <w:bCs/>
          <w:sz w:val="22"/>
          <w:szCs w:val="22"/>
        </w:rPr>
        <w:t xml:space="preserve"> not implemented</w:t>
      </w:r>
    </w:p>
    <w:p w14:paraId="3AA12666" w14:textId="3B565E36" w:rsidR="00057E57" w:rsidRDefault="00057E57" w:rsidP="00057E57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47PI</w:t>
      </w:r>
    </w:p>
    <w:p w14:paraId="09A755D3" w14:textId="7A423B97" w:rsidR="00057E57" w:rsidRDefault="00057E57" w:rsidP="00057E5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“</w:t>
      </w:r>
      <w:r w:rsidRPr="0025649D">
        <w:rPr>
          <w:rFonts w:ascii="Calibri" w:hAnsi="Calibri" w:cs="Calibri"/>
          <w:bCs/>
          <w:sz w:val="22"/>
          <w:szCs w:val="22"/>
        </w:rPr>
        <w:t>Just as we can define the sample mean as the solution to the problem of minimizing a sum of squared residuals, we can define the median as the solution to the problem of minimizing a sum of absolute residuals.”</w:t>
      </w:r>
    </w:p>
    <w:p w14:paraId="3B875142" w14:textId="67B0013C" w:rsidR="0019472C" w:rsidRDefault="0025649D" w:rsidP="0019472C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“</w:t>
      </w:r>
      <w:r w:rsidRPr="0025649D">
        <w:rPr>
          <w:rFonts w:ascii="Calibri" w:hAnsi="Calibri" w:cs="Calibri"/>
          <w:bCs/>
          <w:sz w:val="22"/>
          <w:szCs w:val="22"/>
        </w:rPr>
        <w:t>simply giving differing weights to positive and negative residuals—would yield the quantiles”? not implemented</w:t>
      </w:r>
    </w:p>
    <w:p w14:paraId="4AA10F3B" w14:textId="758636BF" w:rsidR="0019472C" w:rsidRDefault="0019472C" w:rsidP="0019472C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Origin of quantile regression: </w:t>
      </w:r>
      <w:r w:rsidR="00C97412">
        <w:rPr>
          <w:rFonts w:ascii="Calibri" w:hAnsi="Calibri" w:cs="Calibri"/>
          <w:bCs/>
          <w:sz w:val="22"/>
          <w:szCs w:val="22"/>
        </w:rPr>
        <w:t>K</w:t>
      </w:r>
      <w:r>
        <w:rPr>
          <w:rFonts w:ascii="Calibri" w:hAnsi="Calibri" w:cs="Calibri"/>
          <w:bCs/>
          <w:sz w:val="22"/>
          <w:szCs w:val="22"/>
        </w:rPr>
        <w:t>oenker and Bassett 1978</w:t>
      </w:r>
    </w:p>
    <w:p w14:paraId="68794B3E" w14:textId="63A5D6A7" w:rsidR="0019472C" w:rsidRDefault="0019472C" w:rsidP="0019472C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54PI</w:t>
      </w:r>
    </w:p>
    <w:p w14:paraId="707D6E8E" w14:textId="7C519532" w:rsidR="0019472C" w:rsidRDefault="0019472C" w:rsidP="0019472C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Origin of quantile regression</w:t>
      </w:r>
    </w:p>
    <w:p w14:paraId="4ECC34A1" w14:textId="414560DC" w:rsidR="00420A84" w:rsidRPr="006C68E1" w:rsidRDefault="00420A84" w:rsidP="00420A84">
      <w:pPr>
        <w:rPr>
          <w:rFonts w:ascii="Calibri" w:hAnsi="Calibri" w:cs="Calibri"/>
          <w:b/>
          <w:sz w:val="22"/>
          <w:szCs w:val="22"/>
        </w:rPr>
      </w:pPr>
      <w:r w:rsidRPr="006C68E1">
        <w:rPr>
          <w:rFonts w:ascii="Calibri" w:hAnsi="Calibri" w:cs="Calibri"/>
          <w:b/>
          <w:sz w:val="22"/>
          <w:szCs w:val="22"/>
        </w:rPr>
        <w:lastRenderedPageBreak/>
        <w:t>Method 1</w:t>
      </w:r>
    </w:p>
    <w:p w14:paraId="615B4F96" w14:textId="383352C6" w:rsidR="00420A84" w:rsidRDefault="00420A84" w:rsidP="00420A8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Sventunkov</w:t>
      </w:r>
    </w:p>
    <w:p w14:paraId="774D76FB" w14:textId="75A4A85F" w:rsidR="00420A84" w:rsidRPr="00420A84" w:rsidRDefault="00420A84" w:rsidP="00420A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“</w:t>
      </w:r>
      <w:r>
        <w:rPr>
          <w:rFonts w:ascii="Helvetica" w:hAnsi="Helvetica"/>
          <w:color w:val="333333"/>
          <w:spacing w:val="3"/>
          <w:shd w:val="clear" w:color="auto" w:fill="FFFFFF"/>
        </w:rPr>
        <w:t>basic conventional statistical ways of capturing uncertainty about estimates of parameters is via the calculation of the covariance matrix of parameters”</w:t>
      </w:r>
    </w:p>
    <w:p w14:paraId="46674517" w14:textId="3D38743E" w:rsidR="00420A84" w:rsidRPr="00255055" w:rsidRDefault="00752045" w:rsidP="00420A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(can be derived from Hessian matrix</w:t>
      </w:r>
      <w:r w:rsidR="005560E0">
        <w:rPr>
          <w:rFonts w:ascii="Helvetica" w:hAnsi="Helvetica"/>
          <w:color w:val="333333"/>
          <w:spacing w:val="3"/>
          <w:shd w:val="clear" w:color="auto" w:fill="FFFFFF"/>
        </w:rPr>
        <w:t xml:space="preserve"> or via bootstrap</w:t>
      </w:r>
      <w:r w:rsidR="004D5B84">
        <w:rPr>
          <w:rFonts w:ascii="Helvetica" w:hAnsi="Helvetica"/>
          <w:color w:val="333333"/>
          <w:spacing w:val="3"/>
          <w:shd w:val="clear" w:color="auto" w:fill="FFFFFF"/>
        </w:rPr>
        <w:t>)</w:t>
      </w:r>
    </w:p>
    <w:p w14:paraId="2CA18984" w14:textId="7B0B9DAB" w:rsidR="00255055" w:rsidRPr="00F04311" w:rsidRDefault="00255055" w:rsidP="00420A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Rectified normal distribution because of cutting parameters on the boundary?</w:t>
      </w:r>
    </w:p>
    <w:p w14:paraId="0B3C3C16" w14:textId="21F5C455" w:rsidR="00F04311" w:rsidRPr="00796C20" w:rsidRDefault="00F04311" w:rsidP="00420A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“simulation-based approach […] that relies on the selected model form” (they are doing it for additive and multiplicative models but for multiplicative models, it is barely possible to estimate the uncertainty (-propagation), as is the case for the pnbd-model</w:t>
      </w:r>
    </w:p>
    <w:p w14:paraId="7EA6B89C" w14:textId="73405FCC" w:rsidR="00796C20" w:rsidRDefault="00796C20" w:rsidP="00796C20">
      <w:pPr>
        <w:rPr>
          <w:rFonts w:ascii="Calibri" w:hAnsi="Calibri" w:cs="Calibri"/>
          <w:b/>
          <w:sz w:val="22"/>
          <w:szCs w:val="22"/>
        </w:rPr>
      </w:pPr>
      <w:r w:rsidRPr="00796C20">
        <w:rPr>
          <w:rFonts w:ascii="Calibri" w:hAnsi="Calibri" w:cs="Calibri"/>
          <w:b/>
          <w:bCs/>
          <w:sz w:val="22"/>
          <w:szCs w:val="22"/>
        </w:rPr>
        <w:t xml:space="preserve">Conformal </w:t>
      </w:r>
      <w:r w:rsidRPr="00796C20">
        <w:rPr>
          <w:rFonts w:ascii="Calibri" w:hAnsi="Calibri" w:cs="Calibri"/>
          <w:b/>
          <w:sz w:val="22"/>
          <w:szCs w:val="22"/>
        </w:rPr>
        <w:t>prediction</w:t>
      </w:r>
    </w:p>
    <w:p w14:paraId="1EFBF8AB" w14:textId="77777777" w:rsidR="005400C3" w:rsidRPr="005400C3" w:rsidRDefault="005400C3" w:rsidP="005400C3">
      <w:pPr>
        <w:rPr>
          <w:rFonts w:ascii="Calibri" w:hAnsi="Calibri" w:cs="Calibri"/>
          <w:bCs/>
          <w:sz w:val="22"/>
          <w:szCs w:val="22"/>
        </w:rPr>
      </w:pPr>
      <w:r w:rsidRPr="005400C3">
        <w:rPr>
          <w:rFonts w:ascii="Calibri" w:hAnsi="Calibri" w:cs="Calibri"/>
          <w:bCs/>
          <w:sz w:val="22"/>
          <w:szCs w:val="22"/>
        </w:rPr>
        <w:t>Introduction</w:t>
      </w:r>
    </w:p>
    <w:p w14:paraId="437F6F7E" w14:textId="77777777" w:rsidR="005400C3" w:rsidRPr="005400C3" w:rsidRDefault="005400C3" w:rsidP="005400C3">
      <w:pPr>
        <w:rPr>
          <w:rFonts w:ascii="Calibri" w:hAnsi="Calibri" w:cs="Calibri"/>
          <w:bCs/>
          <w:sz w:val="22"/>
          <w:szCs w:val="22"/>
        </w:rPr>
      </w:pPr>
      <w:r w:rsidRPr="005400C3">
        <w:rPr>
          <w:rFonts w:ascii="Calibri" w:hAnsi="Calibri" w:cs="Calibri"/>
          <w:bCs/>
          <w:sz w:val="22"/>
          <w:szCs w:val="22"/>
        </w:rPr>
        <w:t>Classification</w:t>
      </w:r>
    </w:p>
    <w:p w14:paraId="52EAF667" w14:textId="2D36C088" w:rsidR="00796C20" w:rsidRDefault="00796C20" w:rsidP="00796C20">
      <w:pPr>
        <w:rPr>
          <w:rFonts w:ascii="Calibri" w:hAnsi="Calibri" w:cs="Calibri"/>
          <w:bCs/>
          <w:sz w:val="22"/>
          <w:szCs w:val="22"/>
        </w:rPr>
      </w:pPr>
      <w:r w:rsidRPr="00796C20">
        <w:rPr>
          <w:rFonts w:ascii="Calibri" w:hAnsi="Calibri" w:cs="Calibri"/>
          <w:bCs/>
          <w:sz w:val="22"/>
          <w:szCs w:val="22"/>
        </w:rPr>
        <w:t>Regression</w:t>
      </w:r>
    </w:p>
    <w:p w14:paraId="46445182" w14:textId="77777777" w:rsidR="005400C3" w:rsidRPr="005400C3" w:rsidRDefault="005400C3" w:rsidP="005400C3">
      <w:pPr>
        <w:rPr>
          <w:rFonts w:ascii="Calibri" w:hAnsi="Calibri" w:cs="Calibri"/>
          <w:bCs/>
          <w:sz w:val="22"/>
          <w:szCs w:val="22"/>
        </w:rPr>
      </w:pPr>
      <w:r w:rsidRPr="005400C3">
        <w:rPr>
          <w:rFonts w:ascii="Calibri" w:hAnsi="Calibri" w:cs="Calibri"/>
          <w:bCs/>
          <w:sz w:val="22"/>
          <w:szCs w:val="22"/>
        </w:rPr>
        <w:t>Time series</w:t>
      </w:r>
    </w:p>
    <w:p w14:paraId="45F7B002" w14:textId="77777777" w:rsidR="005400C3" w:rsidRPr="005400C3" w:rsidRDefault="005400C3" w:rsidP="005400C3">
      <w:pPr>
        <w:rPr>
          <w:rFonts w:ascii="Calibri" w:hAnsi="Calibri" w:cs="Calibri"/>
          <w:bCs/>
          <w:sz w:val="22"/>
          <w:szCs w:val="22"/>
        </w:rPr>
      </w:pPr>
      <w:r w:rsidRPr="005400C3">
        <w:rPr>
          <w:rFonts w:ascii="Calibri" w:hAnsi="Calibri" w:cs="Calibri"/>
          <w:bCs/>
          <w:sz w:val="22"/>
          <w:szCs w:val="22"/>
        </w:rPr>
        <w:t>Implementation</w:t>
      </w:r>
    </w:p>
    <w:sectPr w:rsidR="005400C3" w:rsidRPr="005400C3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4003"/>
    <w:multiLevelType w:val="hybridMultilevel"/>
    <w:tmpl w:val="3A0668EC"/>
    <w:lvl w:ilvl="0" w:tplc="CDF485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07AA3"/>
    <w:multiLevelType w:val="hybridMultilevel"/>
    <w:tmpl w:val="15FEFF18"/>
    <w:lvl w:ilvl="0" w:tplc="E69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F6E7F"/>
    <w:multiLevelType w:val="hybridMultilevel"/>
    <w:tmpl w:val="E9D651BE"/>
    <w:lvl w:ilvl="0" w:tplc="92C4D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5053"/>
    <w:multiLevelType w:val="hybridMultilevel"/>
    <w:tmpl w:val="DB90E7C4"/>
    <w:lvl w:ilvl="0" w:tplc="E752D9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3226">
    <w:abstractNumId w:val="1"/>
  </w:num>
  <w:num w:numId="2" w16cid:durableId="153110538">
    <w:abstractNumId w:val="0"/>
  </w:num>
  <w:num w:numId="3" w16cid:durableId="67506236">
    <w:abstractNumId w:val="3"/>
  </w:num>
  <w:num w:numId="4" w16cid:durableId="30173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1A"/>
    <w:rsid w:val="00003D79"/>
    <w:rsid w:val="00021C57"/>
    <w:rsid w:val="00031E1C"/>
    <w:rsid w:val="00057E57"/>
    <w:rsid w:val="00096E2A"/>
    <w:rsid w:val="000E16F9"/>
    <w:rsid w:val="000F6877"/>
    <w:rsid w:val="0019472C"/>
    <w:rsid w:val="001E1A2B"/>
    <w:rsid w:val="00255055"/>
    <w:rsid w:val="0025649D"/>
    <w:rsid w:val="00361EDD"/>
    <w:rsid w:val="00420A84"/>
    <w:rsid w:val="004D5B84"/>
    <w:rsid w:val="005400C3"/>
    <w:rsid w:val="00554661"/>
    <w:rsid w:val="005560E0"/>
    <w:rsid w:val="00577D1D"/>
    <w:rsid w:val="005C5AA0"/>
    <w:rsid w:val="005E7F03"/>
    <w:rsid w:val="006C68E1"/>
    <w:rsid w:val="006D3282"/>
    <w:rsid w:val="00715E80"/>
    <w:rsid w:val="00752045"/>
    <w:rsid w:val="00796C20"/>
    <w:rsid w:val="008105D1"/>
    <w:rsid w:val="0094231A"/>
    <w:rsid w:val="009F2034"/>
    <w:rsid w:val="00AC1E4F"/>
    <w:rsid w:val="00B0736B"/>
    <w:rsid w:val="00B17979"/>
    <w:rsid w:val="00B32069"/>
    <w:rsid w:val="00B53EEA"/>
    <w:rsid w:val="00C97412"/>
    <w:rsid w:val="00D6275F"/>
    <w:rsid w:val="00F04311"/>
    <w:rsid w:val="00F1579F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5279"/>
  <w15:chartTrackingRefBased/>
  <w15:docId w15:val="{84D73A8D-5C2E-4DAB-A3E8-77A7F259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03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0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18</cp:revision>
  <dcterms:created xsi:type="dcterms:W3CDTF">2024-05-25T13:21:00Z</dcterms:created>
  <dcterms:modified xsi:type="dcterms:W3CDTF">2024-06-09T12:46:00Z</dcterms:modified>
</cp:coreProperties>
</file>