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36CD" w14:textId="68A371D8" w:rsidR="00D6275F" w:rsidRDefault="00C51C15" w:rsidP="00C51C15">
      <w:pPr>
        <w:pStyle w:val="Listenabsatz"/>
        <w:numPr>
          <w:ilvl w:val="0"/>
          <w:numId w:val="1"/>
        </w:numPr>
        <w:rPr>
          <w:lang w:val="en-US"/>
        </w:rPr>
      </w:pPr>
      <w:r w:rsidRPr="00C51C15">
        <w:rPr>
          <w:lang w:val="en-US"/>
        </w:rPr>
        <w:t>“</w:t>
      </w:r>
      <w:r w:rsidRPr="00C51C15">
        <w:rPr>
          <w:lang w:val="en-US"/>
        </w:rPr>
        <w:t>Statistical techniques are designed to limit the area of "hit and miss" and improve the quality of marketing decisions by maintaining objectivity, clarity, consistency and accuracy of the decisions</w:t>
      </w:r>
      <w:r w:rsidRPr="00C51C15">
        <w:rPr>
          <w:lang w:val="en-US"/>
        </w:rPr>
        <w:t>.”</w:t>
      </w:r>
    </w:p>
    <w:p w14:paraId="3F99C726" w14:textId="52C2A11F" w:rsidR="00C51C15" w:rsidRDefault="00C51C15" w:rsidP="00C51C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the best decision after evaluating different opportunities</w:t>
      </w:r>
    </w:p>
    <w:p w14:paraId="5304ADDA" w14:textId="2393B9C8" w:rsidR="00C51C15" w:rsidRDefault="00C51C15" w:rsidP="00C51C1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process</w:t>
      </w:r>
    </w:p>
    <w:p w14:paraId="50DB1E3B" w14:textId="7FA331F6" w:rsidR="00C51C15" w:rsidRDefault="00C51C15" w:rsidP="00C51C1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“(a</w:t>
      </w:r>
      <w:r w:rsidRPr="00C51C15">
        <w:rPr>
          <w:lang w:val="en-US"/>
        </w:rPr>
        <w:t>) recognition of the existence of several possible alternative strategies;</w:t>
      </w:r>
    </w:p>
    <w:p w14:paraId="30C93407" w14:textId="77777777" w:rsidR="00C51C15" w:rsidRDefault="00C51C15" w:rsidP="00C51C15">
      <w:pPr>
        <w:pStyle w:val="Listenabsatz"/>
        <w:numPr>
          <w:ilvl w:val="1"/>
          <w:numId w:val="1"/>
        </w:numPr>
        <w:rPr>
          <w:lang w:val="en-US"/>
        </w:rPr>
      </w:pPr>
      <w:r w:rsidRPr="00C51C15">
        <w:rPr>
          <w:lang w:val="en-US"/>
        </w:rPr>
        <w:t>(b) prediction of the payoff of each one of the strategies; and</w:t>
      </w:r>
    </w:p>
    <w:p w14:paraId="55A2F2E7" w14:textId="338132FB" w:rsidR="00C51C15" w:rsidRPr="00C51C15" w:rsidRDefault="00C51C15" w:rsidP="00C51C15">
      <w:pPr>
        <w:pStyle w:val="Listenabsatz"/>
        <w:numPr>
          <w:ilvl w:val="1"/>
          <w:numId w:val="1"/>
        </w:numPr>
        <w:rPr>
          <w:lang w:val="en-US"/>
        </w:rPr>
      </w:pPr>
      <w:r w:rsidRPr="00C51C15">
        <w:rPr>
          <w:lang w:val="en-US"/>
        </w:rPr>
        <w:t>(c) assessment of order of preference of the strategies.</w:t>
      </w:r>
      <w:r>
        <w:rPr>
          <w:lang w:val="en-US"/>
        </w:rPr>
        <w:t>”</w:t>
      </w:r>
    </w:p>
    <w:sectPr w:rsidR="00C51C15" w:rsidRPr="00C51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A7017"/>
    <w:multiLevelType w:val="hybridMultilevel"/>
    <w:tmpl w:val="20CA4760"/>
    <w:lvl w:ilvl="0" w:tplc="D196E9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0D"/>
    <w:rsid w:val="006E660D"/>
    <w:rsid w:val="00B6588D"/>
    <w:rsid w:val="00C51C15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2703"/>
  <w15:chartTrackingRefBased/>
  <w15:docId w15:val="{73795630-77EB-4899-8BD4-D0E76BA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6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6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6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6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6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6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6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6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6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6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6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6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66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66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66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66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66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66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6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6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6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6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66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66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66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6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66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6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2024-04-11T14:10:00Z</dcterms:created>
  <dcterms:modified xsi:type="dcterms:W3CDTF">2024-04-11T14:34:00Z</dcterms:modified>
</cp:coreProperties>
</file>