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76e3660d64b6a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22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Chương Nhược Nam (章若楠)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Chương Nhược Nam (章若楠)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1m75, khuôn mặt hình oval, làn da sáng và mịn màng, đôi mắt to màu nâu sáng</w:t>
      </w:r>
    </w:p>
    <w:p>
      <w:r>
        <w:rPr>
          <w:rFonts w:ascii="Arial" w:hAnsi="Arial" w:eastAsia="Arial" w:cs="Arial"/>
          <w:sz w:val="22"/>
        </w:rPr>
        <w:t>Ngày mất tích: 22/05/2025</w:t>
      </w:r>
    </w:p>
    <w:p>
      <w:r>
        <w:rPr>
          <w:rFonts w:ascii="Arial" w:hAnsi="Arial" w:eastAsia="Arial" w:cs="Arial"/>
          <w:sz w:val="22"/>
        </w:rPr>
        <w:t>Ngày tìm thấy: 22/05/2025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Người tìm thấy: Công An Nhân Dân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FV</w:t>
      </w:r>
    </w:p>
    <w:p>
      <w:r>
        <w:rPr>
          <w:rFonts w:ascii="Arial" w:hAnsi="Arial" w:eastAsia="Arial" w:cs="Arial"/>
          <w:sz w:val="22"/>
        </w:rPr>
        <w:t>Ông/Bà Chương Nhược Nam (章若楠) đã được tìm thấy vào ngày 22/05/2025.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82f4bc2f284696" /></Relationships>
</file>