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8B8" w:rsidRDefault="009F68B8" w:rsidP="000F0D45">
      <w:pPr>
        <w:jc w:val="center"/>
      </w:pPr>
    </w:p>
    <w:p w:rsidR="000F0D45" w:rsidRDefault="00426239" w:rsidP="000F0D45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45" w:rsidRDefault="000F0D45" w:rsidP="000F0D45"/>
    <w:p w:rsidR="000F0D45" w:rsidRDefault="000F0D45" w:rsidP="000F0D45"/>
    <w:p w:rsidR="000F0D45" w:rsidRPr="006F7C56" w:rsidRDefault="000F0D45" w:rsidP="000F0D45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课程设计报告</w:t>
      </w:r>
    </w:p>
    <w:p w:rsidR="000F0D45" w:rsidRDefault="000F0D45" w:rsidP="000F0D45"/>
    <w:p w:rsidR="000F0D45" w:rsidRDefault="000F0D45" w:rsidP="000F0D45"/>
    <w:p w:rsidR="000F0D45" w:rsidRDefault="000F0D45" w:rsidP="000F0D45">
      <w:pPr>
        <w:rPr>
          <w:b/>
          <w:sz w:val="36"/>
          <w:szCs w:val="36"/>
        </w:rPr>
      </w:pPr>
    </w:p>
    <w:p w:rsidR="000F0D45" w:rsidRDefault="000F0D45" w:rsidP="000F0D45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 w:rsidR="00B26674">
        <w:rPr>
          <w:rFonts w:hint="eastAsia"/>
          <w:b/>
          <w:sz w:val="36"/>
          <w:szCs w:val="36"/>
          <w:u w:val="single"/>
        </w:rPr>
        <w:t xml:space="preserve">  </w:t>
      </w:r>
      <w:r w:rsidR="005C5D27">
        <w:rPr>
          <w:rFonts w:hint="eastAsia"/>
          <w:b/>
          <w:sz w:val="36"/>
          <w:szCs w:val="36"/>
          <w:u w:val="single"/>
        </w:rPr>
        <w:t>基于</w:t>
      </w:r>
      <w:r w:rsidR="00B26674">
        <w:rPr>
          <w:rFonts w:hint="eastAsia"/>
          <w:b/>
          <w:sz w:val="36"/>
          <w:szCs w:val="36"/>
          <w:u w:val="single"/>
        </w:rPr>
        <w:t>SAT</w:t>
      </w:r>
      <w:r w:rsidR="005C5D27">
        <w:rPr>
          <w:rFonts w:hint="eastAsia"/>
          <w:b/>
          <w:sz w:val="36"/>
          <w:szCs w:val="36"/>
          <w:u w:val="single"/>
        </w:rPr>
        <w:t>的</w:t>
      </w:r>
      <w:r w:rsidR="00B26674">
        <w:rPr>
          <w:rFonts w:hint="eastAsia"/>
          <w:b/>
          <w:sz w:val="36"/>
          <w:szCs w:val="36"/>
          <w:u w:val="single"/>
        </w:rPr>
        <w:t>数独游戏</w:t>
      </w:r>
      <w:r w:rsidR="005C5D27">
        <w:rPr>
          <w:rFonts w:hint="eastAsia"/>
          <w:b/>
          <w:sz w:val="36"/>
          <w:szCs w:val="36"/>
          <w:u w:val="single"/>
        </w:rPr>
        <w:t>求解</w:t>
      </w:r>
      <w:r w:rsidR="00B26674">
        <w:rPr>
          <w:rFonts w:hint="eastAsia"/>
          <w:b/>
          <w:sz w:val="36"/>
          <w:szCs w:val="36"/>
          <w:u w:val="single"/>
        </w:rPr>
        <w:t>程序</w:t>
      </w:r>
      <w:r w:rsidR="005C5D27">
        <w:rPr>
          <w:rFonts w:hint="eastAsia"/>
          <w:b/>
          <w:sz w:val="36"/>
          <w:szCs w:val="36"/>
          <w:u w:val="single"/>
        </w:rPr>
        <w:t xml:space="preserve">  </w:t>
      </w:r>
    </w:p>
    <w:p w:rsidR="000F0D45" w:rsidRPr="00AB4CB1" w:rsidRDefault="000F0D45" w:rsidP="00FC60FD">
      <w:pPr>
        <w:spacing w:beforeLines="50" w:before="163"/>
        <w:ind w:firstLineChars="549" w:firstLine="1984"/>
        <w:rPr>
          <w:b/>
          <w:sz w:val="36"/>
          <w:szCs w:val="36"/>
          <w:u w:val="single"/>
        </w:rPr>
      </w:pPr>
    </w:p>
    <w:p w:rsidR="000F0D45" w:rsidRPr="00116F9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Pr="00611242" w:rsidRDefault="000F0D45" w:rsidP="000F0D4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="00110F74">
        <w:rPr>
          <w:b/>
          <w:sz w:val="28"/>
          <w:szCs w:val="28"/>
          <w:u w:val="single"/>
        </w:rPr>
        <w:t xml:space="preserve">  </w:t>
      </w:r>
      <w:r w:rsidR="005C5D27" w:rsidRPr="005C5D27">
        <w:rPr>
          <w:b/>
          <w:sz w:val="28"/>
          <w:szCs w:val="28"/>
          <w:u w:val="single"/>
        </w:rPr>
        <w:t>综合程序设计</w:t>
      </w:r>
      <w:r w:rsidR="00110F74">
        <w:rPr>
          <w:rFonts w:hint="eastAsia"/>
          <w:b/>
          <w:sz w:val="28"/>
          <w:szCs w:val="28"/>
          <w:u w:val="single"/>
        </w:rPr>
        <w:t>课程设计</w:t>
      </w:r>
      <w:r w:rsidR="005C5D27" w:rsidRPr="005C5D27">
        <w:rPr>
          <w:b/>
          <w:sz w:val="28"/>
          <w:szCs w:val="28"/>
          <w:u w:val="single"/>
        </w:rPr>
        <w:t xml:space="preserve"> </w:t>
      </w:r>
    </w:p>
    <w:p w:rsidR="000F0D45" w:rsidRPr="003A0B26" w:rsidRDefault="000F0D45" w:rsidP="000F0D45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</w:t>
      </w:r>
      <w:r w:rsidR="00985E2C">
        <w:rPr>
          <w:rFonts w:hint="eastAsia"/>
          <w:b/>
          <w:sz w:val="28"/>
          <w:szCs w:val="28"/>
          <w:u w:val="single"/>
        </w:rPr>
        <w:t>CS1703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 w:rsidR="005C5D27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</w:t>
      </w:r>
      <w:r w:rsidR="00985E2C">
        <w:rPr>
          <w:rFonts w:hint="eastAsia"/>
          <w:b/>
          <w:sz w:val="28"/>
          <w:szCs w:val="28"/>
          <w:u w:val="single"/>
        </w:rPr>
        <w:t>U</w:t>
      </w:r>
      <w:r w:rsidR="00985E2C">
        <w:rPr>
          <w:b/>
          <w:sz w:val="28"/>
          <w:szCs w:val="28"/>
          <w:u w:val="single"/>
        </w:rPr>
        <w:t>201714607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0F0D45" w:rsidRPr="00CB4776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 w:rsidR="005C5D27"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</w:t>
      </w:r>
      <w:r w:rsidR="00985E2C">
        <w:rPr>
          <w:rFonts w:hint="eastAsia"/>
          <w:b/>
          <w:sz w:val="28"/>
          <w:szCs w:val="28"/>
          <w:u w:val="single"/>
        </w:rPr>
        <w:t>钟子琛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</w:t>
      </w:r>
    </w:p>
    <w:p w:rsidR="000F0D45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</w:t>
      </w:r>
      <w:r w:rsidR="00985E2C">
        <w:rPr>
          <w:rFonts w:hint="eastAsia"/>
          <w:b/>
          <w:sz w:val="28"/>
          <w:szCs w:val="28"/>
          <w:u w:val="single"/>
        </w:rPr>
        <w:t>袁凌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</w:t>
      </w:r>
    </w:p>
    <w:p w:rsidR="000F0D45" w:rsidRPr="00573A72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</w:t>
      </w:r>
      <w:r w:rsidR="00985E2C">
        <w:rPr>
          <w:rFonts w:hint="eastAsia"/>
          <w:b/>
          <w:sz w:val="28"/>
          <w:szCs w:val="28"/>
          <w:u w:val="single"/>
        </w:rPr>
        <w:t>2019.3.27</w:t>
      </w:r>
      <w:r w:rsidR="00985E2C">
        <w:rPr>
          <w:b/>
          <w:sz w:val="28"/>
          <w:szCs w:val="28"/>
          <w:u w:val="single"/>
        </w:rPr>
        <w:t xml:space="preserve">  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0F0D45" w:rsidRDefault="000F0D45" w:rsidP="000F0D45"/>
    <w:p w:rsidR="000F0D45" w:rsidRDefault="000F0D45" w:rsidP="000F0D45"/>
    <w:p w:rsidR="003D44B6" w:rsidRDefault="003D44B6" w:rsidP="000F0D45"/>
    <w:p w:rsidR="003D44B6" w:rsidRDefault="000F0D45" w:rsidP="009F68B8">
      <w:pPr>
        <w:jc w:val="center"/>
        <w:rPr>
          <w:b/>
          <w:sz w:val="28"/>
          <w:szCs w:val="28"/>
        </w:rPr>
        <w:sectPr w:rsidR="003D44B6" w:rsidSect="0048359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26"/>
        </w:sectPr>
      </w:pPr>
      <w:r>
        <w:rPr>
          <w:rFonts w:hint="eastAsia"/>
          <w:b/>
          <w:sz w:val="28"/>
          <w:szCs w:val="28"/>
        </w:rPr>
        <w:t>计算机科学与技术学</w:t>
      </w:r>
    </w:p>
    <w:p w:rsidR="003D44B6" w:rsidRDefault="003D44B6" w:rsidP="009F68B8">
      <w:pPr>
        <w:jc w:val="center"/>
        <w:rPr>
          <w:rFonts w:hint="eastAsia"/>
          <w:b/>
          <w:sz w:val="28"/>
          <w:szCs w:val="28"/>
        </w:rPr>
      </w:pPr>
    </w:p>
    <w:p w:rsidR="00D3391D" w:rsidRPr="00D3391D" w:rsidRDefault="00D3391D" w:rsidP="00D3391D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>任</w:t>
      </w:r>
      <w:r w:rsidR="00A42C34"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务</w:t>
      </w:r>
      <w:r w:rsidR="00A42C34"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书</w:t>
      </w:r>
    </w:p>
    <w:p w:rsidR="00D3391D" w:rsidRPr="00D3391D" w:rsidRDefault="00D3391D" w:rsidP="00A42C34">
      <w:pPr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设计内容</w:t>
      </w:r>
    </w:p>
    <w:p w:rsidR="00435E6B" w:rsidRDefault="00435E6B" w:rsidP="00D3391D">
      <w:pPr>
        <w:spacing w:line="360" w:lineRule="auto"/>
        <w:ind w:firstLineChars="198" w:firstLine="475"/>
        <w:rPr>
          <w:rFonts w:ascii="宋体" w:hAnsi="宋体"/>
        </w:rPr>
      </w:pPr>
      <w:r>
        <w:rPr>
          <w:rFonts w:ascii="宋体" w:hAnsi="宋体" w:hint="eastAsia"/>
        </w:rPr>
        <w:t>SAT问题即</w:t>
      </w:r>
      <w:r w:rsidRPr="00355C03">
        <w:rPr>
          <w:rFonts w:ascii="宋体" w:hAnsi="宋体" w:hint="eastAsia"/>
        </w:rPr>
        <w:t>命题逻辑公式的可满足性问题（satisfiability problem）</w:t>
      </w:r>
      <w:r>
        <w:rPr>
          <w:rFonts w:ascii="宋体" w:hAnsi="宋体" w:hint="eastAsia"/>
        </w:rPr>
        <w:t>，是计算机科学与人工智能基本问题，</w:t>
      </w:r>
      <w:r w:rsidRPr="00355C03">
        <w:rPr>
          <w:rFonts w:ascii="宋体" w:hAnsi="宋体" w:hint="eastAsia"/>
        </w:rPr>
        <w:t>是一个典型的NP完全问题</w:t>
      </w:r>
      <w:r>
        <w:rPr>
          <w:rFonts w:ascii="宋体" w:hAnsi="宋体" w:hint="eastAsia"/>
        </w:rPr>
        <w:t>，可广泛应用于许多实际问题如硬件设计、安全协议验证等，具有重要理论意义与应用价值。本设计要求基于DPLL算法实现一个完备SAT求解器，对输入的CNF范式算例文件，解析并建立其内部表示；精心设计问题中变元、文字、子句、公式等有效的物理存储结构</w:t>
      </w:r>
      <w:r w:rsidR="00427D0A">
        <w:rPr>
          <w:rFonts w:ascii="宋体" w:hAnsi="宋体" w:hint="eastAsia"/>
        </w:rPr>
        <w:t>以及一定的分支变元处理策略</w:t>
      </w:r>
      <w:r>
        <w:rPr>
          <w:rFonts w:ascii="宋体" w:hAnsi="宋体" w:hint="eastAsia"/>
        </w:rPr>
        <w:t>，</w:t>
      </w:r>
      <w:r w:rsidR="00427D0A">
        <w:rPr>
          <w:rFonts w:ascii="宋体" w:hAnsi="宋体" w:hint="eastAsia"/>
        </w:rPr>
        <w:t>使求解器</w:t>
      </w:r>
      <w:r>
        <w:rPr>
          <w:rFonts w:ascii="宋体" w:hAnsi="宋体" w:hint="eastAsia"/>
        </w:rPr>
        <w:t>具有优化的执行性能</w:t>
      </w:r>
      <w:r w:rsidR="00427D0A">
        <w:rPr>
          <w:rFonts w:ascii="宋体" w:hAnsi="宋体" w:hint="eastAsia"/>
        </w:rPr>
        <w:t>；对一定规模的算例能有效求解，</w:t>
      </w:r>
      <w:r>
        <w:rPr>
          <w:rFonts w:ascii="宋体" w:hAnsi="宋体" w:hint="eastAsia"/>
        </w:rPr>
        <w:t>输出</w:t>
      </w:r>
      <w:r w:rsidR="00427D0A">
        <w:rPr>
          <w:rFonts w:ascii="宋体" w:hAnsi="宋体" w:hint="eastAsia"/>
        </w:rPr>
        <w:t>与文件保存</w:t>
      </w:r>
      <w:r>
        <w:rPr>
          <w:rFonts w:ascii="宋体" w:hAnsi="宋体" w:hint="eastAsia"/>
        </w:rPr>
        <w:t>求解结果，统计求解时间。</w:t>
      </w:r>
    </w:p>
    <w:p w:rsidR="00D3391D" w:rsidRPr="00D3391D" w:rsidRDefault="00D3391D" w:rsidP="00A42C34">
      <w:pPr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t>设计</w:t>
      </w:r>
      <w:r>
        <w:rPr>
          <w:rFonts w:ascii="黑体" w:eastAsia="黑体" w:hint="eastAsia"/>
          <w:b/>
          <w:sz w:val="28"/>
          <w:szCs w:val="28"/>
        </w:rPr>
        <w:t>要求</w:t>
      </w:r>
    </w:p>
    <w:p w:rsidR="00427D0A" w:rsidRPr="00441D70" w:rsidRDefault="00427D0A" w:rsidP="00427D0A">
      <w:pPr>
        <w:spacing w:line="360" w:lineRule="auto"/>
        <w:ind w:firstLineChars="200" w:firstLine="480"/>
        <w:rPr>
          <w:rFonts w:ascii="宋体"/>
        </w:rPr>
      </w:pPr>
      <w:r>
        <w:rPr>
          <w:rFonts w:ascii="宋体" w:hAnsi="宋体" w:hint="eastAsia"/>
        </w:rPr>
        <w:t>要求具有如下功能：</w:t>
      </w:r>
    </w:p>
    <w:p w:rsidR="00427D0A" w:rsidRDefault="00427D0A" w:rsidP="00427D0A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输入输出功能：</w:t>
      </w:r>
      <w:r>
        <w:rPr>
          <w:rFonts w:ascii="宋体" w:hAnsi="宋体" w:hint="eastAsia"/>
        </w:rPr>
        <w:t>包括程序执行参数的输入，SAT算例c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文件的读取，执行结果的输出与文件保存等。(15%)</w:t>
      </w:r>
    </w:p>
    <w:p w:rsidR="00427D0A" w:rsidRPr="001B0492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公式解析</w:t>
      </w:r>
      <w:r w:rsidR="00B26674">
        <w:rPr>
          <w:rFonts w:ascii="宋体" w:hAnsi="宋体" w:hint="eastAsia"/>
          <w:b/>
        </w:rPr>
        <w:t>与验证</w:t>
      </w:r>
      <w:r w:rsidR="00B26674" w:rsidRPr="000C1B5E">
        <w:rPr>
          <w:rFonts w:ascii="宋体" w:hAnsi="宋体" w:hint="eastAsia"/>
          <w:b/>
        </w:rPr>
        <w:t>：</w:t>
      </w:r>
      <w:r>
        <w:rPr>
          <w:rFonts w:ascii="宋体" w:hAnsi="宋体" w:hint="eastAsia"/>
        </w:rPr>
        <w:t>读取c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算例文件，解析文件，基于一定的物理结构，建立公式的内部表示</w:t>
      </w:r>
      <w:r w:rsidR="00B26674">
        <w:rPr>
          <w:rFonts w:ascii="宋体" w:hAnsi="宋体" w:hint="eastAsia"/>
        </w:rPr>
        <w:t>；并实现对解析正确性的验证功能，即遍历内部结构逐行输出与显示每个子句，与输入算例对比可人工判断解析功能的正确性。数据结构</w:t>
      </w:r>
      <w:r w:rsidR="00B26674">
        <w:rPr>
          <w:rFonts w:ascii="宋体" w:hAnsi="宋体"/>
        </w:rPr>
        <w:t>的设计可参考</w:t>
      </w:r>
      <w:r w:rsidR="00B26674">
        <w:rPr>
          <w:rFonts w:ascii="宋体" w:hAnsi="宋体" w:hint="eastAsia"/>
        </w:rPr>
        <w:t>文献</w:t>
      </w:r>
      <w:r w:rsidR="00B26674">
        <w:rPr>
          <w:rFonts w:ascii="宋体" w:hAnsi="宋体"/>
        </w:rPr>
        <w:t>[1-3]</w:t>
      </w:r>
      <w:r w:rsidR="00B26674">
        <w:rPr>
          <w:rFonts w:ascii="宋体" w:hAnsi="宋体" w:hint="eastAsia"/>
        </w:rPr>
        <w:t>。</w:t>
      </w:r>
      <w:r>
        <w:rPr>
          <w:rFonts w:ascii="宋体" w:hAnsi="宋体" w:hint="eastAsia"/>
        </w:rPr>
        <w:t>(15%)</w:t>
      </w:r>
    </w:p>
    <w:p w:rsidR="00427D0A" w:rsidRPr="001B0492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/>
        </w:rPr>
      </w:pPr>
      <w:r w:rsidRPr="000C1B5E">
        <w:rPr>
          <w:rFonts w:ascii="宋体" w:hAnsi="宋体" w:hint="eastAsia"/>
          <w:b/>
        </w:rPr>
        <w:t>DPLL过程：</w:t>
      </w:r>
      <w:r w:rsidR="00B26674">
        <w:rPr>
          <w:rFonts w:ascii="宋体" w:hAnsi="宋体" w:hint="eastAsia"/>
        </w:rPr>
        <w:t>基于DPLL算法框架，实现SAT算例的求解。(35%)</w:t>
      </w:r>
    </w:p>
    <w:p w:rsidR="00427D0A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时间性能的测量：</w:t>
      </w:r>
      <w:r>
        <w:rPr>
          <w:rFonts w:ascii="宋体" w:hAnsi="宋体" w:hint="eastAsia"/>
        </w:rPr>
        <w:t>基于相应的时间处理函数（参考time.h），记录DPLL过程执行时间</w:t>
      </w:r>
      <w:r w:rsidR="00B26674">
        <w:rPr>
          <w:rFonts w:ascii="宋体" w:hAnsi="宋体" w:hint="eastAsia"/>
        </w:rPr>
        <w:t>（以毫秒为单位），</w:t>
      </w:r>
      <w:r>
        <w:rPr>
          <w:rFonts w:ascii="宋体" w:hAnsi="宋体" w:hint="eastAsia"/>
        </w:rPr>
        <w:t>并作为输出信息的一部分。(5%)</w:t>
      </w:r>
    </w:p>
    <w:p w:rsidR="00427D0A" w:rsidRDefault="00427D0A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0C1B5E">
        <w:rPr>
          <w:rFonts w:ascii="宋体" w:hAnsi="宋体" w:hint="eastAsia"/>
          <w:b/>
        </w:rPr>
        <w:t>程序优化：</w:t>
      </w:r>
      <w:r>
        <w:rPr>
          <w:rFonts w:ascii="宋体" w:hAnsi="宋体" w:hint="eastAsia"/>
        </w:rPr>
        <w:t>对基本DPLL的实现进行存储结构、分支变元选取策略</w:t>
      </w:r>
      <w:r>
        <w:rPr>
          <w:rFonts w:ascii="宋体" w:hAnsi="宋体" w:hint="eastAsia"/>
          <w:vertAlign w:val="superscript"/>
        </w:rPr>
        <w:t>[1-3]</w:t>
      </w:r>
      <w:r>
        <w:rPr>
          <w:rFonts w:ascii="宋体" w:hAnsi="宋体" w:hint="eastAsia"/>
        </w:rPr>
        <w:t>等某一方面进行优化设计与实现，提供较明确的性能优化</w:t>
      </w:r>
      <w:r w:rsidR="00B26674">
        <w:rPr>
          <w:rFonts w:ascii="宋体" w:hAnsi="宋体"/>
        </w:rPr>
        <w:t>率</w:t>
      </w:r>
      <w:r>
        <w:rPr>
          <w:rFonts w:ascii="宋体" w:hAnsi="宋体" w:hint="eastAsia"/>
        </w:rPr>
        <w:t>结果。</w:t>
      </w:r>
      <w:r w:rsidR="00B26674">
        <w:rPr>
          <w:rFonts w:ascii="宋体" w:hAnsi="宋体"/>
        </w:rPr>
        <w:t>优化率</w:t>
      </w:r>
      <w:r w:rsidR="00B26674">
        <w:rPr>
          <w:rFonts w:ascii="宋体" w:hAnsi="宋体" w:hint="eastAsia"/>
        </w:rPr>
        <w:t>的</w:t>
      </w:r>
      <w:r w:rsidR="00B26674">
        <w:rPr>
          <w:rFonts w:ascii="宋体" w:hAnsi="宋体"/>
        </w:rPr>
        <w:t>计算公式为：</w:t>
      </w:r>
      <w:r w:rsidR="00B26674">
        <w:rPr>
          <w:rFonts w:ascii="宋体" w:hAnsi="宋体" w:hint="eastAsia"/>
        </w:rPr>
        <w:t>[(t-t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)/t</w:t>
      </w:r>
      <w:r w:rsidR="00B26674">
        <w:rPr>
          <w:rFonts w:ascii="宋体" w:hAnsi="宋体"/>
        </w:rPr>
        <w:t>]*100%,</w:t>
      </w:r>
      <w:r w:rsidR="00B26674">
        <w:rPr>
          <w:rFonts w:ascii="宋体" w:hAnsi="宋体" w:hint="eastAsia"/>
        </w:rPr>
        <w:t>其中t 为未对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优化时</w:t>
      </w:r>
      <w:r w:rsidR="00B26674">
        <w:rPr>
          <w:rFonts w:ascii="宋体" w:hAnsi="宋体"/>
        </w:rPr>
        <w:t>求解基准算例的执行时间，</w:t>
      </w:r>
      <w:r w:rsidR="00B26674">
        <w:rPr>
          <w:rFonts w:ascii="宋体" w:hAnsi="宋体" w:hint="eastAsia"/>
        </w:rPr>
        <w:t>t</w:t>
      </w:r>
      <w:r w:rsidR="00B26674" w:rsidRPr="00A96FCC">
        <w:rPr>
          <w:rFonts w:ascii="宋体" w:hAnsi="宋体" w:hint="eastAsia"/>
          <w:vertAlign w:val="subscript"/>
        </w:rPr>
        <w:t>o</w:t>
      </w:r>
      <w:r w:rsidR="00B26674">
        <w:rPr>
          <w:rFonts w:ascii="宋体" w:hAnsi="宋体" w:hint="eastAsia"/>
        </w:rPr>
        <w:t>则为优化</w:t>
      </w:r>
      <w:r w:rsidR="00B26674">
        <w:rPr>
          <w:rFonts w:ascii="宋体" w:hAnsi="宋体"/>
        </w:rPr>
        <w:t>DPLL</w:t>
      </w:r>
      <w:r w:rsidR="00B26674">
        <w:rPr>
          <w:rFonts w:ascii="宋体" w:hAnsi="宋体" w:hint="eastAsia"/>
        </w:rPr>
        <w:t>实现时</w:t>
      </w:r>
      <w:r w:rsidR="00B26674">
        <w:rPr>
          <w:rFonts w:ascii="宋体" w:hAnsi="宋体"/>
        </w:rPr>
        <w:t>求解</w:t>
      </w:r>
      <w:r w:rsidR="00B26674">
        <w:rPr>
          <w:rFonts w:ascii="宋体" w:hAnsi="宋体" w:hint="eastAsia"/>
        </w:rPr>
        <w:t>同一</w:t>
      </w:r>
      <w:r w:rsidR="00B26674">
        <w:rPr>
          <w:rFonts w:ascii="宋体" w:hAnsi="宋体"/>
        </w:rPr>
        <w:t>算例的执行时间</w:t>
      </w:r>
      <w:r w:rsidR="00B26674">
        <w:rPr>
          <w:rFonts w:ascii="宋体" w:hAnsi="宋体" w:hint="eastAsia"/>
        </w:rPr>
        <w:t>。(15%)</w:t>
      </w:r>
    </w:p>
    <w:p w:rsidR="00427D0A" w:rsidRDefault="004C214B" w:rsidP="004C214B">
      <w:pPr>
        <w:numPr>
          <w:ilvl w:val="0"/>
          <w:numId w:val="7"/>
        </w:numPr>
        <w:snapToGrid/>
        <w:spacing w:line="360" w:lineRule="auto"/>
        <w:rPr>
          <w:rFonts w:ascii="宋体" w:hAnsi="宋体"/>
        </w:rPr>
      </w:pPr>
      <w:r w:rsidRPr="00B26674">
        <w:rPr>
          <w:rFonts w:ascii="宋体" w:hAnsi="宋体" w:hint="eastAsia"/>
          <w:b/>
        </w:rPr>
        <w:t>SAT应用：</w:t>
      </w:r>
      <w:r w:rsidRPr="00B26674">
        <w:rPr>
          <w:rFonts w:ascii="宋体" w:hAnsi="宋体" w:hint="eastAsia"/>
        </w:rPr>
        <w:t>将数独游戏</w:t>
      </w:r>
      <w:r w:rsidRPr="00B26674">
        <w:rPr>
          <w:rFonts w:ascii="宋体" w:hAnsi="宋体" w:hint="eastAsia"/>
          <w:vertAlign w:val="superscript"/>
        </w:rPr>
        <w:t>[5]</w:t>
      </w:r>
      <w:r w:rsidRPr="00B26674">
        <w:rPr>
          <w:rFonts w:ascii="宋体" w:hAnsi="宋体" w:hint="eastAsia"/>
        </w:rPr>
        <w:t>问题转化为SAT问题</w:t>
      </w:r>
      <w:r w:rsidRPr="00B26674">
        <w:rPr>
          <w:rFonts w:ascii="宋体" w:hAnsi="宋体" w:hint="eastAsia"/>
          <w:vertAlign w:val="superscript"/>
        </w:rPr>
        <w:t>[6-8]</w:t>
      </w:r>
      <w:r w:rsidRPr="00B26674">
        <w:rPr>
          <w:rFonts w:ascii="宋体" w:hAnsi="宋体" w:hint="eastAsia"/>
        </w:rPr>
        <w:t>，并集成到上面的求解器进行问题求解，游戏</w:t>
      </w:r>
      <w:r w:rsidRPr="00B26674">
        <w:rPr>
          <w:rFonts w:ascii="宋体" w:hAnsi="宋体"/>
        </w:rPr>
        <w:t>可玩，</w:t>
      </w:r>
      <w:r w:rsidRPr="00B26674">
        <w:rPr>
          <w:rFonts w:ascii="宋体" w:hAnsi="宋体" w:hint="eastAsia"/>
        </w:rPr>
        <w:t>具有一定的/简单</w:t>
      </w:r>
      <w:r w:rsidRPr="00B26674">
        <w:rPr>
          <w:rFonts w:ascii="宋体" w:hAnsi="宋体"/>
        </w:rPr>
        <w:t>的</w:t>
      </w:r>
      <w:r w:rsidRPr="00B26674">
        <w:rPr>
          <w:rFonts w:ascii="宋体" w:hAnsi="宋体" w:hint="eastAsia"/>
        </w:rPr>
        <w:t>交互性。应用问题</w:t>
      </w:r>
      <w:r w:rsidRPr="00B26674">
        <w:rPr>
          <w:rFonts w:ascii="宋体" w:hAnsi="宋体"/>
        </w:rPr>
        <w:t>归约为SAT问题的具体方法可参考文献[3]</w:t>
      </w:r>
      <w:r w:rsidRPr="00B26674">
        <w:rPr>
          <w:rFonts w:ascii="宋体" w:hAnsi="宋体" w:hint="eastAsia"/>
        </w:rPr>
        <w:t>与[6-8]。</w:t>
      </w:r>
      <w:r>
        <w:rPr>
          <w:rFonts w:ascii="宋体" w:hAnsi="宋体" w:hint="eastAsia"/>
        </w:rPr>
        <w:t>(15%)</w:t>
      </w:r>
    </w:p>
    <w:p w:rsidR="00427D0A" w:rsidRPr="00B26674" w:rsidRDefault="00427D0A" w:rsidP="004C214B">
      <w:pPr>
        <w:pStyle w:val="ae"/>
        <w:snapToGrid/>
        <w:spacing w:line="360" w:lineRule="auto"/>
        <w:ind w:left="847" w:firstLineChars="0" w:firstLine="0"/>
        <w:rPr>
          <w:rFonts w:ascii="宋体"/>
        </w:rPr>
      </w:pPr>
    </w:p>
    <w:p w:rsidR="00D3391D" w:rsidRPr="00D3391D" w:rsidRDefault="00D3391D" w:rsidP="00A42C34">
      <w:pPr>
        <w:snapToGrid/>
        <w:spacing w:line="360" w:lineRule="auto"/>
        <w:ind w:left="360"/>
        <w:rPr>
          <w:rFonts w:ascii="黑体" w:eastAsia="黑体"/>
          <w:b/>
          <w:sz w:val="28"/>
          <w:szCs w:val="28"/>
        </w:rPr>
      </w:pPr>
      <w:r w:rsidRPr="00D3391D">
        <w:rPr>
          <w:rFonts w:ascii="黑体" w:eastAsia="黑体" w:hint="eastAsia"/>
          <w:b/>
          <w:sz w:val="28"/>
          <w:szCs w:val="28"/>
        </w:rPr>
        <w:lastRenderedPageBreak/>
        <w:t>参考文献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>[1] 张</w:t>
      </w:r>
      <w:r>
        <w:rPr>
          <w:rFonts w:ascii="宋体"/>
        </w:rPr>
        <w:t xml:space="preserve">健著. </w:t>
      </w:r>
      <w:r>
        <w:rPr>
          <w:rFonts w:ascii="宋体" w:hint="eastAsia"/>
        </w:rPr>
        <w:t>逻辑</w:t>
      </w:r>
      <w:r>
        <w:rPr>
          <w:rFonts w:ascii="宋体"/>
        </w:rPr>
        <w:t>公式的可满足</w:t>
      </w:r>
      <w:r>
        <w:rPr>
          <w:rFonts w:ascii="宋体" w:hint="eastAsia"/>
        </w:rPr>
        <w:t>性</w:t>
      </w:r>
      <w:r>
        <w:rPr>
          <w:rFonts w:ascii="宋体"/>
        </w:rPr>
        <w:t>判定</w:t>
      </w:r>
      <w:r>
        <w:rPr>
          <w:rFonts w:ascii="宋体" w:hint="eastAsia"/>
        </w:rPr>
        <w:t>—方法</w:t>
      </w:r>
      <w:r>
        <w:rPr>
          <w:rFonts w:ascii="宋体" w:hAnsi="宋体" w:hint="eastAsia"/>
        </w:rPr>
        <w:t>、</w:t>
      </w:r>
      <w:r>
        <w:rPr>
          <w:rFonts w:ascii="宋体" w:hint="eastAsia"/>
        </w:rPr>
        <w:t>工具</w:t>
      </w:r>
      <w:r>
        <w:rPr>
          <w:rFonts w:ascii="宋体"/>
        </w:rPr>
        <w:t>及应用</w:t>
      </w:r>
      <w:r>
        <w:rPr>
          <w:rFonts w:ascii="宋体" w:hint="eastAsia"/>
        </w:rPr>
        <w:t>. 科学</w:t>
      </w:r>
      <w:r>
        <w:rPr>
          <w:rFonts w:ascii="宋体"/>
        </w:rPr>
        <w:t>出版社，2000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[2]Tanbir</w:t>
      </w:r>
      <w:r w:rsidR="00110F74">
        <w:rPr>
          <w:rFonts w:ascii="宋体" w:hint="eastAsia"/>
        </w:rPr>
        <w:t xml:space="preserve"> </w:t>
      </w:r>
      <w:r>
        <w:rPr>
          <w:rFonts w:ascii="宋体"/>
        </w:rPr>
        <w:t>Ahmed.</w:t>
      </w:r>
      <w:r w:rsidR="00110F74">
        <w:rPr>
          <w:rFonts w:ascii="宋体" w:hint="eastAsia"/>
        </w:rPr>
        <w:t xml:space="preserve"> </w:t>
      </w:r>
      <w:r w:rsidRPr="003B5AF1">
        <w:rPr>
          <w:rFonts w:ascii="宋体"/>
        </w:rPr>
        <w:t>An Implementation of the DPLL Algorithm</w:t>
      </w:r>
      <w:r>
        <w:rPr>
          <w:rFonts w:ascii="宋体"/>
        </w:rPr>
        <w:t>.</w:t>
      </w:r>
      <w:r w:rsidR="00110F74">
        <w:rPr>
          <w:rFonts w:ascii="宋体" w:hint="eastAsia"/>
        </w:rPr>
        <w:t xml:space="preserve"> </w:t>
      </w:r>
      <w:r>
        <w:t>Master</w:t>
      </w:r>
      <w:r w:rsidR="00110F74">
        <w:rPr>
          <w:rFonts w:hint="eastAsia"/>
        </w:rPr>
        <w:t xml:space="preserve"> </w:t>
      </w:r>
      <w:r>
        <w:t>t</w:t>
      </w:r>
      <w:r w:rsidRPr="00DE215B">
        <w:rPr>
          <w:rFonts w:ascii="宋体"/>
        </w:rPr>
        <w:t>hesis</w:t>
      </w:r>
      <w:r>
        <w:rPr>
          <w:rFonts w:ascii="宋体"/>
        </w:rPr>
        <w:t>,</w:t>
      </w:r>
      <w:r w:rsidR="00110F74">
        <w:rPr>
          <w:rFonts w:ascii="宋体" w:hint="eastAsia"/>
        </w:rPr>
        <w:t xml:space="preserve"> </w:t>
      </w:r>
      <w:r w:rsidRPr="00DE215B">
        <w:rPr>
          <w:rFonts w:ascii="宋体"/>
        </w:rPr>
        <w:t>Concordia University</w:t>
      </w:r>
      <w:r>
        <w:rPr>
          <w:rFonts w:ascii="宋体"/>
        </w:rPr>
        <w:t>,Canada,2009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3</w:t>
      </w:r>
      <w:r>
        <w:rPr>
          <w:rFonts w:ascii="宋体"/>
        </w:rPr>
        <w:t>]</w:t>
      </w:r>
      <w:r>
        <w:rPr>
          <w:rFonts w:ascii="宋体" w:hint="eastAsia"/>
        </w:rPr>
        <w:t xml:space="preserve"> 陈</w:t>
      </w:r>
      <w:r>
        <w:rPr>
          <w:rFonts w:ascii="宋体"/>
        </w:rPr>
        <w:t xml:space="preserve">稳. </w:t>
      </w:r>
      <w:r>
        <w:rPr>
          <w:rFonts w:ascii="宋体" w:hint="eastAsia"/>
        </w:rPr>
        <w:t>基于</w:t>
      </w:r>
      <w:r>
        <w:rPr>
          <w:rFonts w:ascii="宋体"/>
        </w:rPr>
        <w:t>DPLL</w:t>
      </w:r>
      <w:r>
        <w:rPr>
          <w:rFonts w:ascii="宋体" w:hint="eastAsia"/>
        </w:rPr>
        <w:t>的S</w:t>
      </w:r>
      <w:r>
        <w:rPr>
          <w:rFonts w:ascii="宋体"/>
        </w:rPr>
        <w:t>AT算法的研究与应用</w:t>
      </w:r>
      <w:r>
        <w:rPr>
          <w:rFonts w:ascii="宋体" w:hint="eastAsia"/>
        </w:rPr>
        <w:t>.硕士</w:t>
      </w:r>
      <w:r>
        <w:rPr>
          <w:rFonts w:ascii="宋体"/>
        </w:rPr>
        <w:t>学位论文，电子科技大学，2011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[4]</w:t>
      </w:r>
      <w:r w:rsidRPr="00F55678">
        <w:rPr>
          <w:rFonts w:ascii="宋体"/>
        </w:rPr>
        <w:t>Carsten</w:t>
      </w:r>
      <w:r w:rsidR="00110F74">
        <w:rPr>
          <w:rFonts w:ascii="宋体" w:hint="eastAsia"/>
        </w:rPr>
        <w:t xml:space="preserve"> </w:t>
      </w:r>
      <w:r w:rsidRPr="00F55678">
        <w:rPr>
          <w:rFonts w:ascii="宋体"/>
        </w:rPr>
        <w:t>Sinz</w:t>
      </w:r>
      <w:r>
        <w:rPr>
          <w:rFonts w:ascii="宋体" w:hint="eastAsia"/>
        </w:rPr>
        <w:t>.</w:t>
      </w:r>
      <w:r w:rsidRPr="00B05A9E">
        <w:rPr>
          <w:rFonts w:ascii="宋体"/>
        </w:rPr>
        <w:t>Visualizing SAT Instances and Runs</w:t>
      </w:r>
      <w:r w:rsidR="00110F74">
        <w:rPr>
          <w:rFonts w:ascii="宋体" w:hint="eastAsia"/>
        </w:rPr>
        <w:t xml:space="preserve"> </w:t>
      </w:r>
      <w:r w:rsidRPr="00B05A9E">
        <w:rPr>
          <w:rFonts w:ascii="宋体"/>
        </w:rPr>
        <w:t>of the DPLL Algorithm</w:t>
      </w:r>
      <w:r>
        <w:rPr>
          <w:rFonts w:ascii="宋体" w:hint="eastAsia"/>
        </w:rPr>
        <w:t>.</w:t>
      </w:r>
      <w:r w:rsidRPr="00B05A9E">
        <w:rPr>
          <w:rFonts w:ascii="宋体"/>
        </w:rPr>
        <w:t>J Autom Reasoning (2007) 39:219</w:t>
      </w:r>
      <w:r w:rsidRPr="00B05A9E">
        <w:rPr>
          <w:rFonts w:ascii="宋体"/>
        </w:rPr>
        <w:t>–</w:t>
      </w:r>
      <w:r w:rsidRPr="00B05A9E">
        <w:rPr>
          <w:rFonts w:ascii="宋体"/>
        </w:rPr>
        <w:t>243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>[5] 360百科</w:t>
      </w:r>
      <w:r>
        <w:rPr>
          <w:rFonts w:ascii="宋体"/>
        </w:rPr>
        <w:t>：</w:t>
      </w:r>
      <w:r w:rsidRPr="00F20B85">
        <w:rPr>
          <w:rFonts w:ascii="宋体" w:hint="eastAsia"/>
        </w:rPr>
        <w:t>数独游戏</w:t>
      </w:r>
      <w:hyperlink r:id="rId11" w:history="1">
        <w:r w:rsidRPr="008B6B9A">
          <w:rPr>
            <w:rStyle w:val="a3"/>
            <w:rFonts w:ascii="宋体"/>
          </w:rPr>
          <w:t>https://baike.so.com/doc/3390505-3569059.html</w:t>
        </w:r>
      </w:hyperlink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[6] </w:t>
      </w:r>
      <w:r w:rsidRPr="00C94411">
        <w:rPr>
          <w:rFonts w:ascii="宋体"/>
        </w:rPr>
        <w:t>Tjark Weber. A sat-based sudoku solver. In 12th International Conference on Logic forProgramming, Artificial Intelligence and Reasoning, LPAR 2005, pages 11</w:t>
      </w:r>
      <w:r w:rsidRPr="00C94411">
        <w:rPr>
          <w:rFonts w:ascii="宋体"/>
        </w:rPr>
        <w:t>–</w:t>
      </w:r>
      <w:r w:rsidRPr="00C94411">
        <w:rPr>
          <w:rFonts w:ascii="宋体"/>
        </w:rPr>
        <w:t>15, 2005.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[7]</w:t>
      </w:r>
      <w:r w:rsidRPr="00C94411">
        <w:rPr>
          <w:rFonts w:ascii="宋体"/>
        </w:rPr>
        <w:t>Ins</w:t>
      </w:r>
      <w:r w:rsidR="00110F74">
        <w:rPr>
          <w:rFonts w:ascii="宋体" w:hint="eastAsia"/>
        </w:rPr>
        <w:t xml:space="preserve"> </w:t>
      </w:r>
      <w:r w:rsidRPr="00C94411">
        <w:rPr>
          <w:rFonts w:ascii="宋体"/>
        </w:rPr>
        <w:t>Lynce and Jol</w:t>
      </w:r>
      <w:r w:rsidR="00110F74">
        <w:rPr>
          <w:rFonts w:ascii="宋体" w:hint="eastAsia"/>
        </w:rPr>
        <w:t xml:space="preserve"> </w:t>
      </w:r>
      <w:r w:rsidRPr="00C94411">
        <w:rPr>
          <w:rFonts w:ascii="宋体"/>
        </w:rPr>
        <w:t>Ouaknine. Sudoku as a sat problem.In Proceedings of the 9th InternationalSymposium on Artificial Intelligence and Mathematics, AIMATH 2006, Fort Lauderdale.Springer,2006.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 w:hint="eastAsia"/>
        </w:rPr>
        <w:t xml:space="preserve">[8] </w:t>
      </w:r>
      <w:r w:rsidRPr="000B440C">
        <w:rPr>
          <w:rFonts w:ascii="宋体"/>
        </w:rPr>
        <w:t>Uwe Pfeiffer, Tomas Karnagel and Guido Scheffler</w:t>
      </w:r>
      <w:r>
        <w:rPr>
          <w:rFonts w:ascii="宋体"/>
        </w:rPr>
        <w:t>.</w:t>
      </w:r>
      <w:r w:rsidR="00110F74">
        <w:rPr>
          <w:rFonts w:ascii="宋体" w:hint="eastAsia"/>
        </w:rPr>
        <w:t xml:space="preserve"> </w:t>
      </w:r>
      <w:r w:rsidRPr="000B440C">
        <w:rPr>
          <w:rFonts w:ascii="宋体"/>
        </w:rPr>
        <w:t>A Sudoku-Solver for Large Puzzles using SAT</w:t>
      </w:r>
      <w:r>
        <w:rPr>
          <w:rFonts w:ascii="宋体"/>
        </w:rPr>
        <w:t>.</w:t>
      </w:r>
      <w:r w:rsidRPr="000B440C">
        <w:rPr>
          <w:rFonts w:ascii="宋体"/>
        </w:rPr>
        <w:t xml:space="preserve"> LPAR-17-short (EPiC Series, vol. 13), 52</w:t>
      </w:r>
      <w:r w:rsidRPr="000B440C">
        <w:rPr>
          <w:rFonts w:ascii="宋体"/>
        </w:rPr>
        <w:t>–</w:t>
      </w:r>
      <w:r w:rsidRPr="000B440C">
        <w:rPr>
          <w:rFonts w:ascii="宋体"/>
        </w:rPr>
        <w:t>57</w:t>
      </w:r>
    </w:p>
    <w:p w:rsidR="00427D0A" w:rsidRDefault="00427D0A" w:rsidP="00427D0A">
      <w:pPr>
        <w:spacing w:line="360" w:lineRule="auto"/>
        <w:rPr>
          <w:rFonts w:ascii="宋体"/>
        </w:rPr>
      </w:pPr>
      <w:r>
        <w:rPr>
          <w:rFonts w:ascii="宋体"/>
        </w:rPr>
        <w:t>[</w:t>
      </w:r>
      <w:r>
        <w:rPr>
          <w:rFonts w:ascii="宋体" w:hint="eastAsia"/>
        </w:rPr>
        <w:t>9</w:t>
      </w:r>
      <w:r>
        <w:rPr>
          <w:rFonts w:ascii="宋体"/>
        </w:rPr>
        <w:t xml:space="preserve">] </w:t>
      </w:r>
      <w:r w:rsidRPr="001233B8">
        <w:rPr>
          <w:rFonts w:ascii="宋体"/>
        </w:rPr>
        <w:t>Sudoku Puzzles Generating: from Easy to Evil</w:t>
      </w:r>
      <w:r>
        <w:rPr>
          <w:rFonts w:ascii="宋体"/>
        </w:rPr>
        <w:t>.</w:t>
      </w:r>
    </w:p>
    <w:p w:rsidR="00427D0A" w:rsidRDefault="00427D0A" w:rsidP="00427D0A">
      <w:pPr>
        <w:spacing w:line="360" w:lineRule="auto"/>
        <w:ind w:firstLineChars="200" w:firstLine="480"/>
        <w:rPr>
          <w:rFonts w:ascii="宋体"/>
        </w:rPr>
      </w:pPr>
      <w:r w:rsidRPr="001233B8">
        <w:rPr>
          <w:rFonts w:ascii="宋体"/>
        </w:rPr>
        <w:t>http://zhangroup.aporc.org/images/files/Paper_3485.pdf</w:t>
      </w:r>
    </w:p>
    <w:p w:rsidR="00D3391D" w:rsidRPr="00D3391D" w:rsidRDefault="00427D0A" w:rsidP="00427D0A">
      <w:pPr>
        <w:spacing w:line="360" w:lineRule="auto"/>
        <w:rPr>
          <w:rFonts w:ascii="宋体" w:hAnsi="宋体"/>
        </w:rPr>
      </w:pPr>
      <w:r>
        <w:rPr>
          <w:rFonts w:ascii="宋体"/>
        </w:rPr>
        <w:t xml:space="preserve">[10] </w:t>
      </w:r>
      <w:r w:rsidRPr="00F112D5">
        <w:rPr>
          <w:rFonts w:ascii="宋体"/>
        </w:rPr>
        <w:t>Robert Ganian</w:t>
      </w:r>
      <w:r>
        <w:rPr>
          <w:rFonts w:ascii="宋体"/>
        </w:rPr>
        <w:t xml:space="preserve"> and</w:t>
      </w:r>
      <w:r w:rsidRPr="00F112D5">
        <w:rPr>
          <w:rFonts w:ascii="宋体"/>
        </w:rPr>
        <w:t xml:space="preserve"> Stefan Szeider</w:t>
      </w:r>
      <w:r>
        <w:rPr>
          <w:rFonts w:ascii="宋体"/>
        </w:rPr>
        <w:t>.</w:t>
      </w:r>
      <w:r w:rsidR="00110F74">
        <w:rPr>
          <w:rFonts w:ascii="宋体" w:hint="eastAsia"/>
        </w:rPr>
        <w:t xml:space="preserve"> </w:t>
      </w:r>
      <w:r w:rsidRPr="00F112D5">
        <w:rPr>
          <w:rFonts w:ascii="宋体"/>
        </w:rPr>
        <w:t>Community Structure Inspired Algorithms for SAT and #SAT</w:t>
      </w:r>
      <w:r>
        <w:rPr>
          <w:rFonts w:ascii="宋体"/>
        </w:rPr>
        <w:t xml:space="preserve">. </w:t>
      </w:r>
      <w:r w:rsidRPr="00F112D5">
        <w:rPr>
          <w:rFonts w:ascii="宋体"/>
        </w:rPr>
        <w:t>International Conference on Theory and Applications of Satisfiability</w:t>
      </w:r>
      <w:r w:rsidR="00110F74">
        <w:rPr>
          <w:rFonts w:ascii="宋体" w:hint="eastAsia"/>
        </w:rPr>
        <w:t xml:space="preserve"> </w:t>
      </w:r>
      <w:r w:rsidRPr="00F112D5">
        <w:rPr>
          <w:rFonts w:ascii="宋体"/>
        </w:rPr>
        <w:t>Testing</w:t>
      </w:r>
      <w:r>
        <w:rPr>
          <w:rFonts w:ascii="宋体"/>
        </w:rPr>
        <w:t>(</w:t>
      </w:r>
      <w:r w:rsidRPr="00F112D5">
        <w:rPr>
          <w:rFonts w:ascii="宋体"/>
        </w:rPr>
        <w:t>SAT 201</w:t>
      </w:r>
      <w:r>
        <w:rPr>
          <w:rFonts w:ascii="宋体"/>
        </w:rPr>
        <w:t>5),</w:t>
      </w:r>
      <w:r w:rsidRPr="00F112D5">
        <w:rPr>
          <w:rFonts w:ascii="宋体"/>
        </w:rPr>
        <w:t>223-237</w:t>
      </w:r>
      <w:r>
        <w:rPr>
          <w:rFonts w:ascii="宋体"/>
        </w:rPr>
        <w:t>360</w:t>
      </w:r>
    </w:p>
    <w:p w:rsidR="00A42C34" w:rsidRDefault="00A42C34">
      <w:pPr>
        <w:widowControl/>
        <w:snapToGrid/>
        <w:spacing w:line="240" w:lineRule="auto"/>
        <w:jc w:val="left"/>
        <w:rPr>
          <w:rFonts w:ascii="宋体" w:hAnsi="宋体"/>
        </w:rPr>
      </w:pPr>
      <w:bookmarkStart w:id="0" w:name="_Toc169531124"/>
      <w:bookmarkStart w:id="1" w:name="_Toc169531231"/>
      <w:bookmarkStart w:id="2" w:name="_Toc169531621"/>
      <w:bookmarkStart w:id="3" w:name="_Toc169703550"/>
      <w:bookmarkStart w:id="4" w:name="_Toc169709665"/>
      <w:bookmarkStart w:id="5" w:name="_Toc169776804"/>
      <w:bookmarkStart w:id="6" w:name="_Toc177972378"/>
      <w:r>
        <w:rPr>
          <w:rFonts w:ascii="宋体" w:hAnsi="宋体"/>
        </w:rPr>
        <w:br w:type="page"/>
      </w:r>
    </w:p>
    <w:p w:rsidR="007353CB" w:rsidRPr="00A42C34" w:rsidRDefault="007353CB" w:rsidP="00A42C34">
      <w:pPr>
        <w:spacing w:line="360" w:lineRule="auto"/>
        <w:jc w:val="center"/>
        <w:rPr>
          <w:rStyle w:val="a3"/>
          <w:rFonts w:ascii="宋体" w:hAnsi="宋体"/>
          <w:color w:val="auto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A42C34">
        <w:rPr>
          <w:rFonts w:eastAsia="黑体" w:hint="eastAsia"/>
          <w:b/>
          <w:sz w:val="36"/>
          <w:szCs w:val="36"/>
        </w:rPr>
        <w:t xml:space="preserve"> </w:t>
      </w:r>
      <w:r w:rsidR="00A42C34">
        <w:rPr>
          <w:rFonts w:eastAsia="黑体"/>
          <w:b/>
          <w:sz w:val="36"/>
          <w:szCs w:val="36"/>
        </w:rPr>
        <w:t xml:space="preserve"> </w:t>
      </w:r>
      <w:r w:rsidRPr="00CE339D">
        <w:rPr>
          <w:rFonts w:eastAsia="黑体"/>
          <w:b/>
          <w:sz w:val="36"/>
          <w:szCs w:val="36"/>
        </w:rPr>
        <w:t>录</w:t>
      </w:r>
    </w:p>
    <w:p w:rsidR="00F128ED" w:rsidRPr="00131B99" w:rsidRDefault="00F128ED" w:rsidP="007353CB">
      <w:pPr>
        <w:pStyle w:val="TOC1"/>
        <w:rPr>
          <w:rStyle w:val="a3"/>
          <w:rFonts w:ascii="宋体" w:hAnsi="宋体"/>
          <w:b/>
          <w:color w:val="auto"/>
          <w:u w:val="none"/>
        </w:rPr>
      </w:pPr>
      <w:r w:rsidRPr="00131B99">
        <w:rPr>
          <w:rStyle w:val="a3"/>
          <w:rFonts w:ascii="宋体" w:hAnsi="宋体" w:hint="eastAsia"/>
          <w:b/>
          <w:color w:val="auto"/>
          <w:u w:val="none"/>
        </w:rPr>
        <w:t>任务书</w:t>
      </w:r>
      <w:r w:rsidRPr="00131B99">
        <w:rPr>
          <w:rStyle w:val="a3"/>
          <w:color w:val="auto"/>
          <w:u w:val="none"/>
        </w:rPr>
        <w:tab/>
      </w:r>
      <w:r w:rsidR="00FC60FD" w:rsidRPr="00131B99">
        <w:rPr>
          <w:rStyle w:val="a3"/>
          <w:color w:val="auto"/>
          <w:u w:val="none"/>
        </w:rPr>
        <w:fldChar w:fldCharType="begin"/>
      </w:r>
      <w:r w:rsidRPr="00131B99">
        <w:rPr>
          <w:rStyle w:val="a3"/>
          <w:rFonts w:hint="eastAsia"/>
          <w:color w:val="auto"/>
          <w:u w:val="none"/>
        </w:rPr>
        <w:instrText>= 1 \* ROMAN</w:instrText>
      </w:r>
      <w:r w:rsidR="00FC60FD" w:rsidRPr="00131B99">
        <w:rPr>
          <w:rStyle w:val="a3"/>
          <w:color w:val="auto"/>
          <w:u w:val="none"/>
        </w:rPr>
        <w:fldChar w:fldCharType="separate"/>
      </w:r>
      <w:r w:rsidRPr="00131B99">
        <w:rPr>
          <w:rStyle w:val="a3"/>
          <w:noProof/>
          <w:color w:val="auto"/>
          <w:u w:val="none"/>
        </w:rPr>
        <w:t>I</w:t>
      </w:r>
      <w:r w:rsidR="00FC60FD" w:rsidRPr="00131B99">
        <w:rPr>
          <w:rStyle w:val="a3"/>
          <w:color w:val="auto"/>
          <w:u w:val="none"/>
        </w:rPr>
        <w:fldChar w:fldCharType="end"/>
      </w:r>
      <w:r w:rsidR="00A42C34" w:rsidRPr="00131B99">
        <w:rPr>
          <w:rStyle w:val="a3"/>
          <w:color w:val="auto"/>
          <w:u w:val="none"/>
        </w:rPr>
        <w:t xml:space="preserve"> </w:t>
      </w:r>
    </w:p>
    <w:p w:rsidR="007353CB" w:rsidRPr="00131B99" w:rsidRDefault="007353CB" w:rsidP="007353CB">
      <w:pPr>
        <w:pStyle w:val="TOC1"/>
      </w:pPr>
      <w:r w:rsidRPr="00131B99">
        <w:rPr>
          <w:rStyle w:val="a3"/>
          <w:rFonts w:ascii="宋体" w:hAnsi="宋体"/>
          <w:b/>
          <w:color w:val="auto"/>
          <w:u w:val="none"/>
        </w:rPr>
        <w:t>1</w:t>
      </w:r>
      <w:r w:rsidR="00A42C34" w:rsidRPr="00131B99">
        <w:rPr>
          <w:rFonts w:ascii="宋体" w:hAnsi="宋体" w:hint="eastAsia"/>
          <w:b/>
          <w:sz w:val="21"/>
          <w:szCs w:val="21"/>
        </w:rPr>
        <w:t xml:space="preserve"> </w:t>
      </w:r>
      <w:r w:rsidR="00A42C34" w:rsidRPr="00131B99">
        <w:rPr>
          <w:rFonts w:ascii="宋体" w:hAnsi="宋体"/>
          <w:b/>
          <w:sz w:val="21"/>
          <w:szCs w:val="21"/>
        </w:rPr>
        <w:t xml:space="preserve">     </w:t>
      </w:r>
      <w:r w:rsidR="0041542E" w:rsidRPr="00131B99">
        <w:rPr>
          <w:rFonts w:ascii="宋体" w:hAnsi="宋体"/>
          <w:b/>
        </w:rPr>
        <w:t>引言</w:t>
      </w:r>
      <w:r w:rsidRPr="00131B99">
        <w:rPr>
          <w:rStyle w:val="a3"/>
          <w:color w:val="auto"/>
          <w:u w:val="none"/>
        </w:rPr>
        <w:tab/>
        <w:t>1</w:t>
      </w:r>
    </w:p>
    <w:p w:rsidR="007353CB" w:rsidRPr="00131B99" w:rsidRDefault="007353CB" w:rsidP="007353CB">
      <w:pPr>
        <w:pStyle w:val="TOC1"/>
      </w:pPr>
      <w:r w:rsidRPr="00131B99">
        <w:rPr>
          <w:rStyle w:val="a3"/>
          <w:color w:val="auto"/>
          <w:u w:val="none"/>
        </w:rPr>
        <w:t>1.1</w:t>
      </w:r>
      <w:r w:rsidR="00A42C34" w:rsidRPr="00131B99">
        <w:rPr>
          <w:rFonts w:ascii="宋体" w:hAnsi="宋体" w:hint="eastAsia"/>
          <w:sz w:val="21"/>
          <w:szCs w:val="21"/>
        </w:rPr>
        <w:t xml:space="preserve"> </w:t>
      </w:r>
      <w:r w:rsidR="00A42C34" w:rsidRPr="00131B99">
        <w:rPr>
          <w:rFonts w:ascii="宋体" w:hAnsi="宋体"/>
          <w:sz w:val="21"/>
          <w:szCs w:val="21"/>
        </w:rPr>
        <w:t xml:space="preserve">   </w:t>
      </w:r>
      <w:r w:rsidR="00A57CEF" w:rsidRPr="00131B99">
        <w:rPr>
          <w:rFonts w:ascii="宋体" w:hAnsi="宋体" w:hint="eastAsia"/>
          <w:b/>
        </w:rPr>
        <w:t>课题背景与意义</w:t>
      </w:r>
      <w:r w:rsidRPr="00131B99">
        <w:tab/>
        <w:t>1</w:t>
      </w:r>
    </w:p>
    <w:p w:rsidR="007353CB" w:rsidRPr="00131B99" w:rsidRDefault="007353CB" w:rsidP="007353CB">
      <w:pPr>
        <w:pStyle w:val="TOC1"/>
      </w:pPr>
      <w:r w:rsidRPr="00131B99">
        <w:rPr>
          <w:rStyle w:val="a3"/>
          <w:color w:val="auto"/>
          <w:u w:val="none"/>
        </w:rPr>
        <w:t>1.2</w:t>
      </w:r>
      <w:r w:rsidR="00A42C34" w:rsidRPr="00131B99">
        <w:rPr>
          <w:rFonts w:ascii="宋体" w:hAnsi="宋体" w:hint="eastAsia"/>
          <w:sz w:val="21"/>
          <w:szCs w:val="21"/>
        </w:rPr>
        <w:t xml:space="preserve"> </w:t>
      </w:r>
      <w:r w:rsidR="00A42C34" w:rsidRPr="00131B99">
        <w:rPr>
          <w:rFonts w:ascii="宋体" w:hAnsi="宋体"/>
          <w:sz w:val="21"/>
          <w:szCs w:val="21"/>
        </w:rPr>
        <w:t xml:space="preserve">   </w:t>
      </w:r>
      <w:r w:rsidR="0003140D" w:rsidRPr="00131B99">
        <w:rPr>
          <w:rFonts w:ascii="宋体" w:hAnsi="宋体" w:hint="eastAsia"/>
          <w:b/>
        </w:rPr>
        <w:t>国内外研究现状</w:t>
      </w:r>
      <w:r w:rsidRPr="00131B99">
        <w:tab/>
      </w:r>
      <w:r w:rsidR="00483596">
        <w:rPr>
          <w:rFonts w:hint="eastAsia"/>
        </w:rPr>
        <w:t>1</w:t>
      </w:r>
    </w:p>
    <w:p w:rsidR="007353CB" w:rsidRPr="00131B99" w:rsidRDefault="007353CB" w:rsidP="007353CB">
      <w:pPr>
        <w:pStyle w:val="TOC1"/>
      </w:pPr>
      <w:r w:rsidRPr="00131B99">
        <w:rPr>
          <w:rFonts w:hint="eastAsia"/>
        </w:rPr>
        <w:t>1.3</w:t>
      </w:r>
      <w:r w:rsidR="00A42C34" w:rsidRPr="00131B99">
        <w:rPr>
          <w:rFonts w:ascii="宋体" w:hAnsi="宋体" w:hint="eastAsia"/>
          <w:sz w:val="21"/>
          <w:szCs w:val="21"/>
        </w:rPr>
        <w:t xml:space="preserve"> </w:t>
      </w:r>
      <w:r w:rsidR="00A42C34" w:rsidRPr="00131B99">
        <w:rPr>
          <w:rFonts w:ascii="宋体" w:hAnsi="宋体"/>
          <w:sz w:val="21"/>
          <w:szCs w:val="21"/>
        </w:rPr>
        <w:t xml:space="preserve">   </w:t>
      </w:r>
      <w:r w:rsidR="0003140D" w:rsidRPr="00131B99">
        <w:rPr>
          <w:rFonts w:ascii="宋体" w:hAnsi="宋体"/>
          <w:b/>
        </w:rPr>
        <w:t>课程设计的主要研究工作</w:t>
      </w:r>
      <w:r w:rsidRPr="00131B99">
        <w:tab/>
      </w:r>
      <w:r w:rsidR="00483596">
        <w:rPr>
          <w:rFonts w:hint="eastAsia"/>
        </w:rPr>
        <w:t>1</w:t>
      </w:r>
    </w:p>
    <w:p w:rsidR="00131B99" w:rsidRPr="00131B99" w:rsidRDefault="00131B99" w:rsidP="00131B99">
      <w:pPr>
        <w:pStyle w:val="TOC1"/>
      </w:pPr>
      <w:r>
        <w:rPr>
          <w:rStyle w:val="a3"/>
          <w:rFonts w:ascii="宋体" w:hAnsi="宋体" w:hint="eastAsia"/>
          <w:b/>
          <w:color w:val="auto"/>
          <w:u w:val="none"/>
        </w:rPr>
        <w:t>2</w:t>
      </w:r>
      <w:r w:rsidRPr="00131B99">
        <w:rPr>
          <w:rFonts w:ascii="宋体" w:hAnsi="宋体" w:hint="eastAsia"/>
          <w:b/>
          <w:sz w:val="21"/>
          <w:szCs w:val="21"/>
        </w:rPr>
        <w:t xml:space="preserve"> </w:t>
      </w:r>
      <w:r w:rsidRPr="00131B99">
        <w:rPr>
          <w:rFonts w:ascii="宋体" w:hAnsi="宋体"/>
          <w:b/>
          <w:sz w:val="21"/>
          <w:szCs w:val="21"/>
        </w:rPr>
        <w:t xml:space="preserve">     </w:t>
      </w:r>
      <w:r w:rsidRPr="00131B99">
        <w:rPr>
          <w:rFonts w:ascii="宋体" w:hAnsi="宋体" w:hint="eastAsia"/>
          <w:b/>
        </w:rPr>
        <w:t>系统需求分析与总体设计</w:t>
      </w:r>
      <w:r w:rsidRPr="00131B99">
        <w:rPr>
          <w:rStyle w:val="a3"/>
          <w:color w:val="auto"/>
          <w:u w:val="none"/>
        </w:rPr>
        <w:tab/>
      </w:r>
      <w:r w:rsidR="00483596">
        <w:rPr>
          <w:rStyle w:val="a3"/>
          <w:rFonts w:hint="eastAsia"/>
          <w:color w:val="auto"/>
          <w:u w:val="none"/>
        </w:rPr>
        <w:t>2</w:t>
      </w:r>
    </w:p>
    <w:p w:rsidR="00131B99" w:rsidRPr="00131B99" w:rsidRDefault="00131B99" w:rsidP="00131B99">
      <w:pPr>
        <w:pStyle w:val="TOC1"/>
      </w:pPr>
      <w:r>
        <w:rPr>
          <w:rStyle w:val="a3"/>
          <w:rFonts w:hint="eastAsia"/>
          <w:color w:val="auto"/>
          <w:u w:val="none"/>
        </w:rPr>
        <w:t>2</w:t>
      </w:r>
      <w:r w:rsidRPr="00131B99">
        <w:rPr>
          <w:rStyle w:val="a3"/>
          <w:color w:val="auto"/>
          <w:u w:val="none"/>
        </w:rPr>
        <w:t>.1</w:t>
      </w:r>
      <w:r w:rsidRPr="00131B99">
        <w:rPr>
          <w:rFonts w:ascii="宋体" w:hAnsi="宋体" w:hint="eastAsia"/>
          <w:sz w:val="21"/>
          <w:szCs w:val="21"/>
        </w:rPr>
        <w:t xml:space="preserve"> </w:t>
      </w:r>
      <w:r w:rsidRPr="00131B99">
        <w:rPr>
          <w:rFonts w:ascii="宋体" w:hAnsi="宋体"/>
          <w:sz w:val="21"/>
          <w:szCs w:val="21"/>
        </w:rPr>
        <w:t xml:space="preserve">   </w:t>
      </w:r>
      <w:r w:rsidRPr="00131B99">
        <w:rPr>
          <w:rFonts w:ascii="宋体" w:hAnsi="宋体"/>
          <w:b/>
        </w:rPr>
        <w:t>系统需求分析</w:t>
      </w:r>
      <w:r w:rsidRPr="00131B99">
        <w:tab/>
      </w:r>
      <w:r w:rsidR="00483596">
        <w:rPr>
          <w:rFonts w:hint="eastAsia"/>
        </w:rPr>
        <w:t>2</w:t>
      </w:r>
    </w:p>
    <w:p w:rsidR="00131B99" w:rsidRPr="00131B99" w:rsidRDefault="00131B99" w:rsidP="00131B99">
      <w:pPr>
        <w:pStyle w:val="TOC1"/>
      </w:pPr>
      <w:r>
        <w:rPr>
          <w:rStyle w:val="a3"/>
          <w:rFonts w:hint="eastAsia"/>
          <w:color w:val="auto"/>
          <w:u w:val="none"/>
        </w:rPr>
        <w:t>2</w:t>
      </w:r>
      <w:r w:rsidRPr="00131B99">
        <w:rPr>
          <w:rStyle w:val="a3"/>
          <w:color w:val="auto"/>
          <w:u w:val="none"/>
        </w:rPr>
        <w:t>.2</w:t>
      </w:r>
      <w:r w:rsidRPr="00131B99">
        <w:rPr>
          <w:rFonts w:ascii="宋体" w:hAnsi="宋体" w:hint="eastAsia"/>
          <w:sz w:val="21"/>
          <w:szCs w:val="21"/>
        </w:rPr>
        <w:t xml:space="preserve"> </w:t>
      </w:r>
      <w:r w:rsidRPr="00131B99">
        <w:rPr>
          <w:rFonts w:ascii="宋体" w:hAnsi="宋体"/>
          <w:sz w:val="21"/>
          <w:szCs w:val="21"/>
        </w:rPr>
        <w:t xml:space="preserve">   </w:t>
      </w:r>
      <w:r w:rsidR="008247B1" w:rsidRPr="008247B1">
        <w:rPr>
          <w:rFonts w:ascii="宋体" w:hAnsi="宋体"/>
          <w:b/>
        </w:rPr>
        <w:t>系统</w:t>
      </w:r>
      <w:r w:rsidR="008247B1" w:rsidRPr="008247B1">
        <w:rPr>
          <w:rFonts w:ascii="宋体" w:hAnsi="宋体" w:hint="eastAsia"/>
          <w:b/>
        </w:rPr>
        <w:t>总体设计</w:t>
      </w:r>
      <w:r w:rsidRPr="00131B99">
        <w:tab/>
      </w:r>
      <w:r w:rsidR="00483596">
        <w:rPr>
          <w:rFonts w:hint="eastAsia"/>
        </w:rPr>
        <w:t>2</w:t>
      </w:r>
    </w:p>
    <w:p w:rsidR="00131B99" w:rsidRPr="00131B99" w:rsidRDefault="008247B1" w:rsidP="00131B99">
      <w:pPr>
        <w:pStyle w:val="TOC1"/>
      </w:pPr>
      <w:r>
        <w:rPr>
          <w:rStyle w:val="a3"/>
          <w:rFonts w:ascii="宋体" w:hAnsi="宋体" w:hint="eastAsia"/>
          <w:b/>
          <w:color w:val="auto"/>
          <w:u w:val="none"/>
        </w:rPr>
        <w:t>3</w:t>
      </w:r>
      <w:r w:rsidR="00131B99" w:rsidRPr="00131B99">
        <w:rPr>
          <w:rFonts w:ascii="宋体" w:hAnsi="宋体" w:hint="eastAsia"/>
          <w:b/>
          <w:sz w:val="21"/>
          <w:szCs w:val="21"/>
        </w:rPr>
        <w:t xml:space="preserve"> </w:t>
      </w:r>
      <w:r w:rsidR="00131B99" w:rsidRPr="00131B99">
        <w:rPr>
          <w:rFonts w:ascii="宋体" w:hAnsi="宋体"/>
          <w:b/>
          <w:sz w:val="21"/>
          <w:szCs w:val="21"/>
        </w:rPr>
        <w:t xml:space="preserve">     </w:t>
      </w:r>
      <w:r w:rsidRPr="008247B1">
        <w:rPr>
          <w:rFonts w:ascii="宋体" w:hAnsi="宋体" w:hint="eastAsia"/>
          <w:b/>
        </w:rPr>
        <w:t>系统详细设计</w:t>
      </w:r>
      <w:r w:rsidR="00131B99" w:rsidRPr="00131B99">
        <w:rPr>
          <w:rStyle w:val="a3"/>
          <w:color w:val="auto"/>
          <w:u w:val="none"/>
        </w:rPr>
        <w:tab/>
      </w:r>
      <w:r w:rsidR="00483596">
        <w:rPr>
          <w:rStyle w:val="a3"/>
          <w:rFonts w:hint="eastAsia"/>
          <w:color w:val="auto"/>
          <w:u w:val="none"/>
        </w:rPr>
        <w:t>3</w:t>
      </w:r>
    </w:p>
    <w:p w:rsidR="00131B99" w:rsidRPr="00131B99" w:rsidRDefault="008247B1" w:rsidP="00131B99">
      <w:pPr>
        <w:pStyle w:val="TOC1"/>
      </w:pPr>
      <w:r>
        <w:rPr>
          <w:rStyle w:val="a3"/>
          <w:rFonts w:hint="eastAsia"/>
          <w:color w:val="auto"/>
          <w:u w:val="none"/>
        </w:rPr>
        <w:t>3</w:t>
      </w:r>
      <w:r w:rsidR="00131B99" w:rsidRPr="00131B99">
        <w:rPr>
          <w:rStyle w:val="a3"/>
          <w:color w:val="auto"/>
          <w:u w:val="none"/>
        </w:rPr>
        <w:t>.1</w:t>
      </w:r>
      <w:r w:rsidR="00131B99" w:rsidRPr="00131B99">
        <w:rPr>
          <w:rFonts w:ascii="宋体" w:hAnsi="宋体" w:hint="eastAsia"/>
          <w:sz w:val="21"/>
          <w:szCs w:val="21"/>
        </w:rPr>
        <w:t xml:space="preserve"> </w:t>
      </w:r>
      <w:r w:rsidR="00131B99" w:rsidRPr="00131B99">
        <w:rPr>
          <w:rFonts w:ascii="宋体" w:hAnsi="宋体"/>
          <w:sz w:val="21"/>
          <w:szCs w:val="21"/>
        </w:rPr>
        <w:t xml:space="preserve">   </w:t>
      </w:r>
      <w:r w:rsidRPr="008247B1">
        <w:rPr>
          <w:rFonts w:ascii="宋体" w:hAnsi="宋体" w:hint="eastAsia"/>
          <w:b/>
        </w:rPr>
        <w:t>有关数据结构的定义</w:t>
      </w:r>
      <w:r w:rsidR="00131B99" w:rsidRPr="00131B99">
        <w:tab/>
      </w:r>
      <w:r w:rsidR="00483596">
        <w:rPr>
          <w:rFonts w:hint="eastAsia"/>
        </w:rPr>
        <w:t>3</w:t>
      </w:r>
    </w:p>
    <w:p w:rsidR="00131B99" w:rsidRPr="00131B99" w:rsidRDefault="008247B1" w:rsidP="00131B99">
      <w:pPr>
        <w:pStyle w:val="TOC1"/>
      </w:pPr>
      <w:r>
        <w:rPr>
          <w:rStyle w:val="a3"/>
          <w:rFonts w:hint="eastAsia"/>
          <w:color w:val="auto"/>
          <w:u w:val="none"/>
        </w:rPr>
        <w:t>3</w:t>
      </w:r>
      <w:r w:rsidR="00131B99" w:rsidRPr="00131B99">
        <w:rPr>
          <w:rStyle w:val="a3"/>
          <w:color w:val="auto"/>
          <w:u w:val="none"/>
        </w:rPr>
        <w:t>.2</w:t>
      </w:r>
      <w:r w:rsidR="00131B99" w:rsidRPr="00131B99">
        <w:rPr>
          <w:rFonts w:ascii="宋体" w:hAnsi="宋体" w:hint="eastAsia"/>
          <w:sz w:val="21"/>
          <w:szCs w:val="21"/>
        </w:rPr>
        <w:t xml:space="preserve"> </w:t>
      </w:r>
      <w:r w:rsidR="00131B99" w:rsidRPr="00131B99">
        <w:rPr>
          <w:rFonts w:ascii="宋体" w:hAnsi="宋体"/>
          <w:sz w:val="21"/>
          <w:szCs w:val="21"/>
        </w:rPr>
        <w:t xml:space="preserve">   </w:t>
      </w:r>
      <w:r w:rsidRPr="008247B1">
        <w:rPr>
          <w:rFonts w:ascii="宋体" w:hAnsi="宋体" w:hint="eastAsia"/>
          <w:b/>
        </w:rPr>
        <w:t>主要算法设计</w:t>
      </w:r>
      <w:r w:rsidR="00131B99" w:rsidRPr="00131B99">
        <w:tab/>
      </w:r>
      <w:r w:rsidR="00483596">
        <w:rPr>
          <w:rFonts w:hint="eastAsia"/>
        </w:rPr>
        <w:t>5</w:t>
      </w:r>
    </w:p>
    <w:p w:rsidR="00131B99" w:rsidRPr="00131B99" w:rsidRDefault="008247B1" w:rsidP="00131B99">
      <w:pPr>
        <w:pStyle w:val="TOC1"/>
      </w:pPr>
      <w:r>
        <w:rPr>
          <w:rStyle w:val="a3"/>
          <w:rFonts w:ascii="宋体" w:hAnsi="宋体" w:hint="eastAsia"/>
          <w:b/>
          <w:color w:val="auto"/>
          <w:u w:val="none"/>
        </w:rPr>
        <w:t>4</w:t>
      </w:r>
      <w:r w:rsidR="00131B99" w:rsidRPr="00131B99">
        <w:rPr>
          <w:rFonts w:ascii="宋体" w:hAnsi="宋体" w:hint="eastAsia"/>
          <w:b/>
          <w:sz w:val="21"/>
          <w:szCs w:val="21"/>
        </w:rPr>
        <w:t xml:space="preserve"> </w:t>
      </w:r>
      <w:r w:rsidR="00131B99" w:rsidRPr="00131B99">
        <w:rPr>
          <w:rFonts w:ascii="宋体" w:hAnsi="宋体"/>
          <w:b/>
          <w:sz w:val="21"/>
          <w:szCs w:val="21"/>
        </w:rPr>
        <w:t xml:space="preserve">     </w:t>
      </w:r>
      <w:r w:rsidRPr="008247B1">
        <w:rPr>
          <w:rFonts w:ascii="宋体" w:hAnsi="宋体"/>
          <w:b/>
        </w:rPr>
        <w:t>系统实现与测试</w:t>
      </w:r>
      <w:r w:rsidR="00131B99" w:rsidRPr="00131B99">
        <w:rPr>
          <w:rStyle w:val="a3"/>
          <w:color w:val="auto"/>
          <w:u w:val="none"/>
        </w:rPr>
        <w:tab/>
      </w:r>
      <w:r w:rsidR="00483596">
        <w:rPr>
          <w:rStyle w:val="a3"/>
          <w:rFonts w:hint="eastAsia"/>
          <w:color w:val="auto"/>
          <w:u w:val="none"/>
        </w:rPr>
        <w:t>7</w:t>
      </w:r>
    </w:p>
    <w:p w:rsidR="00131B99" w:rsidRPr="00131B99" w:rsidRDefault="008247B1" w:rsidP="00131B99">
      <w:pPr>
        <w:pStyle w:val="TOC1"/>
      </w:pPr>
      <w:r>
        <w:rPr>
          <w:rStyle w:val="a3"/>
          <w:rFonts w:hint="eastAsia"/>
          <w:color w:val="auto"/>
          <w:u w:val="none"/>
        </w:rPr>
        <w:t>4</w:t>
      </w:r>
      <w:r w:rsidR="00131B99" w:rsidRPr="00131B99">
        <w:rPr>
          <w:rStyle w:val="a3"/>
          <w:color w:val="auto"/>
          <w:u w:val="none"/>
        </w:rPr>
        <w:t>.1</w:t>
      </w:r>
      <w:r w:rsidR="00131B99" w:rsidRPr="00131B99">
        <w:rPr>
          <w:rFonts w:ascii="宋体" w:hAnsi="宋体" w:hint="eastAsia"/>
          <w:sz w:val="21"/>
          <w:szCs w:val="21"/>
        </w:rPr>
        <w:t xml:space="preserve"> </w:t>
      </w:r>
      <w:r w:rsidR="00131B99" w:rsidRPr="00131B99">
        <w:rPr>
          <w:rFonts w:ascii="宋体" w:hAnsi="宋体"/>
          <w:sz w:val="21"/>
          <w:szCs w:val="21"/>
        </w:rPr>
        <w:t xml:space="preserve">   </w:t>
      </w:r>
      <w:r w:rsidRPr="008247B1">
        <w:rPr>
          <w:rFonts w:ascii="宋体" w:hAnsi="宋体"/>
          <w:b/>
        </w:rPr>
        <w:t>系统实现</w:t>
      </w:r>
      <w:r w:rsidR="00131B99" w:rsidRPr="00131B99">
        <w:tab/>
      </w:r>
      <w:r w:rsidR="00483596">
        <w:rPr>
          <w:rFonts w:hint="eastAsia"/>
        </w:rPr>
        <w:t>7</w:t>
      </w:r>
      <w:bookmarkStart w:id="7" w:name="_GoBack"/>
      <w:bookmarkEnd w:id="7"/>
    </w:p>
    <w:p w:rsidR="00131B99" w:rsidRDefault="008247B1" w:rsidP="00131B99">
      <w:pPr>
        <w:pStyle w:val="TOC1"/>
      </w:pPr>
      <w:r>
        <w:rPr>
          <w:rStyle w:val="a3"/>
          <w:rFonts w:hint="eastAsia"/>
          <w:color w:val="auto"/>
          <w:u w:val="none"/>
        </w:rPr>
        <w:t>4</w:t>
      </w:r>
      <w:r w:rsidR="00131B99" w:rsidRPr="00131B99">
        <w:rPr>
          <w:rStyle w:val="a3"/>
          <w:color w:val="auto"/>
          <w:u w:val="none"/>
        </w:rPr>
        <w:t>.2</w:t>
      </w:r>
      <w:r w:rsidR="00131B99" w:rsidRPr="00131B99">
        <w:rPr>
          <w:rFonts w:ascii="宋体" w:hAnsi="宋体" w:hint="eastAsia"/>
          <w:sz w:val="21"/>
          <w:szCs w:val="21"/>
        </w:rPr>
        <w:t xml:space="preserve"> </w:t>
      </w:r>
      <w:r w:rsidR="00131B99" w:rsidRPr="00131B99">
        <w:rPr>
          <w:rFonts w:ascii="宋体" w:hAnsi="宋体"/>
          <w:sz w:val="21"/>
          <w:szCs w:val="21"/>
        </w:rPr>
        <w:t xml:space="preserve">   </w:t>
      </w:r>
      <w:r w:rsidRPr="008247B1">
        <w:rPr>
          <w:rFonts w:ascii="宋体" w:hAnsi="宋体" w:hint="eastAsia"/>
          <w:b/>
        </w:rPr>
        <w:t>系统测试</w:t>
      </w:r>
      <w:r w:rsidR="00131B99" w:rsidRPr="00131B99">
        <w:tab/>
        <w:t>3</w:t>
      </w:r>
    </w:p>
    <w:p w:rsidR="008247B1" w:rsidRPr="00131B99" w:rsidRDefault="008247B1" w:rsidP="008247B1">
      <w:pPr>
        <w:pStyle w:val="TOC1"/>
      </w:pPr>
      <w:r>
        <w:rPr>
          <w:rStyle w:val="a3"/>
          <w:rFonts w:ascii="宋体" w:hAnsi="宋体" w:hint="eastAsia"/>
          <w:b/>
          <w:color w:val="auto"/>
          <w:u w:val="none"/>
        </w:rPr>
        <w:t>5</w:t>
      </w:r>
      <w:r w:rsidRPr="00131B99">
        <w:rPr>
          <w:rFonts w:ascii="宋体" w:hAnsi="宋体" w:hint="eastAsia"/>
          <w:b/>
          <w:sz w:val="21"/>
          <w:szCs w:val="21"/>
        </w:rPr>
        <w:t xml:space="preserve"> </w:t>
      </w:r>
      <w:r w:rsidRPr="00131B99">
        <w:rPr>
          <w:rFonts w:ascii="宋体" w:hAnsi="宋体"/>
          <w:b/>
          <w:sz w:val="21"/>
          <w:szCs w:val="21"/>
        </w:rPr>
        <w:t xml:space="preserve">     </w:t>
      </w:r>
      <w:r w:rsidRPr="008247B1">
        <w:rPr>
          <w:rFonts w:ascii="宋体" w:hAnsi="宋体" w:hint="eastAsia"/>
          <w:b/>
        </w:rPr>
        <w:t>总结与展望</w:t>
      </w:r>
      <w:r w:rsidRPr="00131B99">
        <w:rPr>
          <w:rStyle w:val="a3"/>
          <w:color w:val="auto"/>
          <w:u w:val="none"/>
        </w:rPr>
        <w:tab/>
        <w:t>1</w:t>
      </w:r>
    </w:p>
    <w:p w:rsidR="008247B1" w:rsidRPr="00131B99" w:rsidRDefault="008247B1" w:rsidP="008247B1">
      <w:pPr>
        <w:pStyle w:val="TOC1"/>
      </w:pPr>
      <w:r>
        <w:rPr>
          <w:rStyle w:val="a3"/>
          <w:rFonts w:hint="eastAsia"/>
          <w:color w:val="auto"/>
          <w:u w:val="none"/>
        </w:rPr>
        <w:t>5</w:t>
      </w:r>
      <w:r w:rsidRPr="00131B99">
        <w:rPr>
          <w:rStyle w:val="a3"/>
          <w:color w:val="auto"/>
          <w:u w:val="none"/>
        </w:rPr>
        <w:t>.1</w:t>
      </w:r>
      <w:r w:rsidRPr="00131B99">
        <w:rPr>
          <w:rFonts w:ascii="宋体" w:hAnsi="宋体" w:hint="eastAsia"/>
          <w:sz w:val="21"/>
          <w:szCs w:val="21"/>
        </w:rPr>
        <w:t xml:space="preserve"> </w:t>
      </w:r>
      <w:r w:rsidRPr="00131B99">
        <w:rPr>
          <w:rFonts w:ascii="宋体" w:hAnsi="宋体"/>
          <w:sz w:val="21"/>
          <w:szCs w:val="21"/>
        </w:rPr>
        <w:t xml:space="preserve">   </w:t>
      </w:r>
      <w:r w:rsidRPr="008247B1">
        <w:rPr>
          <w:rFonts w:ascii="宋体" w:hAnsi="宋体" w:hint="eastAsia"/>
          <w:b/>
        </w:rPr>
        <w:t>全文总结</w:t>
      </w:r>
      <w:r w:rsidRPr="00131B99">
        <w:tab/>
        <w:t>1</w:t>
      </w:r>
    </w:p>
    <w:p w:rsidR="008247B1" w:rsidRDefault="008247B1" w:rsidP="008247B1">
      <w:pPr>
        <w:pStyle w:val="TOC1"/>
      </w:pPr>
      <w:r>
        <w:rPr>
          <w:rStyle w:val="a3"/>
          <w:rFonts w:hint="eastAsia"/>
          <w:color w:val="auto"/>
          <w:u w:val="none"/>
        </w:rPr>
        <w:t>5</w:t>
      </w:r>
      <w:r w:rsidRPr="00131B99">
        <w:rPr>
          <w:rStyle w:val="a3"/>
          <w:color w:val="auto"/>
          <w:u w:val="none"/>
        </w:rPr>
        <w:t>.2</w:t>
      </w:r>
      <w:r w:rsidRPr="00131B99">
        <w:rPr>
          <w:rFonts w:ascii="宋体" w:hAnsi="宋体" w:hint="eastAsia"/>
          <w:sz w:val="21"/>
          <w:szCs w:val="21"/>
        </w:rPr>
        <w:t xml:space="preserve"> </w:t>
      </w:r>
      <w:r w:rsidRPr="00131B99">
        <w:rPr>
          <w:rFonts w:ascii="宋体" w:hAnsi="宋体"/>
          <w:sz w:val="21"/>
          <w:szCs w:val="21"/>
        </w:rPr>
        <w:t xml:space="preserve">   </w:t>
      </w:r>
      <w:r>
        <w:rPr>
          <w:rFonts w:ascii="宋体" w:hAnsi="宋体" w:hint="eastAsia"/>
          <w:b/>
        </w:rPr>
        <w:t>工作展望</w:t>
      </w:r>
      <w:r w:rsidRPr="00131B99">
        <w:tab/>
        <w:t>3</w:t>
      </w:r>
    </w:p>
    <w:p w:rsidR="008247B1" w:rsidRPr="008247B1" w:rsidRDefault="008247B1" w:rsidP="008247B1">
      <w:pPr>
        <w:pStyle w:val="TOC1"/>
      </w:pPr>
      <w:r>
        <w:rPr>
          <w:rStyle w:val="a3"/>
          <w:rFonts w:ascii="宋体" w:hAnsi="宋体" w:hint="eastAsia"/>
          <w:b/>
          <w:color w:val="auto"/>
          <w:u w:val="none"/>
        </w:rPr>
        <w:t>6</w:t>
      </w:r>
      <w:r w:rsidRPr="00131B99">
        <w:rPr>
          <w:rFonts w:ascii="宋体" w:hAnsi="宋体" w:hint="eastAsia"/>
          <w:b/>
          <w:sz w:val="21"/>
          <w:szCs w:val="21"/>
        </w:rPr>
        <w:t xml:space="preserve"> </w:t>
      </w:r>
      <w:r w:rsidRPr="00131B99">
        <w:rPr>
          <w:rFonts w:ascii="宋体" w:hAnsi="宋体"/>
          <w:b/>
          <w:sz w:val="21"/>
          <w:szCs w:val="21"/>
        </w:rPr>
        <w:t xml:space="preserve">     </w:t>
      </w:r>
      <w:r>
        <w:rPr>
          <w:rFonts w:ascii="宋体" w:hAnsi="宋体" w:hint="eastAsia"/>
          <w:b/>
        </w:rPr>
        <w:t>体会</w:t>
      </w:r>
      <w:r w:rsidRPr="00131B99">
        <w:rPr>
          <w:rStyle w:val="a3"/>
          <w:color w:val="auto"/>
          <w:u w:val="none"/>
        </w:rPr>
        <w:tab/>
        <w:t>1</w:t>
      </w:r>
    </w:p>
    <w:p w:rsidR="007353CB" w:rsidRPr="008247B1" w:rsidRDefault="007353CB" w:rsidP="007353CB">
      <w:pPr>
        <w:pStyle w:val="TOC1"/>
        <w:rPr>
          <w:color w:val="000000" w:themeColor="text1"/>
        </w:rPr>
      </w:pPr>
      <w:r w:rsidRPr="008247B1">
        <w:rPr>
          <w:rFonts w:hint="eastAsia"/>
          <w:b/>
          <w:color w:val="000000" w:themeColor="text1"/>
        </w:rPr>
        <w:t>参考文献</w:t>
      </w:r>
      <w:r w:rsidRPr="008247B1">
        <w:rPr>
          <w:rStyle w:val="a3"/>
          <w:color w:val="000000" w:themeColor="text1"/>
          <w:u w:val="none"/>
        </w:rPr>
        <w:tab/>
      </w:r>
      <w:r w:rsidRPr="008247B1">
        <w:rPr>
          <w:rFonts w:hint="eastAsia"/>
          <w:color w:val="000000" w:themeColor="text1"/>
        </w:rPr>
        <w:t>44</w:t>
      </w:r>
    </w:p>
    <w:p w:rsidR="007353CB" w:rsidRPr="008247B1" w:rsidRDefault="007353CB" w:rsidP="007353CB">
      <w:pPr>
        <w:pStyle w:val="TOC1"/>
        <w:rPr>
          <w:color w:val="000000" w:themeColor="text1"/>
        </w:rPr>
      </w:pPr>
      <w:r w:rsidRPr="008247B1">
        <w:rPr>
          <w:rFonts w:hint="eastAsia"/>
          <w:b/>
          <w:color w:val="000000" w:themeColor="text1"/>
        </w:rPr>
        <w:t>附录</w:t>
      </w:r>
      <w:r w:rsidR="00131B99" w:rsidRPr="008247B1">
        <w:rPr>
          <w:rFonts w:ascii="宋体" w:hAnsi="宋体" w:hint="eastAsia"/>
          <w:b/>
          <w:color w:val="000000" w:themeColor="text1"/>
          <w:sz w:val="21"/>
          <w:szCs w:val="21"/>
        </w:rPr>
        <w:t xml:space="preserve"> </w:t>
      </w:r>
      <w:r w:rsidR="00131B99" w:rsidRPr="008247B1">
        <w:rPr>
          <w:rFonts w:ascii="宋体" w:hAnsi="宋体"/>
          <w:b/>
          <w:color w:val="000000" w:themeColor="text1"/>
          <w:sz w:val="21"/>
          <w:szCs w:val="21"/>
        </w:rPr>
        <w:t xml:space="preserve"> </w:t>
      </w:r>
      <w:r w:rsidRPr="008247B1">
        <w:rPr>
          <w:rStyle w:val="a3"/>
          <w:color w:val="000000" w:themeColor="text1"/>
          <w:u w:val="none"/>
        </w:rPr>
        <w:tab/>
      </w:r>
      <w:r w:rsidRPr="008247B1">
        <w:rPr>
          <w:rFonts w:hint="eastAsia"/>
          <w:color w:val="000000" w:themeColor="text1"/>
        </w:rPr>
        <w:t>45</w:t>
      </w:r>
    </w:p>
    <w:bookmarkEnd w:id="0"/>
    <w:bookmarkEnd w:id="1"/>
    <w:bookmarkEnd w:id="2"/>
    <w:bookmarkEnd w:id="3"/>
    <w:bookmarkEnd w:id="4"/>
    <w:bookmarkEnd w:id="5"/>
    <w:bookmarkEnd w:id="6"/>
    <w:p w:rsidR="00483596" w:rsidRDefault="00483596">
      <w:pPr>
        <w:widowControl/>
        <w:snapToGrid/>
        <w:spacing w:line="240" w:lineRule="auto"/>
        <w:jc w:val="left"/>
        <w:rPr>
          <w:rFonts w:ascii="楷体_GB2312" w:eastAsia="楷体_GB2312"/>
          <w:color w:val="000000" w:themeColor="text1"/>
        </w:rPr>
        <w:sectPr w:rsidR="00483596" w:rsidSect="00483596">
          <w:head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8247B1" w:rsidRPr="008247B1" w:rsidRDefault="008247B1">
      <w:pPr>
        <w:widowControl/>
        <w:snapToGrid/>
        <w:spacing w:line="240" w:lineRule="auto"/>
        <w:jc w:val="left"/>
        <w:rPr>
          <w:rFonts w:ascii="楷体_GB2312" w:eastAsia="楷体_GB2312"/>
          <w:color w:val="000000" w:themeColor="text1"/>
        </w:rPr>
      </w:pP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9A4200">
        <w:rPr>
          <w:rFonts w:eastAsia="黑体"/>
          <w:b/>
          <w:sz w:val="36"/>
          <w:szCs w:val="36"/>
        </w:rPr>
        <w:t>1</w:t>
      </w:r>
      <w:r w:rsidR="00CD2A7B">
        <w:rPr>
          <w:rFonts w:eastAsia="黑体" w:hint="eastAsia"/>
          <w:b/>
          <w:sz w:val="36"/>
          <w:szCs w:val="36"/>
        </w:rPr>
        <w:t xml:space="preserve"> </w:t>
      </w:r>
      <w:r w:rsidR="00CD2A7B">
        <w:rPr>
          <w:rFonts w:eastAsia="黑体"/>
          <w:b/>
          <w:sz w:val="36"/>
          <w:szCs w:val="36"/>
        </w:rPr>
        <w:t xml:space="preserve"> </w:t>
      </w:r>
      <w:r w:rsidR="00252F6E">
        <w:rPr>
          <w:rFonts w:ascii="黑体" w:eastAsia="黑体" w:hint="eastAsia"/>
          <w:b/>
          <w:sz w:val="36"/>
          <w:szCs w:val="36"/>
        </w:rPr>
        <w:t>引言</w:t>
      </w:r>
    </w:p>
    <w:p w:rsidR="007353CB" w:rsidRDefault="007353CB" w:rsidP="00FC60FD">
      <w:pPr>
        <w:spacing w:beforeLines="50" w:before="156" w:afterLines="50" w:after="156"/>
        <w:rPr>
          <w:rFonts w:ascii="宋体" w:hAnsi="宋体"/>
        </w:rPr>
      </w:pPr>
      <w:r w:rsidRPr="00DC0ADD">
        <w:rPr>
          <w:b/>
          <w:sz w:val="28"/>
          <w:szCs w:val="28"/>
        </w:rPr>
        <w:t>1.1</w:t>
      </w:r>
      <w:r w:rsidR="00985E2C">
        <w:rPr>
          <w:rFonts w:ascii="黑体" w:eastAsia="黑体" w:hint="eastAsia"/>
          <w:b/>
          <w:sz w:val="28"/>
          <w:szCs w:val="28"/>
        </w:rPr>
        <w:t xml:space="preserve"> </w:t>
      </w:r>
      <w:r w:rsidR="00985E2C">
        <w:rPr>
          <w:rFonts w:ascii="黑体" w:eastAsia="黑体"/>
          <w:b/>
          <w:sz w:val="28"/>
          <w:szCs w:val="28"/>
        </w:rPr>
        <w:t xml:space="preserve"> </w:t>
      </w:r>
      <w:r w:rsidR="00252F6E">
        <w:rPr>
          <w:rFonts w:ascii="黑体" w:eastAsia="黑体" w:hint="eastAsia"/>
          <w:b/>
          <w:sz w:val="28"/>
          <w:szCs w:val="28"/>
        </w:rPr>
        <w:t>课题背景与意义</w:t>
      </w:r>
    </w:p>
    <w:p w:rsidR="00A22CBE" w:rsidRPr="00A57CEF" w:rsidRDefault="00A57CEF" w:rsidP="00A57CEF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 xml:space="preserve">    </w:t>
      </w:r>
      <w:r w:rsidRPr="00A57CEF">
        <w:rPr>
          <w:rFonts w:ascii="宋体" w:hAnsi="宋体" w:hint="eastAsia"/>
        </w:rPr>
        <w:t>可满足性问题（Satisfiability Problem）即 SAT 问题，是对一个以合取范式 （Conjunctive Normal Form，常简称 CNF）的形式给出的命题逻辑公式进行判断， 以找出是否存在一个真值指派，使得该命题逻辑公式的值为真。SAT 问题看似简 单，但它却是计算机领域和人工智能领域所要研究的中心问题，被称为理论计算 机科学和数理逻辑中的第一问题，在硬件验证、人工智能、电子设计自动化、自 动化推理、组合等式检测等领域具有非常重要的理论和实践意义。</w:t>
      </w:r>
    </w:p>
    <w:p w:rsidR="007353CB" w:rsidRDefault="007353CB" w:rsidP="007353CB">
      <w:pPr>
        <w:spacing w:line="480" w:lineRule="auto"/>
        <w:rPr>
          <w:rFonts w:ascii="楷体_GB2312" w:eastAsia="楷体_GB2312" w:hAnsi="宋体"/>
          <w:color w:val="FF0000"/>
        </w:rPr>
      </w:pPr>
      <w:r w:rsidRPr="004A0326">
        <w:rPr>
          <w:rFonts w:ascii="黑体" w:eastAsia="黑体"/>
          <w:b/>
          <w:sz w:val="28"/>
          <w:szCs w:val="28"/>
        </w:rPr>
        <w:t>1.2</w:t>
      </w:r>
      <w:r w:rsidR="00A57CEF">
        <w:rPr>
          <w:rFonts w:ascii="黑体" w:eastAsia="黑体" w:hint="eastAsia"/>
          <w:b/>
          <w:sz w:val="28"/>
          <w:szCs w:val="28"/>
        </w:rPr>
        <w:t xml:space="preserve"> </w:t>
      </w:r>
      <w:r w:rsidR="00A57CEF">
        <w:rPr>
          <w:rFonts w:ascii="黑体" w:eastAsia="黑体"/>
          <w:b/>
          <w:sz w:val="28"/>
          <w:szCs w:val="28"/>
        </w:rPr>
        <w:t xml:space="preserve"> </w:t>
      </w:r>
      <w:r w:rsidR="00252F6E" w:rsidRPr="004A0326">
        <w:rPr>
          <w:rFonts w:ascii="黑体" w:eastAsia="黑体" w:hint="eastAsia"/>
          <w:b/>
          <w:sz w:val="28"/>
          <w:szCs w:val="28"/>
        </w:rPr>
        <w:t>国内外研究现状</w:t>
      </w:r>
    </w:p>
    <w:p w:rsidR="0003140D" w:rsidRPr="0003140D" w:rsidRDefault="0003140D" w:rsidP="00137877">
      <w:pPr>
        <w:spacing w:line="360" w:lineRule="auto"/>
        <w:rPr>
          <w:rFonts w:ascii="宋体" w:hAnsi="宋体"/>
        </w:rPr>
      </w:pPr>
      <w:r>
        <w:rPr>
          <w:rFonts w:ascii="楷体_GB2312" w:eastAsia="楷体_GB2312" w:hAnsi="宋体" w:hint="eastAsia"/>
          <w:color w:val="FF0000"/>
        </w:rPr>
        <w:t xml:space="preserve"> </w:t>
      </w:r>
      <w:r>
        <w:rPr>
          <w:rFonts w:ascii="楷体_GB2312" w:eastAsia="楷体_GB2312" w:hAnsi="宋体"/>
          <w:color w:val="FF0000"/>
        </w:rPr>
        <w:t xml:space="preserve">   </w:t>
      </w:r>
      <w:r w:rsidRPr="00A57CEF">
        <w:rPr>
          <w:rFonts w:ascii="宋体" w:hAnsi="宋体" w:hint="eastAsia"/>
        </w:rPr>
        <w:t>从 1960 年至今，SAT 问题一直备受人们的关注，世界各国的研究人员在这方 面都做了大量的工作，提出了许多求解算法。每年可满足性理论和应用方面的国 际会议都会组织一次 SAT 竞赛以求找到一组最快的 SAT 求解器，而且会详细展示 一系列的高效求解器的性能。2003 年的 SAT 竞赛中，就有 30 多种解决方案针对 从成千上万的基准问题中挑选出的一些 SAT 问题实例同台竞争。国内也经常会组 织一些 SAT 竞赛及研讨会，这些都促进了 SAT 算法的飞速发展。尽管命题逻辑的 可满足性问题理论研究已趋于成熟，但在 SAT 求解器被越来越多地应用到各种实 际问题领域的今天，探寻解决 SAT 问题的高效算法仍然是一个吸引人并且极具挑 战性的研究方向。</w:t>
      </w:r>
    </w:p>
    <w:p w:rsidR="007353CB" w:rsidRDefault="007353CB" w:rsidP="007353CB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 w:hint="eastAsia"/>
          <w:b/>
          <w:sz w:val="28"/>
          <w:szCs w:val="28"/>
        </w:rPr>
        <w:t>1.</w:t>
      </w:r>
      <w:r w:rsidR="004A0326" w:rsidRPr="004A0326">
        <w:rPr>
          <w:rFonts w:ascii="黑体" w:eastAsia="黑体" w:hint="eastAsia"/>
          <w:b/>
          <w:sz w:val="28"/>
          <w:szCs w:val="28"/>
        </w:rPr>
        <w:t>3</w:t>
      </w:r>
      <w:r w:rsidR="00A57CEF">
        <w:rPr>
          <w:rFonts w:ascii="黑体" w:eastAsia="黑体" w:hint="eastAsia"/>
          <w:b/>
          <w:sz w:val="28"/>
          <w:szCs w:val="28"/>
        </w:rPr>
        <w:t xml:space="preserve"> </w:t>
      </w:r>
      <w:r w:rsidR="00A57CEF">
        <w:rPr>
          <w:rFonts w:ascii="黑体" w:eastAsia="黑体"/>
          <w:b/>
          <w:sz w:val="28"/>
          <w:szCs w:val="28"/>
        </w:rPr>
        <w:t xml:space="preserve"> </w:t>
      </w:r>
      <w:r w:rsidR="00750002" w:rsidRPr="004A0326">
        <w:rPr>
          <w:rFonts w:ascii="黑体" w:eastAsia="黑体"/>
          <w:b/>
          <w:sz w:val="28"/>
          <w:szCs w:val="28"/>
        </w:rPr>
        <w:t>课程设计的主要研究工作</w:t>
      </w:r>
    </w:p>
    <w:p w:rsidR="007353CB" w:rsidRDefault="0003140D" w:rsidP="0003140D">
      <w:pPr>
        <w:rPr>
          <w:rFonts w:ascii="宋体" w:hAnsi="宋体"/>
        </w:rPr>
      </w:pPr>
      <w:r w:rsidRPr="0003140D">
        <w:rPr>
          <w:rFonts w:ascii="宋体" w:hAnsi="宋体" w:hint="eastAsia"/>
        </w:rPr>
        <w:t>(1) 对 SAT 问题的研究背景、意义及现状进行了简要总结，学习了命题逻辑可 满足性问题的基本理论知识。</w:t>
      </w:r>
    </w:p>
    <w:p w:rsidR="0003140D" w:rsidRDefault="0003140D" w:rsidP="0003140D">
      <w:pPr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 xml:space="preserve">2) </w:t>
      </w:r>
      <w:r>
        <w:rPr>
          <w:rFonts w:ascii="宋体" w:hAnsi="宋体" w:hint="eastAsia"/>
        </w:rPr>
        <w:t>基于DPLL算法，研究了关于SAT问题的求解相关的知识，并自编写了一个SAT问题的求解器。</w:t>
      </w:r>
    </w:p>
    <w:p w:rsidR="0003140D" w:rsidRPr="008402E4" w:rsidRDefault="0003140D" w:rsidP="0003140D">
      <w:pPr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 xml:space="preserve">3) </w:t>
      </w:r>
      <w:r>
        <w:rPr>
          <w:rFonts w:ascii="宋体" w:hAnsi="宋体" w:hint="eastAsia"/>
        </w:rPr>
        <w:t>将SAT问题应用到实际问题中，本文中选择的是数独问题，并编写了运用SAT求解器来解决数独问题的程序。</w:t>
      </w:r>
    </w:p>
    <w:p w:rsidR="007353CB" w:rsidRDefault="00CA0889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br w:type="page"/>
      </w:r>
      <w:r w:rsidR="00750002">
        <w:rPr>
          <w:rFonts w:eastAsia="黑体"/>
          <w:b/>
          <w:sz w:val="36"/>
          <w:szCs w:val="36"/>
        </w:rPr>
        <w:lastRenderedPageBreak/>
        <w:t>2</w:t>
      </w:r>
      <w:r w:rsidR="00CD2A7B">
        <w:rPr>
          <w:rFonts w:ascii="黑体" w:eastAsia="黑体" w:hint="eastAsia"/>
          <w:b/>
          <w:sz w:val="36"/>
          <w:szCs w:val="36"/>
        </w:rPr>
        <w:t xml:space="preserve"> </w:t>
      </w:r>
      <w:r w:rsidR="00CD2A7B">
        <w:rPr>
          <w:rFonts w:ascii="黑体" w:eastAsia="黑体"/>
          <w:b/>
          <w:sz w:val="36"/>
          <w:szCs w:val="36"/>
        </w:rPr>
        <w:t xml:space="preserve"> </w:t>
      </w:r>
      <w:r w:rsidR="00750002" w:rsidRPr="00750002">
        <w:rPr>
          <w:rFonts w:eastAsia="黑体" w:hint="eastAsia"/>
          <w:b/>
          <w:sz w:val="36"/>
          <w:szCs w:val="36"/>
        </w:rPr>
        <w:t>系统需求分析与总体设计</w:t>
      </w:r>
    </w:p>
    <w:p w:rsidR="007353CB" w:rsidRDefault="00750002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="007353CB" w:rsidRPr="00DC0ADD">
        <w:rPr>
          <w:b/>
          <w:sz w:val="28"/>
          <w:szCs w:val="28"/>
        </w:rPr>
        <w:t>.1</w:t>
      </w:r>
      <w:r w:rsidR="00CD2A7B">
        <w:rPr>
          <w:rFonts w:ascii="黑体" w:eastAsia="黑体" w:hint="eastAsia"/>
          <w:b/>
          <w:sz w:val="28"/>
          <w:szCs w:val="28"/>
        </w:rPr>
        <w:t xml:space="preserve"> </w:t>
      </w:r>
      <w:r w:rsidR="00CD2A7B">
        <w:rPr>
          <w:rFonts w:ascii="黑体" w:eastAsia="黑体"/>
          <w:b/>
          <w:sz w:val="28"/>
          <w:szCs w:val="28"/>
        </w:rPr>
        <w:t xml:space="preserve"> </w:t>
      </w:r>
      <w:r w:rsidRPr="00750002">
        <w:rPr>
          <w:rFonts w:ascii="黑体" w:eastAsia="黑体"/>
          <w:b/>
          <w:sz w:val="28"/>
          <w:szCs w:val="28"/>
        </w:rPr>
        <w:t>系统需求分析</w:t>
      </w:r>
    </w:p>
    <w:p w:rsidR="00CD2A7B" w:rsidRDefault="00131B99" w:rsidP="007353CB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能够读取已有的SAT算例c</w:t>
      </w:r>
      <w:r>
        <w:rPr>
          <w:rFonts w:ascii="宋体" w:hAnsi="宋体"/>
        </w:rPr>
        <w:t>nf</w:t>
      </w:r>
      <w:r>
        <w:rPr>
          <w:rFonts w:ascii="宋体" w:hAnsi="宋体" w:hint="eastAsia"/>
        </w:rPr>
        <w:t>文件，解析文件，基于一定的物理结构，建立公式的内部表示；并实现对解析正确性的验证功能，即遍历内部结构逐行输出与显示每个子句，与输入算例对比可人工判断解析功能的正确性。</w:t>
      </w:r>
    </w:p>
    <w:p w:rsidR="00EB1114" w:rsidRDefault="00EB1114" w:rsidP="007353CB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在此基础上，还可以使用该系统随机生成数独问题，并将数独问题转换为SAT问题，再由</w:t>
      </w:r>
      <w:r>
        <w:rPr>
          <w:rFonts w:ascii="宋体" w:hAnsi="宋体"/>
        </w:rPr>
        <w:t>SAT</w:t>
      </w:r>
      <w:r>
        <w:rPr>
          <w:rFonts w:ascii="宋体" w:hAnsi="宋体" w:hint="eastAsia"/>
        </w:rPr>
        <w:t>求解器解出最后的结果。</w:t>
      </w:r>
    </w:p>
    <w:p w:rsidR="00750002" w:rsidRDefault="00750002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Pr="00DC0ADD">
        <w:rPr>
          <w:b/>
          <w:sz w:val="28"/>
          <w:szCs w:val="28"/>
        </w:rPr>
        <w:t>.</w:t>
      </w:r>
      <w:r w:rsidR="004A0326">
        <w:rPr>
          <w:b/>
          <w:sz w:val="28"/>
          <w:szCs w:val="28"/>
        </w:rPr>
        <w:t>2</w:t>
      </w:r>
      <w:r w:rsidR="00131B99">
        <w:rPr>
          <w:rFonts w:ascii="黑体" w:eastAsia="黑体" w:hint="eastAsia"/>
          <w:b/>
          <w:sz w:val="28"/>
          <w:szCs w:val="28"/>
        </w:rPr>
        <w:t xml:space="preserve"> </w:t>
      </w:r>
      <w:r w:rsidR="00131B99">
        <w:rPr>
          <w:rFonts w:ascii="黑体" w:eastAsia="黑体"/>
          <w:b/>
          <w:sz w:val="28"/>
          <w:szCs w:val="28"/>
        </w:rPr>
        <w:t xml:space="preserve"> 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 w:hint="eastAsia"/>
          <w:b/>
          <w:sz w:val="28"/>
          <w:szCs w:val="28"/>
        </w:rPr>
        <w:t>总体设计</w:t>
      </w:r>
    </w:p>
    <w:p w:rsidR="00017D02" w:rsidRPr="00017D02" w:rsidRDefault="00017D02" w:rsidP="00017D02">
      <w:pPr>
        <w:spacing w:line="360" w:lineRule="auto"/>
        <w:ind w:firstLineChars="200" w:firstLine="48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该系统主要功能是，读取</w:t>
      </w:r>
      <w:r>
        <w:rPr>
          <w:rFonts w:ascii="宋体" w:hAnsi="宋体"/>
          <w:color w:val="000000" w:themeColor="text1"/>
        </w:rPr>
        <w:t>cnf</w:t>
      </w:r>
      <w:r>
        <w:rPr>
          <w:rFonts w:ascii="宋体" w:hAnsi="宋体" w:hint="eastAsia"/>
          <w:color w:val="000000" w:themeColor="text1"/>
        </w:rPr>
        <w:t>文件，输出cnf文件的解，能够求解数独，因此包含了一下几个模块。</w:t>
      </w:r>
    </w:p>
    <w:p w:rsidR="00017D02" w:rsidRDefault="00017D02" w:rsidP="00017D02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 </w:t>
      </w:r>
      <w:r w:rsidR="001D680F">
        <w:rPr>
          <w:rFonts w:ascii="宋体" w:hAnsi="宋体" w:hint="eastAsia"/>
          <w:color w:val="000000" w:themeColor="text1"/>
        </w:rPr>
        <w:t>允许用户使用系统读取cnf文件</w:t>
      </w:r>
      <w:r>
        <w:rPr>
          <w:rFonts w:ascii="宋体" w:hAnsi="宋体" w:hint="eastAsia"/>
          <w:color w:val="000000" w:themeColor="text1"/>
        </w:rPr>
        <w:t>。</w:t>
      </w:r>
    </w:p>
    <w:p w:rsidR="00017D02" w:rsidRDefault="00017D02" w:rsidP="00017D02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 </w:t>
      </w:r>
      <w:r w:rsidR="001D680F">
        <w:rPr>
          <w:rFonts w:ascii="宋体" w:hAnsi="宋体" w:hint="eastAsia"/>
          <w:color w:val="000000" w:themeColor="text1"/>
        </w:rPr>
        <w:t>运用</w:t>
      </w:r>
      <w:r>
        <w:rPr>
          <w:rFonts w:ascii="宋体" w:hAnsi="宋体" w:hint="eastAsia"/>
          <w:color w:val="000000" w:themeColor="text1"/>
        </w:rPr>
        <w:t>基于DPLL算法的</w:t>
      </w:r>
      <w:r w:rsidR="001D680F">
        <w:rPr>
          <w:rFonts w:ascii="宋体" w:hAnsi="宋体" w:hint="eastAsia"/>
          <w:color w:val="000000" w:themeColor="text1"/>
        </w:rPr>
        <w:t>SAT求解器，</w:t>
      </w:r>
      <w:r>
        <w:rPr>
          <w:rFonts w:ascii="宋体" w:hAnsi="宋体" w:hint="eastAsia"/>
          <w:color w:val="000000" w:themeColor="text1"/>
        </w:rPr>
        <w:t>得到该SAT问题的解。</w:t>
      </w:r>
    </w:p>
    <w:p w:rsidR="001D680F" w:rsidRDefault="00017D02" w:rsidP="00017D02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 以创建res文件的方式，</w:t>
      </w:r>
      <w:r w:rsidR="001D680F">
        <w:rPr>
          <w:rFonts w:ascii="宋体" w:hAnsi="宋体" w:hint="eastAsia"/>
          <w:color w:val="000000" w:themeColor="text1"/>
        </w:rPr>
        <w:t>输出该cnf文件的解。</w:t>
      </w:r>
    </w:p>
    <w:p w:rsidR="001D680F" w:rsidRDefault="00017D02" w:rsidP="00017D02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 </w:t>
      </w:r>
      <w:r w:rsidR="001D680F">
        <w:rPr>
          <w:rFonts w:ascii="宋体" w:hAnsi="宋体" w:hint="eastAsia"/>
          <w:color w:val="000000" w:themeColor="text1"/>
        </w:rPr>
        <w:t xml:space="preserve">能够随机生成一个有解的数独。首先创建一个完整的数独，然后在该数独的 </w:t>
      </w:r>
      <w:r w:rsidR="001D680F">
        <w:rPr>
          <w:rFonts w:ascii="宋体" w:hAnsi="宋体"/>
          <w:color w:val="000000" w:themeColor="text1"/>
        </w:rPr>
        <w:t xml:space="preserve">      </w:t>
      </w:r>
      <w:r>
        <w:rPr>
          <w:rFonts w:ascii="宋体" w:hAnsi="宋体"/>
          <w:color w:val="000000" w:themeColor="text1"/>
        </w:rPr>
        <w:t xml:space="preserve"> </w:t>
      </w:r>
      <w:r w:rsidR="001D680F">
        <w:rPr>
          <w:rFonts w:ascii="宋体" w:hAnsi="宋体" w:hint="eastAsia"/>
          <w:color w:val="000000" w:themeColor="text1"/>
        </w:rPr>
        <w:t>基础上挖空，从而形成一个新的数度问题。</w:t>
      </w:r>
    </w:p>
    <w:p w:rsidR="001D680F" w:rsidRDefault="00017D02" w:rsidP="00017D02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 </w:t>
      </w:r>
      <w:r w:rsidR="001D680F">
        <w:rPr>
          <w:rFonts w:ascii="宋体" w:hAnsi="宋体" w:hint="eastAsia"/>
          <w:color w:val="000000" w:themeColor="text1"/>
        </w:rPr>
        <w:t>将该数独问题转化为SAT问题。</w:t>
      </w:r>
    </w:p>
    <w:p w:rsidR="001D680F" w:rsidRPr="001D680F" w:rsidRDefault="00017D02" w:rsidP="00017D02">
      <w:pPr>
        <w:pStyle w:val="ae"/>
        <w:numPr>
          <w:ilvl w:val="0"/>
          <w:numId w:val="8"/>
        </w:numPr>
        <w:spacing w:line="360" w:lineRule="auto"/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 xml:space="preserve"> </w:t>
      </w:r>
      <w:r w:rsidR="001D680F">
        <w:rPr>
          <w:rFonts w:ascii="宋体" w:hAnsi="宋体" w:hint="eastAsia"/>
          <w:color w:val="000000" w:themeColor="text1"/>
        </w:rPr>
        <w:t>运用板块1中的SAT求解器，输出创建的SAT问题的解，再将解转化为数独的解。</w:t>
      </w:r>
    </w:p>
    <w:p w:rsidR="00750002" w:rsidRDefault="00017D02">
      <w:pPr>
        <w:widowControl/>
        <w:snapToGrid/>
        <w:spacing w:line="240" w:lineRule="auto"/>
        <w:jc w:val="left"/>
      </w:pPr>
      <w:r>
        <w:t xml:space="preserve">    </w:t>
      </w:r>
      <w:r>
        <w:rPr>
          <w:rFonts w:hint="eastAsia"/>
        </w:rPr>
        <w:t>完整系统模块结构图如图</w:t>
      </w:r>
      <w:r w:rsidR="00896A2E">
        <w:rPr>
          <w:rFonts w:hint="eastAsia"/>
        </w:rPr>
        <w:t>2</w:t>
      </w:r>
      <w:r>
        <w:rPr>
          <w:rFonts w:hint="eastAsia"/>
        </w:rPr>
        <w:t>-1</w:t>
      </w:r>
      <w:r>
        <w:rPr>
          <w:rFonts w:hint="eastAsia"/>
        </w:rPr>
        <w:t>所示。</w:t>
      </w:r>
    </w:p>
    <w:p w:rsidR="00017D02" w:rsidRDefault="00060B81">
      <w:pPr>
        <w:widowControl/>
        <w:snapToGrid/>
        <w:spacing w:line="240" w:lineRule="auto"/>
        <w:jc w:val="left"/>
      </w:pPr>
      <w:r>
        <w:rPr>
          <w:rFonts w:hint="eastAsia"/>
          <w:noProof/>
        </w:rPr>
        <w:drawing>
          <wp:inline distT="0" distB="0" distL="0" distR="0">
            <wp:extent cx="5274310" cy="1762125"/>
            <wp:effectExtent l="3810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704FF8" w:rsidRPr="00704FF8" w:rsidRDefault="00704FF8" w:rsidP="00704FF8">
      <w:pPr>
        <w:widowControl/>
        <w:snapToGrid/>
        <w:spacing w:line="240" w:lineRule="auto"/>
        <w:jc w:val="center"/>
        <w:rPr>
          <w:rFonts w:ascii="黑体" w:eastAsia="黑体" w:hAnsi="黑体"/>
        </w:rPr>
      </w:pPr>
      <w:r w:rsidRPr="00704FF8">
        <w:rPr>
          <w:rFonts w:ascii="黑体" w:eastAsia="黑体" w:hAnsi="黑体" w:hint="eastAsia"/>
        </w:rPr>
        <w:t>图</w:t>
      </w:r>
      <w:r w:rsidR="00896A2E">
        <w:rPr>
          <w:rFonts w:ascii="黑体" w:eastAsia="黑体" w:hAnsi="黑体" w:hint="eastAsia"/>
        </w:rPr>
        <w:t>2</w:t>
      </w:r>
      <w:r w:rsidRPr="00704FF8">
        <w:rPr>
          <w:rFonts w:ascii="黑体" w:eastAsia="黑体" w:hAnsi="黑体" w:hint="eastAsia"/>
        </w:rPr>
        <w:t>-1</w:t>
      </w:r>
      <w:r w:rsidRPr="00704FF8">
        <w:rPr>
          <w:rFonts w:ascii="黑体" w:eastAsia="黑体" w:hAnsi="黑体"/>
        </w:rPr>
        <w:t xml:space="preserve"> </w:t>
      </w:r>
      <w:r w:rsidRPr="00704FF8">
        <w:rPr>
          <w:rFonts w:ascii="黑体" w:eastAsia="黑体" w:hAnsi="黑体" w:hint="eastAsia"/>
        </w:rPr>
        <w:t>系统模块结构图</w:t>
      </w:r>
    </w:p>
    <w:p w:rsidR="00017D02" w:rsidRDefault="00017D02">
      <w:pPr>
        <w:widowControl/>
        <w:snapToGrid/>
        <w:spacing w:line="240" w:lineRule="auto"/>
        <w:jc w:val="left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br w:type="page"/>
      </w:r>
    </w:p>
    <w:p w:rsidR="00750002" w:rsidRDefault="00750002" w:rsidP="00017D02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 w:rsidR="00131B99">
        <w:rPr>
          <w:rFonts w:ascii="黑体" w:eastAsia="黑体" w:hint="eastAsia"/>
          <w:b/>
          <w:sz w:val="36"/>
          <w:szCs w:val="36"/>
        </w:rPr>
        <w:t xml:space="preserve"> </w:t>
      </w:r>
      <w:r w:rsidR="00131B99">
        <w:rPr>
          <w:rFonts w:ascii="黑体" w:eastAsia="黑体"/>
          <w:b/>
          <w:sz w:val="36"/>
          <w:szCs w:val="36"/>
        </w:rPr>
        <w:t xml:space="preserve"> </w:t>
      </w:r>
      <w:r w:rsidRPr="00750002">
        <w:rPr>
          <w:rFonts w:eastAsia="黑体" w:hint="eastAsia"/>
          <w:b/>
          <w:sz w:val="36"/>
          <w:szCs w:val="36"/>
        </w:rPr>
        <w:t>系统详细设计</w:t>
      </w:r>
    </w:p>
    <w:p w:rsidR="00750002" w:rsidRDefault="00750002" w:rsidP="00FC60FD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</w:t>
      </w:r>
      <w:r w:rsidR="00725E28">
        <w:rPr>
          <w:rFonts w:hint="eastAsia"/>
          <w:b/>
          <w:sz w:val="28"/>
          <w:szCs w:val="28"/>
        </w:rPr>
        <w:t>1</w:t>
      </w:r>
      <w:r w:rsidR="00725E28">
        <w:rPr>
          <w:b/>
          <w:sz w:val="28"/>
          <w:szCs w:val="28"/>
        </w:rPr>
        <w:t xml:space="preserve">  </w:t>
      </w:r>
      <w:r w:rsidRPr="00750002">
        <w:rPr>
          <w:rFonts w:ascii="黑体" w:eastAsia="黑体" w:hint="eastAsia"/>
          <w:b/>
          <w:sz w:val="28"/>
          <w:szCs w:val="28"/>
        </w:rPr>
        <w:t>有关数据结构的定义</w:t>
      </w:r>
    </w:p>
    <w:p w:rsidR="0030098B" w:rsidRDefault="0030098B" w:rsidP="00137877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每种数据结构的具体定义如下：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>Formula</w:t>
      </w:r>
      <w:r w:rsidR="00137877">
        <w:rPr>
          <w:rFonts w:eastAsia="新宋体" w:hint="eastAsia"/>
          <w:color w:val="000000" w:themeColor="text1"/>
        </w:rPr>
        <w:t>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</w:t>
      </w:r>
      <w:r w:rsidR="00137877">
        <w:rPr>
          <w:rFonts w:eastAsia="新宋体" w:hint="eastAsia"/>
          <w:color w:val="000000" w:themeColor="text1"/>
        </w:rPr>
        <w:t>s</w:t>
      </w:r>
      <w:r w:rsidRPr="00137877">
        <w:rPr>
          <w:rFonts w:eastAsia="新宋体"/>
          <w:color w:val="000000" w:themeColor="text1"/>
        </w:rPr>
        <w:t>ta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标识公式是够可满足，</w:t>
      </w:r>
      <w:r w:rsidRPr="00137877">
        <w:rPr>
          <w:rFonts w:eastAsia="新宋体"/>
          <w:color w:val="000000" w:themeColor="text1"/>
        </w:rPr>
        <w:t>0</w:t>
      </w:r>
      <w:r w:rsidRPr="00137877">
        <w:rPr>
          <w:rFonts w:eastAsia="新宋体"/>
          <w:color w:val="000000" w:themeColor="text1"/>
        </w:rPr>
        <w:t>为不满足，</w:t>
      </w:r>
      <w:r w:rsidRPr="00137877">
        <w:rPr>
          <w:rFonts w:eastAsia="新宋体"/>
          <w:color w:val="000000" w:themeColor="text1"/>
        </w:rPr>
        <w:t>1</w:t>
      </w:r>
      <w:r w:rsidRPr="00137877">
        <w:rPr>
          <w:rFonts w:eastAsia="新宋体"/>
          <w:color w:val="000000" w:themeColor="text1"/>
        </w:rPr>
        <w:t>为满足，</w:t>
      </w:r>
      <w:r w:rsidRPr="00137877">
        <w:rPr>
          <w:rFonts w:eastAsia="新宋体"/>
          <w:color w:val="000000" w:themeColor="text1"/>
        </w:rPr>
        <w:t>-1</w:t>
      </w:r>
      <w:r w:rsidRPr="00137877">
        <w:rPr>
          <w:rFonts w:eastAsia="新宋体"/>
          <w:color w:val="000000" w:themeColor="text1"/>
        </w:rPr>
        <w:t>为待定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num_st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表示子句数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num_v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变元数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Statement* root</w:t>
      </w:r>
      <w:r w:rsidR="00137877">
        <w:rPr>
          <w:rFonts w:eastAsia="新宋体" w:hint="eastAsia"/>
          <w:color w:val="000000" w:themeColor="text1"/>
        </w:rPr>
        <w:t>：指向第一个子句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>Statement</w:t>
      </w:r>
      <w:r w:rsidR="00137877">
        <w:rPr>
          <w:rFonts w:eastAsia="新宋体" w:hint="eastAsia"/>
          <w:color w:val="000000" w:themeColor="text1"/>
        </w:rPr>
        <w:t>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num_lit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文字数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elem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指向子句中的第一个文字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next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指向下一个子句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>Literal</w:t>
      </w:r>
      <w:r w:rsidR="00137877">
        <w:rPr>
          <w:rFonts w:eastAsia="新宋体" w:hint="eastAsia"/>
          <w:color w:val="000000" w:themeColor="text1"/>
        </w:rPr>
        <w:t>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</w:t>
      </w:r>
      <w:r w:rsidR="00137877">
        <w:rPr>
          <w:rFonts w:eastAsia="新宋体" w:hint="eastAsia"/>
          <w:color w:val="000000" w:themeColor="text1"/>
        </w:rPr>
        <w:t>p</w:t>
      </w:r>
      <w:r w:rsidRPr="00137877">
        <w:rPr>
          <w:rFonts w:eastAsia="新宋体"/>
          <w:color w:val="000000" w:themeColor="text1"/>
        </w:rPr>
        <w:t>os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表示文字状态</w:t>
      </w:r>
      <w:r w:rsidRPr="00137877">
        <w:rPr>
          <w:rFonts w:eastAsia="新宋体"/>
          <w:color w:val="000000" w:themeColor="text1"/>
        </w:rPr>
        <w:t xml:space="preserve"> 1</w:t>
      </w:r>
      <w:r w:rsidRPr="00137877">
        <w:rPr>
          <w:rFonts w:eastAsia="新宋体"/>
          <w:color w:val="000000" w:themeColor="text1"/>
        </w:rPr>
        <w:t>代表正文字</w:t>
      </w:r>
      <w:r w:rsidRPr="00137877">
        <w:rPr>
          <w:rFonts w:eastAsia="新宋体"/>
          <w:color w:val="000000" w:themeColor="text1"/>
        </w:rPr>
        <w:t xml:space="preserve"> 0</w:t>
      </w:r>
      <w:r w:rsidRPr="00137877">
        <w:rPr>
          <w:rFonts w:eastAsia="新宋体"/>
          <w:color w:val="000000" w:themeColor="text1"/>
        </w:rPr>
        <w:t>代表负文字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num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表示文字是第几号变元</w:t>
      </w:r>
    </w:p>
    <w:p w:rsidR="0025052F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next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指向下一个文字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>Stack_F</w:t>
      </w:r>
      <w:r w:rsidR="00137877">
        <w:rPr>
          <w:rFonts w:eastAsia="新宋体" w:hint="eastAsia"/>
          <w:color w:val="000000" w:themeColor="text1"/>
        </w:rPr>
        <w:t>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V</w:t>
      </w:r>
      <w:r w:rsidR="00137877">
        <w:rPr>
          <w:rFonts w:eastAsia="新宋体" w:hint="eastAsia"/>
          <w:color w:val="000000" w:themeColor="text1"/>
        </w:rPr>
        <w:t>：储存公式中确定的变元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</w:t>
      </w:r>
      <w:r w:rsidR="00137877">
        <w:rPr>
          <w:rFonts w:eastAsia="新宋体" w:hint="eastAsia"/>
          <w:color w:val="000000" w:themeColor="text1"/>
        </w:rPr>
        <w:t>F</w:t>
      </w:r>
      <w:r w:rsidR="00137877">
        <w:rPr>
          <w:rFonts w:eastAsia="新宋体" w:hint="eastAsia"/>
          <w:color w:val="000000" w:themeColor="text1"/>
        </w:rPr>
        <w:t>：栈中储存的公式</w:t>
      </w:r>
    </w:p>
    <w:p w:rsidR="0025052F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</w:t>
      </w:r>
      <w:r w:rsidR="00137877">
        <w:rPr>
          <w:rFonts w:eastAsia="新宋体" w:hint="eastAsia"/>
          <w:color w:val="000000" w:themeColor="text1"/>
        </w:rPr>
        <w:t>n</w:t>
      </w:r>
      <w:r w:rsidRPr="00137877">
        <w:rPr>
          <w:rFonts w:eastAsia="新宋体"/>
          <w:color w:val="000000" w:themeColor="text1"/>
        </w:rPr>
        <w:t>ext</w:t>
      </w:r>
      <w:r w:rsidR="00137877">
        <w:rPr>
          <w:rFonts w:eastAsia="新宋体" w:hint="eastAsia"/>
          <w:color w:val="000000" w:themeColor="text1"/>
        </w:rPr>
        <w:t>：下一个节点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>hole</w:t>
      </w:r>
      <w:r w:rsidR="00137877">
        <w:rPr>
          <w:rFonts w:eastAsia="新宋体" w:hint="eastAsia"/>
          <w:color w:val="000000" w:themeColor="text1"/>
        </w:rPr>
        <w:t>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x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行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y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列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dig_num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可能的数字数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elem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指向第一个可能的数字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>digtal</w:t>
      </w:r>
      <w:r w:rsidR="00137877">
        <w:rPr>
          <w:rFonts w:eastAsia="新宋体" w:hint="eastAsia"/>
          <w:color w:val="000000" w:themeColor="text1"/>
        </w:rPr>
        <w:t>：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num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数字</w:t>
      </w:r>
    </w:p>
    <w:p w:rsidR="0030098B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v_num</w:t>
      </w:r>
      <w:r w:rsidR="00137877">
        <w:rPr>
          <w:rFonts w:eastAsia="新宋体" w:hint="eastAsia"/>
          <w:color w:val="000000" w:themeColor="text1"/>
        </w:rPr>
        <w:t>：</w:t>
      </w:r>
      <w:r w:rsidRPr="00137877">
        <w:rPr>
          <w:rFonts w:eastAsia="新宋体"/>
          <w:color w:val="000000" w:themeColor="text1"/>
        </w:rPr>
        <w:t>数字所对应的变元编号</w:t>
      </w:r>
    </w:p>
    <w:p w:rsidR="00137877" w:rsidRPr="00137877" w:rsidRDefault="0030098B" w:rsidP="00137877">
      <w:pPr>
        <w:autoSpaceDE w:val="0"/>
        <w:autoSpaceDN w:val="0"/>
        <w:adjustRightInd w:val="0"/>
        <w:snapToGrid/>
        <w:spacing w:line="360" w:lineRule="auto"/>
        <w:jc w:val="left"/>
        <w:rPr>
          <w:rFonts w:eastAsia="新宋体"/>
          <w:color w:val="000000" w:themeColor="text1"/>
        </w:rPr>
      </w:pPr>
      <w:r w:rsidRPr="00137877">
        <w:rPr>
          <w:rFonts w:eastAsia="新宋体"/>
          <w:color w:val="000000" w:themeColor="text1"/>
        </w:rPr>
        <w:t xml:space="preserve">    next</w:t>
      </w:r>
      <w:r w:rsidR="00137877">
        <w:rPr>
          <w:rFonts w:eastAsia="新宋体" w:hint="eastAsia"/>
          <w:color w:val="000000" w:themeColor="text1"/>
        </w:rPr>
        <w:t>：下一个数字</w:t>
      </w:r>
    </w:p>
    <w:p w:rsidR="00D93B5F" w:rsidRDefault="00211EC5" w:rsidP="0030098B">
      <w:pPr>
        <w:autoSpaceDE w:val="0"/>
        <w:autoSpaceDN w:val="0"/>
        <w:adjustRightInd w:val="0"/>
        <w:spacing w:line="450" w:lineRule="exact"/>
        <w:jc w:val="left"/>
        <w:rPr>
          <w:rFonts w:eastAsia="新宋体"/>
          <w:color w:val="000000"/>
        </w:rPr>
      </w:pPr>
      <w:r>
        <w:rPr>
          <w:rFonts w:eastAsia="新宋体" w:hint="eastAsia"/>
          <w:color w:val="000000"/>
        </w:rPr>
        <w:lastRenderedPageBreak/>
        <w:t>总结如表</w:t>
      </w:r>
      <w:r>
        <w:rPr>
          <w:rFonts w:eastAsia="新宋体" w:hint="eastAsia"/>
          <w:color w:val="000000"/>
        </w:rPr>
        <w:t>3-1</w:t>
      </w:r>
      <w:r>
        <w:rPr>
          <w:rFonts w:eastAsia="新宋体" w:hint="eastAsia"/>
          <w:color w:val="000000"/>
        </w:rPr>
        <w:t>所示：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211EC5" w:rsidTr="00211EC5">
        <w:tc>
          <w:tcPr>
            <w:tcW w:w="1980" w:type="dxa"/>
          </w:tcPr>
          <w:p w:rsidR="00211EC5" w:rsidRDefault="00211EC5" w:rsidP="0030098B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eastAsia="新宋体" w:hint="eastAsia"/>
                <w:color w:val="000000"/>
              </w:rPr>
              <w:t>数据结构</w:t>
            </w:r>
          </w:p>
        </w:tc>
        <w:tc>
          <w:tcPr>
            <w:tcW w:w="6316" w:type="dxa"/>
          </w:tcPr>
          <w:p w:rsidR="00211EC5" w:rsidRDefault="00211EC5" w:rsidP="0030098B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eastAsia="新宋体" w:hint="eastAsia"/>
                <w:color w:val="000000"/>
              </w:rPr>
              <w:t>说明</w:t>
            </w:r>
          </w:p>
        </w:tc>
      </w:tr>
      <w:tr w:rsidR="00211EC5" w:rsidTr="00211EC5">
        <w:tc>
          <w:tcPr>
            <w:tcW w:w="1980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 w:rsidRPr="00EE7FC3">
              <w:rPr>
                <w:rFonts w:ascii="宋体" w:hAnsi="宋体" w:hint="eastAsia"/>
              </w:rPr>
              <w:t>Formula</w:t>
            </w:r>
          </w:p>
        </w:tc>
        <w:tc>
          <w:tcPr>
            <w:tcW w:w="6316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 w:rsidRPr="00EE7FC3">
              <w:rPr>
                <w:rFonts w:ascii="宋体" w:hAnsi="宋体" w:hint="eastAsia"/>
              </w:rPr>
              <w:t>公式，表示CNF文件中保存的CNF公式</w:t>
            </w:r>
          </w:p>
        </w:tc>
      </w:tr>
      <w:tr w:rsidR="00211EC5" w:rsidTr="00211EC5">
        <w:tc>
          <w:tcPr>
            <w:tcW w:w="1980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ascii="宋体" w:hAnsi="宋体" w:hint="eastAsia"/>
              </w:rPr>
              <w:t>Statement</w:t>
            </w:r>
          </w:p>
        </w:tc>
        <w:tc>
          <w:tcPr>
            <w:tcW w:w="6316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ascii="宋体" w:hAnsi="宋体" w:hint="eastAsia"/>
              </w:rPr>
              <w:t>子句，表示公式中的子句</w:t>
            </w:r>
          </w:p>
        </w:tc>
      </w:tr>
      <w:tr w:rsidR="00211EC5" w:rsidTr="00211EC5">
        <w:tc>
          <w:tcPr>
            <w:tcW w:w="1980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ascii="宋体" w:hAnsi="宋体" w:hint="eastAsia"/>
              </w:rPr>
              <w:t>Literal</w:t>
            </w:r>
          </w:p>
        </w:tc>
        <w:tc>
          <w:tcPr>
            <w:tcW w:w="6316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ascii="宋体" w:hAnsi="宋体" w:hint="eastAsia"/>
              </w:rPr>
              <w:t>表示每一个子句中的变元文字</w:t>
            </w:r>
          </w:p>
        </w:tc>
      </w:tr>
      <w:tr w:rsidR="00211EC5" w:rsidTr="00211EC5">
        <w:tc>
          <w:tcPr>
            <w:tcW w:w="1980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ascii="宋体" w:hAnsi="宋体" w:hint="eastAsia"/>
              </w:rPr>
              <w:t>Stack_</w:t>
            </w:r>
            <w:r>
              <w:rPr>
                <w:rFonts w:ascii="宋体" w:hAnsi="宋体"/>
              </w:rPr>
              <w:t>F</w:t>
            </w:r>
          </w:p>
        </w:tc>
        <w:tc>
          <w:tcPr>
            <w:tcW w:w="6316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ascii="宋体" w:hAnsi="宋体" w:hint="eastAsia"/>
              </w:rPr>
              <w:t>用来储存公式的栈</w:t>
            </w:r>
          </w:p>
        </w:tc>
      </w:tr>
      <w:tr w:rsidR="00211EC5" w:rsidTr="00211EC5">
        <w:tc>
          <w:tcPr>
            <w:tcW w:w="1980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ascii="宋体" w:hAnsi="宋体" w:hint="eastAsia"/>
              </w:rPr>
              <w:t>hole</w:t>
            </w:r>
          </w:p>
        </w:tc>
        <w:tc>
          <w:tcPr>
            <w:tcW w:w="6316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ascii="宋体" w:hAnsi="宋体" w:hint="eastAsia"/>
              </w:rPr>
              <w:t>数独中挖出来的洞</w:t>
            </w:r>
          </w:p>
        </w:tc>
      </w:tr>
      <w:tr w:rsidR="00211EC5" w:rsidTr="00211EC5">
        <w:tc>
          <w:tcPr>
            <w:tcW w:w="1980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ascii="宋体" w:hAnsi="宋体" w:hint="eastAsia"/>
              </w:rPr>
              <w:t>digtal</w:t>
            </w:r>
          </w:p>
        </w:tc>
        <w:tc>
          <w:tcPr>
            <w:tcW w:w="6316" w:type="dxa"/>
          </w:tcPr>
          <w:p w:rsidR="00211EC5" w:rsidRDefault="00211EC5" w:rsidP="00211EC5">
            <w:pPr>
              <w:autoSpaceDE w:val="0"/>
              <w:autoSpaceDN w:val="0"/>
              <w:adjustRightInd w:val="0"/>
              <w:spacing w:line="450" w:lineRule="exact"/>
              <w:jc w:val="left"/>
              <w:rPr>
                <w:rFonts w:eastAsia="新宋体"/>
                <w:color w:val="000000"/>
              </w:rPr>
            </w:pPr>
            <w:r>
              <w:rPr>
                <w:rFonts w:ascii="宋体" w:hAnsi="宋体" w:hint="eastAsia"/>
              </w:rPr>
              <w:t>数独中每一个格子内存放的数字</w:t>
            </w:r>
          </w:p>
        </w:tc>
      </w:tr>
    </w:tbl>
    <w:p w:rsidR="00211EC5" w:rsidRDefault="00211EC5" w:rsidP="00211EC5">
      <w:pPr>
        <w:autoSpaceDE w:val="0"/>
        <w:autoSpaceDN w:val="0"/>
        <w:adjustRightInd w:val="0"/>
        <w:spacing w:line="450" w:lineRule="exact"/>
        <w:jc w:val="center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表3-1</w:t>
      </w:r>
    </w:p>
    <w:p w:rsidR="00211EC5" w:rsidRDefault="00211EC5" w:rsidP="00137877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各个数据结构之间的关系：</w:t>
      </w:r>
    </w:p>
    <w:p w:rsidR="00211EC5" w:rsidRDefault="00211EC5" w:rsidP="00137877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    </w:t>
      </w:r>
      <w:r>
        <w:rPr>
          <w:rFonts w:ascii="宋体" w:hAnsi="宋体" w:hint="eastAsia"/>
          <w:color w:val="000000"/>
        </w:rPr>
        <w:t>Formula保存了所有的Statement，每一个Statement由若干Literal组成。Stack_</w:t>
      </w:r>
      <w:r>
        <w:rPr>
          <w:rFonts w:ascii="宋体" w:hAnsi="宋体"/>
          <w:color w:val="000000"/>
        </w:rPr>
        <w:t>F</w:t>
      </w:r>
      <w:r>
        <w:rPr>
          <w:rFonts w:ascii="宋体" w:hAnsi="宋体" w:hint="eastAsia"/>
          <w:color w:val="000000"/>
        </w:rPr>
        <w:t>是在关于Formula的函数中起到储存Formula的作用。hole是数独的基本单位，每一个hole中存在若干个可能填在该空格内的数字。</w:t>
      </w:r>
    </w:p>
    <w:p w:rsidR="005A3700" w:rsidRPr="005A3700" w:rsidRDefault="005A3700" w:rsidP="00137877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ab/>
      </w:r>
      <w:r>
        <w:rPr>
          <w:rFonts w:ascii="宋体" w:hAnsi="宋体" w:hint="eastAsia"/>
          <w:color w:val="000000"/>
        </w:rPr>
        <w:t>数据结构之间的关系如图3-1所示。</w:t>
      </w:r>
    </w:p>
    <w:p w:rsidR="005A3700" w:rsidRDefault="005A3700" w:rsidP="005A3700">
      <w:pPr>
        <w:widowControl/>
        <w:snapToGrid/>
        <w:spacing w:line="240" w:lineRule="auto"/>
        <w:jc w:val="center"/>
      </w:pPr>
      <w:r>
        <w:object w:dxaOrig="6330" w:dyaOrig="7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75pt;height:249.75pt" o:ole="">
            <v:imagedata r:id="rId18" o:title=""/>
          </v:shape>
          <o:OLEObject Type="Embed" ProgID="Visio.Drawing.15" ShapeID="_x0000_i1025" DrawAspect="Content" ObjectID="_1615752096" r:id="rId19"/>
        </w:object>
      </w:r>
    </w:p>
    <w:p w:rsidR="00137877" w:rsidRDefault="005A3700" w:rsidP="005A3700">
      <w:pPr>
        <w:autoSpaceDE w:val="0"/>
        <w:autoSpaceDN w:val="0"/>
        <w:adjustRightInd w:val="0"/>
        <w:spacing w:line="450" w:lineRule="exact"/>
        <w:jc w:val="center"/>
        <w:rPr>
          <w:rFonts w:ascii="黑体" w:eastAsia="黑体" w:hAnsi="黑体"/>
        </w:rPr>
      </w:pPr>
      <w:r w:rsidRPr="005A3700">
        <w:rPr>
          <w:rFonts w:ascii="黑体" w:eastAsia="黑体" w:hAnsi="黑体" w:hint="eastAsia"/>
        </w:rPr>
        <w:t>图3-1</w:t>
      </w:r>
    </w:p>
    <w:p w:rsidR="00137877" w:rsidRDefault="00137877">
      <w:pPr>
        <w:widowControl/>
        <w:snapToGrid/>
        <w:spacing w:line="240" w:lineRule="auto"/>
        <w:jc w:val="left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:rsidR="00D9133C" w:rsidRPr="008B008E" w:rsidRDefault="00750002" w:rsidP="008B008E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lastRenderedPageBreak/>
        <w:t>3</w:t>
      </w:r>
      <w:r w:rsidRPr="00DC0AD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="00725E28">
        <w:rPr>
          <w:rFonts w:ascii="黑体" w:eastAsia="黑体" w:hint="eastAsia"/>
          <w:b/>
          <w:sz w:val="28"/>
          <w:szCs w:val="28"/>
        </w:rPr>
        <w:t xml:space="preserve"> </w:t>
      </w:r>
      <w:r w:rsidR="00725E28">
        <w:rPr>
          <w:rFonts w:ascii="黑体" w:eastAsia="黑体"/>
          <w:b/>
          <w:sz w:val="28"/>
          <w:szCs w:val="28"/>
        </w:rPr>
        <w:t xml:space="preserve"> </w:t>
      </w:r>
      <w:r w:rsidRPr="00FA6BCE">
        <w:rPr>
          <w:rFonts w:ascii="黑体" w:eastAsia="黑体" w:hint="eastAsia"/>
          <w:b/>
          <w:sz w:val="28"/>
          <w:szCs w:val="28"/>
        </w:rPr>
        <w:t>主要算法设计</w:t>
      </w:r>
    </w:p>
    <w:p w:rsidR="00FA6BCE" w:rsidRDefault="00BD3463" w:rsidP="00BD34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 w:rsidR="00FA6BCE" w:rsidRPr="00D9133C">
        <w:t>这部分主要描述系统中的模块实现的流程，可采用文字配合流程图的方式表示各模块的算法思想及流程。</w:t>
      </w:r>
    </w:p>
    <w:p w:rsidR="00BD3463" w:rsidRDefault="00BD3463" w:rsidP="00BD34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程序主要分为两大模块：</w:t>
      </w:r>
    </w:p>
    <w:p w:rsidR="00BD3463" w:rsidRDefault="00BD3463" w:rsidP="00BD3463">
      <w:pPr>
        <w:pStyle w:val="ae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SAT</w:t>
      </w:r>
    </w:p>
    <w:p w:rsidR="00BD3463" w:rsidRPr="00BD3463" w:rsidRDefault="00BD3463" w:rsidP="00BD3463">
      <w:pPr>
        <w:autoSpaceDE w:val="0"/>
        <w:autoSpaceDN w:val="0"/>
        <w:adjustRightInd w:val="0"/>
        <w:spacing w:line="360" w:lineRule="auto"/>
      </w:pPr>
      <w:r>
        <w:t xml:space="preserve">   </w:t>
      </w:r>
      <w:r w:rsidRPr="00BD3463">
        <w:t xml:space="preserve"> </w:t>
      </w:r>
      <w:r w:rsidRPr="00BD3463">
        <w:t>该</w:t>
      </w:r>
      <w:r w:rsidRPr="00BD3463">
        <w:t>模块</w:t>
      </w:r>
      <w:r w:rsidRPr="00BD3463">
        <w:t>能够读取</w:t>
      </w:r>
      <w:r w:rsidRPr="00BD3463">
        <w:t>cnf</w:t>
      </w:r>
      <w:r w:rsidRPr="00BD3463">
        <w:t>文件生成</w:t>
      </w:r>
      <w:r w:rsidRPr="00BD3463">
        <w:t>cnf</w:t>
      </w:r>
      <w:r w:rsidRPr="00BD3463">
        <w:t>范式并求解</w:t>
      </w:r>
      <w:r w:rsidRPr="00BD3463">
        <w:t>cnf</w:t>
      </w:r>
      <w:r w:rsidRPr="00BD3463">
        <w:t>范式。</w:t>
      </w:r>
    </w:p>
    <w:p w:rsidR="00BD3463" w:rsidRPr="00BD3463" w:rsidRDefault="00BD3463" w:rsidP="00BD3463">
      <w:pPr>
        <w:autoSpaceDE w:val="0"/>
        <w:autoSpaceDN w:val="0"/>
        <w:adjustRightInd w:val="0"/>
        <w:spacing w:line="360" w:lineRule="auto"/>
        <w:rPr>
          <w:rFonts w:hint="eastAsia"/>
        </w:rPr>
      </w:pPr>
      <w:r w:rsidRPr="00BD3463">
        <w:t xml:space="preserve">    </w:t>
      </w:r>
      <w:r w:rsidRPr="00BD3463">
        <w:t>在求解</w:t>
      </w:r>
      <w:r w:rsidRPr="00BD3463">
        <w:t>cnf</w:t>
      </w:r>
      <w:r w:rsidRPr="00BD3463">
        <w:t>范式的过程中主要运用的是</w:t>
      </w:r>
      <w:r w:rsidRPr="00BD3463">
        <w:t>DPLL</w:t>
      </w:r>
      <w:r w:rsidRPr="00BD3463">
        <w:t>算法</w:t>
      </w:r>
      <w:r w:rsidR="00D60C38">
        <w:rPr>
          <w:rFonts w:hint="eastAsia"/>
        </w:rPr>
        <w:t>：</w:t>
      </w:r>
    </w:p>
    <w:p w:rsidR="00BD3463" w:rsidRDefault="00BD3463" w:rsidP="00BD3463">
      <w:pPr>
        <w:spacing w:line="360" w:lineRule="auto"/>
        <w:ind w:firstLineChars="200" w:firstLine="480"/>
      </w:pPr>
      <w:r w:rsidRPr="00BD3463">
        <w:t>DPLL</w:t>
      </w:r>
      <w:r w:rsidRPr="00BD3463">
        <w:t>算法是一种基于树的回溯算法，主要使用两种基本处理策略：</w:t>
      </w:r>
    </w:p>
    <w:p w:rsidR="00BD3463" w:rsidRPr="00BD3463" w:rsidRDefault="00BD3463" w:rsidP="00BD3463">
      <w:pPr>
        <w:spacing w:line="360" w:lineRule="auto"/>
        <w:ind w:firstLineChars="200" w:firstLine="480"/>
      </w:pPr>
      <w:r w:rsidRPr="00BD3463">
        <w:t>a.</w:t>
      </w:r>
      <w:r w:rsidRPr="00BD3463">
        <w:t>单子句规则。如果子句集</w:t>
      </w:r>
      <w:r w:rsidRPr="00BD3463">
        <w:rPr>
          <w:i/>
        </w:rPr>
        <w:t>S</w:t>
      </w:r>
      <w:r w:rsidRPr="00BD3463">
        <w:t>中有一个单子句</w:t>
      </w:r>
      <w:r w:rsidRPr="00BD3463">
        <w:rPr>
          <w:i/>
        </w:rPr>
        <w:t>L</w:t>
      </w:r>
      <w:r w:rsidRPr="00BD3463">
        <w:t>,</w:t>
      </w:r>
      <w:r w:rsidRPr="00BD3463">
        <w:t>那么</w:t>
      </w:r>
      <w:r w:rsidRPr="00BD3463">
        <w:rPr>
          <w:i/>
        </w:rPr>
        <w:t>L</w:t>
      </w:r>
      <w:r w:rsidRPr="00BD3463">
        <w:t>一定取真值，于是可以从</w:t>
      </w:r>
      <w:r w:rsidRPr="00BD3463">
        <w:rPr>
          <w:i/>
        </w:rPr>
        <w:t>S</w:t>
      </w:r>
      <w:r w:rsidRPr="00BD3463">
        <w:t>中删除所有包含</w:t>
      </w:r>
      <w:r w:rsidRPr="00BD3463">
        <w:rPr>
          <w:i/>
        </w:rPr>
        <w:t>L</w:t>
      </w:r>
      <w:r w:rsidRPr="00BD3463">
        <w:t>的子句（包括单子句本身），得到子句集</w:t>
      </w:r>
      <w:r w:rsidRPr="00BD3463">
        <w:rPr>
          <w:i/>
        </w:rPr>
        <w:t>S</w:t>
      </w:r>
      <w:r w:rsidRPr="00BD3463">
        <w:rPr>
          <w:vertAlign w:val="subscript"/>
        </w:rPr>
        <w:t>1</w:t>
      </w:r>
      <w:r w:rsidRPr="00BD3463">
        <w:t>，如果它是空集，则</w:t>
      </w:r>
      <w:r w:rsidRPr="00BD3463">
        <w:rPr>
          <w:i/>
        </w:rPr>
        <w:t>S</w:t>
      </w:r>
      <w:r w:rsidRPr="00BD3463">
        <w:t>可满足。否则对</w:t>
      </w:r>
      <w:r w:rsidRPr="00BD3463">
        <w:rPr>
          <w:i/>
        </w:rPr>
        <w:t>S</w:t>
      </w:r>
      <w:r w:rsidRPr="00BD3463">
        <w:rPr>
          <w:vertAlign w:val="subscript"/>
        </w:rPr>
        <w:t>1</w:t>
      </w:r>
      <w:r w:rsidRPr="00BD3463">
        <w:t>中的每个子句，如果它包含文字</w:t>
      </w:r>
      <w:r w:rsidRPr="00BD3463">
        <w:rPr>
          <w:bCs/>
          <w:i/>
          <w:iCs/>
        </w:rPr>
        <w:t>¬</w:t>
      </w:r>
      <w:r w:rsidRPr="00BD3463">
        <w:rPr>
          <w:i/>
        </w:rPr>
        <w:t>L</w:t>
      </w:r>
      <w:r w:rsidRPr="00BD3463">
        <w:t>,</w:t>
      </w:r>
      <w:r w:rsidRPr="00BD3463">
        <w:t>则从该子句中去掉这个文字，这样可得到子句集合</w:t>
      </w:r>
      <w:r w:rsidRPr="00BD3463">
        <w:rPr>
          <w:i/>
        </w:rPr>
        <w:t>S</w:t>
      </w:r>
      <w:r w:rsidRPr="00BD3463">
        <w:rPr>
          <w:vertAlign w:val="subscript"/>
        </w:rPr>
        <w:t>2</w:t>
      </w:r>
      <w:r w:rsidRPr="00BD3463">
        <w:t>。</w:t>
      </w:r>
      <w:r w:rsidRPr="00BD3463">
        <w:rPr>
          <w:i/>
        </w:rPr>
        <w:t>S</w:t>
      </w:r>
      <w:r w:rsidRPr="00BD3463">
        <w:t>可满足当且仅当</w:t>
      </w:r>
      <w:r w:rsidRPr="00BD3463">
        <w:rPr>
          <w:i/>
        </w:rPr>
        <w:t>S</w:t>
      </w:r>
      <w:r w:rsidRPr="00BD3463">
        <w:rPr>
          <w:vertAlign w:val="subscript"/>
        </w:rPr>
        <w:t>2</w:t>
      </w:r>
      <w:r w:rsidRPr="00BD3463">
        <w:t>可满足。单子句传播策略就是反复利用单子句规则化简</w:t>
      </w:r>
      <w:r w:rsidRPr="00BD3463">
        <w:rPr>
          <w:i/>
        </w:rPr>
        <w:t>S</w:t>
      </w:r>
      <w:r w:rsidRPr="00BD3463">
        <w:t>的过程。</w:t>
      </w:r>
    </w:p>
    <w:p w:rsidR="00BD3463" w:rsidRPr="00BD3463" w:rsidRDefault="00BD3463" w:rsidP="00BD3463">
      <w:pPr>
        <w:spacing w:line="360" w:lineRule="auto"/>
        <w:ind w:firstLineChars="200" w:firstLine="480"/>
        <w:rPr>
          <w:i/>
        </w:rPr>
      </w:pPr>
      <w:r w:rsidRPr="00BD3463">
        <w:t>b.</w:t>
      </w:r>
      <w:r w:rsidRPr="00BD3463">
        <w:t>分裂策略。按某种策略选取一个文字</w:t>
      </w:r>
      <w:r w:rsidRPr="00BD3463">
        <w:rPr>
          <w:i/>
        </w:rPr>
        <w:t>L</w:t>
      </w:r>
      <w:r w:rsidRPr="00BD3463">
        <w:t>.</w:t>
      </w:r>
      <w:r w:rsidRPr="00BD3463">
        <w:t>如果</w:t>
      </w:r>
      <w:r w:rsidRPr="00BD3463">
        <w:rPr>
          <w:i/>
        </w:rPr>
        <w:t>L</w:t>
      </w:r>
      <w:r w:rsidRPr="00BD3463">
        <w:t>取真值，则根据单子句传播策略，可将</w:t>
      </w:r>
      <w:r w:rsidRPr="00BD3463">
        <w:rPr>
          <w:i/>
        </w:rPr>
        <w:t>S</w:t>
      </w:r>
      <w:r w:rsidRPr="00BD3463">
        <w:t>化成</w:t>
      </w:r>
      <w:r w:rsidRPr="00BD3463">
        <w:rPr>
          <w:i/>
        </w:rPr>
        <w:t>S</w:t>
      </w:r>
      <w:r w:rsidRPr="00BD3463">
        <w:rPr>
          <w:vertAlign w:val="subscript"/>
        </w:rPr>
        <w:t>2</w:t>
      </w:r>
      <w:r w:rsidRPr="00BD3463">
        <w:t>；若</w:t>
      </w:r>
      <w:r w:rsidRPr="00BD3463">
        <w:rPr>
          <w:i/>
        </w:rPr>
        <w:t>L</w:t>
      </w:r>
      <w:r w:rsidRPr="00BD3463">
        <w:t>取假值（即</w:t>
      </w:r>
      <w:r w:rsidRPr="00BD3463">
        <w:rPr>
          <w:bCs/>
          <w:i/>
          <w:iCs/>
        </w:rPr>
        <w:t>¬</w:t>
      </w:r>
      <w:r w:rsidRPr="00BD3463">
        <w:rPr>
          <w:i/>
        </w:rPr>
        <w:t>L</w:t>
      </w:r>
      <w:r w:rsidRPr="00BD3463">
        <w:t>成立）时，</w:t>
      </w:r>
      <w:r w:rsidRPr="00BD3463">
        <w:rPr>
          <w:i/>
        </w:rPr>
        <w:t>S</w:t>
      </w:r>
      <w:r w:rsidRPr="00BD3463">
        <w:t>可化成</w:t>
      </w:r>
      <w:r w:rsidRPr="00BD3463">
        <w:rPr>
          <w:i/>
        </w:rPr>
        <w:t>S</w:t>
      </w:r>
      <w:r w:rsidRPr="00BD3463">
        <w:rPr>
          <w:vertAlign w:val="subscript"/>
        </w:rPr>
        <w:t>1</w:t>
      </w:r>
      <w:r w:rsidRPr="00BD3463">
        <w:t>.</w:t>
      </w:r>
    </w:p>
    <w:p w:rsidR="00BD3463" w:rsidRDefault="00BD3463" w:rsidP="00BD3463">
      <w:pPr>
        <w:spacing w:line="360" w:lineRule="auto"/>
        <w:ind w:firstLineChars="200" w:firstLine="480"/>
        <w:rPr>
          <w:rFonts w:hint="eastAsia"/>
        </w:rPr>
      </w:pPr>
      <w:r w:rsidRPr="00BD3463">
        <w:t>根据上述规则可不断对公式化简，并最终达到终止状态，其执行过程可表示为一棵二叉搜索树</w:t>
      </w:r>
      <w:r w:rsidRPr="00BD3463">
        <w:t>,</w:t>
      </w:r>
      <w:r w:rsidRPr="00BD3463">
        <w:t>如下图</w:t>
      </w:r>
      <w:r w:rsidR="00D60C38">
        <w:rPr>
          <w:rFonts w:hint="eastAsia"/>
        </w:rPr>
        <w:t>3-</w:t>
      </w:r>
      <w:r w:rsidRPr="00BD3463">
        <w:t>2</w:t>
      </w:r>
      <w:r w:rsidRPr="00BD3463">
        <w:t>所示。</w:t>
      </w:r>
    </w:p>
    <w:p w:rsidR="00BD3463" w:rsidRDefault="00BD3463" w:rsidP="00BD3463">
      <w:pPr>
        <w:spacing w:line="360" w:lineRule="auto"/>
        <w:ind w:firstLineChars="200" w:firstLine="480"/>
        <w:jc w:val="center"/>
      </w:pPr>
      <w:r>
        <w:object w:dxaOrig="3618" w:dyaOrig="2739">
          <v:shape id="_x0000_i1026" type="#_x0000_t75" style="width:202.5pt;height:153.75pt" o:ole="">
            <v:imagedata r:id="rId20" o:title=""/>
          </v:shape>
          <o:OLEObject Type="Embed" ProgID="Visio.Drawing.11" ShapeID="_x0000_i1026" DrawAspect="Content" ObjectID="_1615752097" r:id="rId21"/>
        </w:object>
      </w:r>
    </w:p>
    <w:p w:rsidR="00D60C38" w:rsidRPr="00D60C38" w:rsidRDefault="00D60C38" w:rsidP="00BD3463">
      <w:pPr>
        <w:spacing w:line="360" w:lineRule="auto"/>
        <w:ind w:firstLineChars="200" w:firstLine="480"/>
        <w:jc w:val="center"/>
        <w:rPr>
          <w:rFonts w:ascii="黑体" w:eastAsia="黑体" w:hAnsi="黑体" w:hint="eastAsia"/>
        </w:rPr>
      </w:pPr>
      <w:r w:rsidRPr="00D60C38">
        <w:rPr>
          <w:rFonts w:ascii="黑体" w:eastAsia="黑体" w:hAnsi="黑体" w:hint="eastAsia"/>
        </w:rPr>
        <w:t>图3-2</w:t>
      </w:r>
    </w:p>
    <w:p w:rsidR="00BD3463" w:rsidRDefault="00BD3463" w:rsidP="00BD3463">
      <w:pPr>
        <w:autoSpaceDE w:val="0"/>
        <w:autoSpaceDN w:val="0"/>
        <w:adjustRightInd w:val="0"/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考虑到执行效率的问题，使用循环的方法而非递归。</w:t>
      </w:r>
    </w:p>
    <w:p w:rsidR="00BD3463" w:rsidRDefault="00BD3463" w:rsidP="00BD34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运用这个算法最终将</w:t>
      </w:r>
      <w:r>
        <w:rPr>
          <w:rFonts w:hint="eastAsia"/>
        </w:rPr>
        <w:t>cnf</w:t>
      </w:r>
      <w:r>
        <w:rPr>
          <w:rFonts w:hint="eastAsia"/>
        </w:rPr>
        <w:t>范式解出来。</w:t>
      </w:r>
    </w:p>
    <w:p w:rsidR="00BD3463" w:rsidRDefault="00BD3463" w:rsidP="00BD3463">
      <w:pPr>
        <w:pStyle w:val="ae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Sudoku</w:t>
      </w:r>
    </w:p>
    <w:p w:rsidR="00D60C38" w:rsidRDefault="00BD3463" w:rsidP="00BD34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该模块能够创建一个数独问题</w:t>
      </w:r>
      <w:r w:rsidR="00D60C38">
        <w:rPr>
          <w:rFonts w:hint="eastAsia"/>
        </w:rPr>
        <w:t>。</w:t>
      </w:r>
    </w:p>
    <w:p w:rsidR="00D60C38" w:rsidRDefault="00D60C38" w:rsidP="00BD34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创建数独的算法：首先使用一个二维数组来储存这个数组，然后使用</w:t>
      </w:r>
      <w:r>
        <w:rPr>
          <w:rFonts w:hint="eastAsia"/>
        </w:rPr>
        <w:t>random</w:t>
      </w:r>
      <w:r>
        <w:rPr>
          <w:rFonts w:hint="eastAsia"/>
        </w:rPr>
        <w:lastRenderedPageBreak/>
        <w:t>函数来生成一个随机的已解数独，再通过随机挖洞的方式来创建这个数独游戏。</w:t>
      </w:r>
    </w:p>
    <w:p w:rsidR="00BD3463" w:rsidRDefault="00D60C38" w:rsidP="00BD34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该模块还能够</w:t>
      </w:r>
      <w:r w:rsidR="00BD3463">
        <w:rPr>
          <w:rFonts w:hint="eastAsia"/>
        </w:rPr>
        <w:t>将这个</w:t>
      </w:r>
      <w:r>
        <w:rPr>
          <w:rFonts w:hint="eastAsia"/>
        </w:rPr>
        <w:t>数独</w:t>
      </w:r>
      <w:r w:rsidR="00BD3463">
        <w:rPr>
          <w:rFonts w:hint="eastAsia"/>
        </w:rPr>
        <w:t>问题转化为</w:t>
      </w:r>
      <w:r w:rsidR="00BD3463">
        <w:rPr>
          <w:rFonts w:hint="eastAsia"/>
        </w:rPr>
        <w:t>cnf</w:t>
      </w:r>
      <w:r w:rsidR="00BD3463">
        <w:rPr>
          <w:rFonts w:hint="eastAsia"/>
        </w:rPr>
        <w:t>范式</w:t>
      </w:r>
      <w:r>
        <w:rPr>
          <w:rFonts w:hint="eastAsia"/>
        </w:rPr>
        <w:t>，转化为</w:t>
      </w:r>
      <w:r>
        <w:rPr>
          <w:rFonts w:hint="eastAsia"/>
        </w:rPr>
        <w:t>cnf</w:t>
      </w:r>
      <w:r>
        <w:rPr>
          <w:rFonts w:hint="eastAsia"/>
        </w:rPr>
        <w:t>文件，这样我们就把数独问题转化成了</w:t>
      </w:r>
      <w:r>
        <w:rPr>
          <w:rFonts w:hint="eastAsia"/>
        </w:rPr>
        <w:t>SAT</w:t>
      </w:r>
      <w:r>
        <w:rPr>
          <w:rFonts w:hint="eastAsia"/>
        </w:rPr>
        <w:t>问题，由此我们能够使用模块一通过</w:t>
      </w:r>
      <w:r>
        <w:rPr>
          <w:rFonts w:hint="eastAsia"/>
        </w:rPr>
        <w:t>DPLL</w:t>
      </w:r>
      <w:r>
        <w:rPr>
          <w:rFonts w:hint="eastAsia"/>
        </w:rPr>
        <w:t>算法得到该</w:t>
      </w:r>
      <w:r>
        <w:rPr>
          <w:rFonts w:hint="eastAsia"/>
        </w:rPr>
        <w:t>SAT</w:t>
      </w:r>
      <w:r>
        <w:rPr>
          <w:rFonts w:hint="eastAsia"/>
        </w:rPr>
        <w:t>问题的解，最终得到这个数独的解。</w:t>
      </w:r>
    </w:p>
    <w:p w:rsidR="00D60C38" w:rsidRDefault="00D60C38" w:rsidP="00BD3463">
      <w:pPr>
        <w:autoSpaceDE w:val="0"/>
        <w:autoSpaceDN w:val="0"/>
        <w:adjustRightInd w:val="0"/>
        <w:spacing w:line="360" w:lineRule="auto"/>
      </w:pPr>
    </w:p>
    <w:p w:rsidR="00D60C38" w:rsidRDefault="00D60C38" w:rsidP="00BD3463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大致流程图如图</w:t>
      </w:r>
      <w:r>
        <w:rPr>
          <w:rFonts w:hint="eastAsia"/>
        </w:rPr>
        <w:t>3-3</w:t>
      </w:r>
      <w:r>
        <w:rPr>
          <w:rFonts w:hint="eastAsia"/>
        </w:rPr>
        <w:t>所示：</w:t>
      </w:r>
    </w:p>
    <w:p w:rsidR="00F12EB2" w:rsidRDefault="00F12EB2" w:rsidP="00BD3463">
      <w:pPr>
        <w:autoSpaceDE w:val="0"/>
        <w:autoSpaceDN w:val="0"/>
        <w:adjustRightInd w:val="0"/>
        <w:spacing w:line="360" w:lineRule="auto"/>
      </w:pPr>
      <w:r>
        <w:object w:dxaOrig="11580" w:dyaOrig="14895">
          <v:shape id="_x0000_i1027" type="#_x0000_t75" style="width:415.5pt;height:503.25pt" o:ole="">
            <v:imagedata r:id="rId22" o:title=""/>
          </v:shape>
          <o:OLEObject Type="Embed" ProgID="Visio.Drawing.15" ShapeID="_x0000_i1027" DrawAspect="Content" ObjectID="_1615752098" r:id="rId23"/>
        </w:object>
      </w:r>
    </w:p>
    <w:p w:rsidR="00F12EB2" w:rsidRPr="00F12EB2" w:rsidRDefault="00F12EB2" w:rsidP="00F12EB2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 w:hint="eastAsia"/>
        </w:rPr>
      </w:pPr>
      <w:r w:rsidRPr="00F12EB2">
        <w:rPr>
          <w:rFonts w:ascii="黑体" w:eastAsia="黑体" w:hAnsi="黑体" w:hint="eastAsia"/>
        </w:rPr>
        <w:t>图3-3</w:t>
      </w:r>
    </w:p>
    <w:p w:rsidR="00FA6BCE" w:rsidRDefault="00FA6BCE" w:rsidP="00F12EB2">
      <w:pPr>
        <w:widowControl/>
        <w:snapToGrid/>
        <w:spacing w:line="240" w:lineRule="auto"/>
        <w:jc w:val="center"/>
        <w:rPr>
          <w:b/>
          <w:bCs/>
          <w:kern w:val="44"/>
          <w:sz w:val="30"/>
          <w:szCs w:val="30"/>
        </w:rPr>
      </w:pPr>
      <w:r>
        <w:br w:type="page"/>
      </w:r>
    </w:p>
    <w:p w:rsidR="00FA6BCE" w:rsidRDefault="00FA6BCE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4</w:t>
      </w:r>
      <w:r w:rsidR="00BD3463">
        <w:rPr>
          <w:rFonts w:ascii="黑体" w:eastAsia="黑体" w:hint="eastAsia"/>
          <w:b/>
          <w:sz w:val="36"/>
          <w:szCs w:val="36"/>
        </w:rPr>
        <w:t xml:space="preserve"> </w:t>
      </w:r>
      <w:r w:rsidR="00BD3463">
        <w:rPr>
          <w:rFonts w:ascii="黑体" w:eastAsia="黑体"/>
          <w:b/>
          <w:sz w:val="36"/>
          <w:szCs w:val="36"/>
        </w:rPr>
        <w:t xml:space="preserve"> </w:t>
      </w:r>
      <w:r w:rsidRPr="00FA6BCE">
        <w:rPr>
          <w:rFonts w:eastAsia="黑体"/>
          <w:b/>
          <w:sz w:val="36"/>
          <w:szCs w:val="36"/>
        </w:rPr>
        <w:t>系统实现与测试</w:t>
      </w:r>
    </w:p>
    <w:p w:rsidR="00FA6BCE" w:rsidRDefault="00FA6BCE" w:rsidP="00FC60FD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.1</w:t>
      </w:r>
      <w:r w:rsidR="00F047BD">
        <w:rPr>
          <w:rFonts w:ascii="黑体" w:eastAsia="黑体" w:hint="eastAsia"/>
          <w:b/>
          <w:sz w:val="28"/>
          <w:szCs w:val="28"/>
        </w:rPr>
        <w:t xml:space="preserve"> </w:t>
      </w:r>
      <w:r w:rsidR="00F047BD">
        <w:rPr>
          <w:rFonts w:ascii="黑体" w:eastAsia="黑体"/>
          <w:b/>
          <w:sz w:val="28"/>
          <w:szCs w:val="28"/>
        </w:rPr>
        <w:t xml:space="preserve"> 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实现</w:t>
      </w:r>
    </w:p>
    <w:p w:rsidR="00F047BD" w:rsidRPr="00D9133C" w:rsidRDefault="00F047BD" w:rsidP="00F047BD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>1</w:t>
      </w:r>
      <w:r w:rsidRPr="00D9133C">
        <w:t>、</w:t>
      </w:r>
      <w:r>
        <w:rPr>
          <w:rFonts w:hint="eastAsia"/>
        </w:rPr>
        <w:t>main</w:t>
      </w:r>
      <w:r w:rsidRPr="00D9133C">
        <w:t>()</w:t>
      </w:r>
    </w:p>
    <w:p w:rsidR="00F047BD" w:rsidRDefault="00F047BD" w:rsidP="00F047BD">
      <w:pPr>
        <w:autoSpaceDE w:val="0"/>
        <w:autoSpaceDN w:val="0"/>
        <w:adjustRightInd w:val="0"/>
        <w:spacing w:line="360" w:lineRule="auto"/>
      </w:pPr>
      <w:r>
        <w:t xml:space="preserve">    </w:t>
      </w:r>
      <w:r>
        <w:rPr>
          <w:rFonts w:hint="eastAsia"/>
        </w:rPr>
        <w:t>首先创建变量</w:t>
      </w:r>
      <w:r>
        <w:rPr>
          <w:rFonts w:hint="eastAsia"/>
        </w:rPr>
        <w:t>time_</w:t>
      </w:r>
      <w:r>
        <w:t>start</w:t>
      </w:r>
      <w:r>
        <w:rPr>
          <w:rFonts w:hint="eastAsia"/>
        </w:rPr>
        <w:t>和</w:t>
      </w:r>
      <w:r>
        <w:rPr>
          <w:rFonts w:hint="eastAsia"/>
        </w:rPr>
        <w:t>time</w:t>
      </w:r>
      <w:r>
        <w:t>_end</w:t>
      </w:r>
      <w:r>
        <w:rPr>
          <w:rFonts w:hint="eastAsia"/>
        </w:rPr>
        <w:t>，用来记录程序运行的时间。然后让用户选择是进行</w:t>
      </w:r>
      <w:r>
        <w:rPr>
          <w:rFonts w:hint="eastAsia"/>
        </w:rPr>
        <w:t>cnf</w:t>
      </w:r>
      <w:r>
        <w:rPr>
          <w:rFonts w:hint="eastAsia"/>
        </w:rPr>
        <w:t>求解还是生成数独并求解。</w:t>
      </w:r>
    </w:p>
    <w:p w:rsidR="00F047BD" w:rsidRDefault="00F047BD" w:rsidP="00F047BD">
      <w:pPr>
        <w:autoSpaceDE w:val="0"/>
        <w:autoSpaceDN w:val="0"/>
        <w:adjustRightInd w:val="0"/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若选择</w:t>
      </w:r>
      <w:r>
        <w:rPr>
          <w:rFonts w:hint="eastAsia"/>
        </w:rPr>
        <w:t>cnf</w:t>
      </w:r>
      <w:r>
        <w:rPr>
          <w:rFonts w:hint="eastAsia"/>
        </w:rPr>
        <w:t>求解，则调用</w:t>
      </w:r>
      <w:r>
        <w:rPr>
          <w:rFonts w:hint="eastAsia"/>
        </w:rPr>
        <w:t>SAT</w:t>
      </w:r>
      <w:r>
        <w:rPr>
          <w:rFonts w:hint="eastAsia"/>
        </w:rPr>
        <w:t>函数。若选择生成数独并求解，则调用</w:t>
      </w:r>
      <w:r>
        <w:rPr>
          <w:rFonts w:hint="eastAsia"/>
        </w:rPr>
        <w:t>Sudoku</w:t>
      </w:r>
      <w:r>
        <w:rPr>
          <w:rFonts w:hint="eastAsia"/>
        </w:rPr>
        <w:t>函数。</w:t>
      </w:r>
    </w:p>
    <w:p w:rsidR="00F047BD" w:rsidRPr="00D9133C" w:rsidRDefault="00F047BD" w:rsidP="00F047BD">
      <w:pPr>
        <w:autoSpaceDE w:val="0"/>
        <w:autoSpaceDN w:val="0"/>
        <w:adjustRightInd w:val="0"/>
        <w:spacing w:line="360" w:lineRule="auto"/>
      </w:pPr>
      <w:r w:rsidRPr="00D9133C">
        <w:t>2</w:t>
      </w:r>
      <w:r w:rsidRPr="00D9133C">
        <w:t>、</w:t>
      </w:r>
      <w:r w:rsidRPr="00D9133C">
        <w:t>SAT()</w:t>
      </w:r>
    </w:p>
    <w:p w:rsidR="00F047BD" w:rsidRDefault="00F047BD" w:rsidP="00F047BD">
      <w:pPr>
        <w:autoSpaceDE w:val="0"/>
        <w:autoSpaceDN w:val="0"/>
        <w:adjustRightInd w:val="0"/>
        <w:spacing w:line="360" w:lineRule="auto"/>
      </w:pPr>
      <w:r>
        <w:t xml:space="preserve">    </w:t>
      </w:r>
      <w:r w:rsidRPr="00D9133C">
        <w:t>该</w:t>
      </w:r>
      <w:r>
        <w:rPr>
          <w:rFonts w:hint="eastAsia"/>
        </w:rPr>
        <w:t>函数能够</w:t>
      </w:r>
      <w:r w:rsidRPr="00D9133C">
        <w:t>读取</w:t>
      </w:r>
      <w:r>
        <w:rPr>
          <w:rFonts w:hint="eastAsia"/>
        </w:rPr>
        <w:t>cnf</w:t>
      </w:r>
      <w:r>
        <w:rPr>
          <w:rFonts w:hint="eastAsia"/>
        </w:rPr>
        <w:t>文件生成</w:t>
      </w:r>
      <w:r>
        <w:rPr>
          <w:rFonts w:hint="eastAsia"/>
        </w:rPr>
        <w:t>cnf</w:t>
      </w:r>
      <w:r>
        <w:rPr>
          <w:rFonts w:hint="eastAsia"/>
        </w:rPr>
        <w:t>范式并求解</w:t>
      </w:r>
      <w:r>
        <w:rPr>
          <w:rFonts w:hint="eastAsia"/>
        </w:rPr>
        <w:t>cnf</w:t>
      </w:r>
      <w:r>
        <w:rPr>
          <w:rFonts w:hint="eastAsia"/>
        </w:rPr>
        <w:t>范式。</w:t>
      </w:r>
    </w:p>
    <w:p w:rsidR="00F047BD" w:rsidRDefault="00F047BD" w:rsidP="00F047BD">
      <w:pPr>
        <w:pStyle w:val="ae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让用户输入文件路径，按照路径打开对应的</w:t>
      </w:r>
      <w:r>
        <w:rPr>
          <w:rFonts w:hint="eastAsia"/>
        </w:rPr>
        <w:t>cnf</w:t>
      </w:r>
      <w:r>
        <w:rPr>
          <w:rFonts w:hint="eastAsia"/>
        </w:rPr>
        <w:t>文件，打开文件成功后调用</w:t>
      </w:r>
      <w:r>
        <w:rPr>
          <w:rFonts w:hint="eastAsia"/>
        </w:rPr>
        <w:t>CNF</w:t>
      </w:r>
      <w:r>
        <w:t>_Reader</w:t>
      </w:r>
      <w:r>
        <w:rPr>
          <w:rFonts w:hint="eastAsia"/>
        </w:rPr>
        <w:t>函数，读取对应的</w:t>
      </w:r>
      <w:r>
        <w:rPr>
          <w:rFonts w:hint="eastAsia"/>
        </w:rPr>
        <w:t>cnf</w:t>
      </w:r>
      <w:r>
        <w:rPr>
          <w:rFonts w:hint="eastAsia"/>
        </w:rPr>
        <w:t>文件并由此生成</w:t>
      </w:r>
      <w:r>
        <w:rPr>
          <w:rFonts w:hint="eastAsia"/>
        </w:rPr>
        <w:t>cnf</w:t>
      </w:r>
      <w:r>
        <w:rPr>
          <w:rFonts w:hint="eastAsia"/>
        </w:rPr>
        <w:t>范式。</w:t>
      </w:r>
    </w:p>
    <w:p w:rsidR="00F047BD" w:rsidRPr="0000374C" w:rsidRDefault="00F047BD" w:rsidP="00F047BD">
      <w:pPr>
        <w:pStyle w:val="ae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读取文件结束后，首先对应文件中的每个变元创建一个数组</w:t>
      </w:r>
      <w:r w:rsidRPr="00594F90">
        <w:rPr>
          <w:rFonts w:eastAsia="新宋体"/>
          <w:color w:val="000000"/>
        </w:rPr>
        <w:t>Varies[i]</w:t>
      </w:r>
      <w:r w:rsidRPr="00594F90">
        <w:rPr>
          <w:rFonts w:eastAsia="新宋体" w:hint="eastAsia"/>
          <w:color w:val="000000"/>
        </w:rPr>
        <w:t>，用来储存它们的解。之后开始计时并调用</w:t>
      </w:r>
      <w:r w:rsidRPr="00594F90">
        <w:rPr>
          <w:rFonts w:eastAsia="新宋体" w:hint="eastAsia"/>
          <w:color w:val="000000"/>
        </w:rPr>
        <w:t>SAT_Solver</w:t>
      </w:r>
      <w:r w:rsidRPr="00594F90">
        <w:rPr>
          <w:rFonts w:eastAsia="新宋体" w:hint="eastAsia"/>
          <w:color w:val="000000"/>
        </w:rPr>
        <w:t>中的</w:t>
      </w:r>
      <w:r w:rsidRPr="00594F90">
        <w:rPr>
          <w:rFonts w:eastAsia="新宋体" w:hint="eastAsia"/>
          <w:color w:val="000000"/>
        </w:rPr>
        <w:t>Solver</w:t>
      </w:r>
      <w:r w:rsidRPr="00594F90">
        <w:rPr>
          <w:rFonts w:eastAsia="新宋体" w:hint="eastAsia"/>
          <w:color w:val="000000"/>
        </w:rPr>
        <w:t>函数，该方法能够通过传递的</w:t>
      </w:r>
      <w:r w:rsidRPr="00594F90">
        <w:rPr>
          <w:rFonts w:eastAsia="新宋体" w:hint="eastAsia"/>
          <w:color w:val="000000"/>
        </w:rPr>
        <w:t>cnf</w:t>
      </w:r>
      <w:r w:rsidRPr="00594F90">
        <w:rPr>
          <w:rFonts w:eastAsia="新宋体" w:hint="eastAsia"/>
          <w:color w:val="000000"/>
        </w:rPr>
        <w:t>范式将对应的解解出来并储存到</w:t>
      </w:r>
      <w:r w:rsidRPr="00594F90">
        <w:rPr>
          <w:rFonts w:eastAsia="新宋体" w:hint="eastAsia"/>
          <w:color w:val="000000"/>
        </w:rPr>
        <w:t>Varies</w:t>
      </w:r>
      <w:r w:rsidRPr="00594F90">
        <w:rPr>
          <w:rFonts w:eastAsia="新宋体"/>
          <w:color w:val="000000"/>
        </w:rPr>
        <w:t>[</w:t>
      </w:r>
      <w:r w:rsidRPr="00594F90">
        <w:rPr>
          <w:rFonts w:eastAsia="新宋体" w:hint="eastAsia"/>
          <w:color w:val="000000"/>
        </w:rPr>
        <w:t>i</w:t>
      </w:r>
      <w:r w:rsidRPr="00594F90">
        <w:rPr>
          <w:rFonts w:eastAsia="新宋体"/>
          <w:color w:val="000000"/>
        </w:rPr>
        <w:t>]</w:t>
      </w:r>
      <w:r w:rsidRPr="00594F90">
        <w:rPr>
          <w:rFonts w:eastAsia="新宋体" w:hint="eastAsia"/>
          <w:color w:val="000000"/>
        </w:rPr>
        <w:t>数组中。</w:t>
      </w:r>
    </w:p>
    <w:p w:rsidR="00F047BD" w:rsidRDefault="00F047BD" w:rsidP="00F047BD">
      <w:pPr>
        <w:pStyle w:val="ae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firstLineChars="0"/>
        <w:rPr>
          <w:rFonts w:hint="eastAsia"/>
        </w:rPr>
      </w:pPr>
      <w:r w:rsidRPr="00594F90">
        <w:rPr>
          <w:rFonts w:eastAsia="新宋体" w:hint="eastAsia"/>
          <w:color w:val="000000"/>
        </w:rPr>
        <w:t>最后，经过</w:t>
      </w:r>
      <w:r w:rsidRPr="00594F90">
        <w:rPr>
          <w:rFonts w:eastAsia="新宋体" w:hint="eastAsia"/>
          <w:color w:val="000000"/>
        </w:rPr>
        <w:t>Check</w:t>
      </w:r>
      <w:r w:rsidRPr="00594F90">
        <w:rPr>
          <w:rFonts w:eastAsia="新宋体" w:hint="eastAsia"/>
          <w:color w:val="000000"/>
        </w:rPr>
        <w:t>函数的检测，依据</w:t>
      </w:r>
      <w:r w:rsidRPr="00594F90">
        <w:rPr>
          <w:rFonts w:eastAsia="新宋体" w:hint="eastAsia"/>
          <w:color w:val="000000"/>
        </w:rPr>
        <w:t>Varies</w:t>
      </w:r>
      <w:r w:rsidRPr="00594F90">
        <w:rPr>
          <w:rFonts w:eastAsia="新宋体"/>
          <w:color w:val="000000"/>
        </w:rPr>
        <w:t>[</w:t>
      </w:r>
      <w:r w:rsidRPr="00594F90">
        <w:rPr>
          <w:rFonts w:eastAsia="新宋体" w:hint="eastAsia"/>
          <w:color w:val="000000"/>
        </w:rPr>
        <w:t>i</w:t>
      </w:r>
      <w:r w:rsidRPr="00594F90">
        <w:rPr>
          <w:rFonts w:eastAsia="新宋体"/>
          <w:color w:val="000000"/>
        </w:rPr>
        <w:t>]</w:t>
      </w:r>
      <w:r w:rsidRPr="00594F90">
        <w:rPr>
          <w:rFonts w:eastAsia="新宋体" w:hint="eastAsia"/>
          <w:color w:val="000000"/>
        </w:rPr>
        <w:t>数组中储存的内容，生成</w:t>
      </w:r>
      <w:r w:rsidRPr="00594F90">
        <w:rPr>
          <w:rFonts w:eastAsia="新宋体" w:hint="eastAsia"/>
          <w:color w:val="000000"/>
        </w:rPr>
        <w:t>.</w:t>
      </w:r>
      <w:r w:rsidRPr="00594F90">
        <w:rPr>
          <w:rFonts w:eastAsia="新宋体"/>
          <w:color w:val="000000"/>
        </w:rPr>
        <w:t>res</w:t>
      </w:r>
      <w:r w:rsidRPr="00594F90">
        <w:rPr>
          <w:rFonts w:eastAsia="新宋体" w:hint="eastAsia"/>
          <w:color w:val="000000"/>
        </w:rPr>
        <w:t>文件。</w:t>
      </w:r>
    </w:p>
    <w:p w:rsidR="00F047BD" w:rsidRDefault="00F047BD" w:rsidP="00F047BD">
      <w:pPr>
        <w:autoSpaceDE w:val="0"/>
        <w:autoSpaceDN w:val="0"/>
        <w:adjustRightInd w:val="0"/>
        <w:spacing w:line="360" w:lineRule="auto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void CNF</w:t>
      </w:r>
      <w:r>
        <w:t>_Reader(</w:t>
      </w:r>
      <w:r w:rsidRPr="00594F90">
        <w:rPr>
          <w:rFonts w:eastAsia="新宋体"/>
          <w:color w:val="2B91AF"/>
        </w:rPr>
        <w:t>FILE</w:t>
      </w:r>
      <w:r w:rsidRPr="00594F90">
        <w:rPr>
          <w:rFonts w:eastAsia="新宋体"/>
          <w:color w:val="000000"/>
        </w:rPr>
        <w:t xml:space="preserve">* </w:t>
      </w:r>
      <w:r w:rsidRPr="00594F90">
        <w:rPr>
          <w:rFonts w:eastAsia="新宋体"/>
          <w:color w:val="808080"/>
        </w:rPr>
        <w:t>fp</w:t>
      </w:r>
      <w:r w:rsidRPr="00594F90">
        <w:rPr>
          <w:rFonts w:eastAsia="新宋体"/>
          <w:color w:val="000000"/>
        </w:rPr>
        <w:t xml:space="preserve">, </w:t>
      </w:r>
      <w:r w:rsidRPr="00594F90">
        <w:rPr>
          <w:rFonts w:eastAsia="新宋体"/>
          <w:color w:val="2B91AF"/>
        </w:rPr>
        <w:t>Formula</w:t>
      </w:r>
      <w:r w:rsidRPr="00594F90">
        <w:rPr>
          <w:rFonts w:eastAsia="新宋体"/>
          <w:color w:val="000000"/>
        </w:rPr>
        <w:t xml:space="preserve">* </w:t>
      </w:r>
      <w:r w:rsidRPr="00594F90">
        <w:rPr>
          <w:rFonts w:eastAsia="新宋体"/>
          <w:color w:val="808080"/>
        </w:rPr>
        <w:t>formula</w:t>
      </w:r>
      <w:r>
        <w:t>)</w:t>
      </w:r>
    </w:p>
    <w:p w:rsidR="00F047BD" w:rsidRDefault="00F047BD" w:rsidP="00F047BD">
      <w:pPr>
        <w:autoSpaceDE w:val="0"/>
        <w:autoSpaceDN w:val="0"/>
        <w:adjustRightInd w:val="0"/>
        <w:spacing w:line="360" w:lineRule="auto"/>
      </w:pPr>
      <w:r>
        <w:t xml:space="preserve">    </w:t>
      </w:r>
      <w:r>
        <w:rPr>
          <w:rFonts w:hint="eastAsia"/>
        </w:rPr>
        <w:t>通过该函数能够读取</w:t>
      </w:r>
      <w:r>
        <w:rPr>
          <w:rFonts w:hint="eastAsia"/>
        </w:rPr>
        <w:t>cnf</w:t>
      </w:r>
      <w:r>
        <w:rPr>
          <w:rFonts w:hint="eastAsia"/>
        </w:rPr>
        <w:t>文件来生成</w:t>
      </w:r>
      <w:r>
        <w:rPr>
          <w:rFonts w:hint="eastAsia"/>
        </w:rPr>
        <w:t>cnf</w:t>
      </w:r>
      <w:r>
        <w:rPr>
          <w:rFonts w:hint="eastAsia"/>
        </w:rPr>
        <w:t>范式。</w:t>
      </w:r>
    </w:p>
    <w:p w:rsidR="00F047BD" w:rsidRDefault="00F047BD" w:rsidP="00F047BD">
      <w:pPr>
        <w:pStyle w:val="ae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若每一行开头为</w:t>
      </w:r>
      <w:r>
        <w:rPr>
          <w:rFonts w:hint="eastAsia"/>
        </w:rPr>
        <w:t>c</w:t>
      </w:r>
      <w:r>
        <w:rPr>
          <w:rFonts w:hint="eastAsia"/>
        </w:rPr>
        <w:t>，则判断该行为注释，忽略该行。</w:t>
      </w:r>
    </w:p>
    <w:p w:rsidR="00F047BD" w:rsidRPr="004C56A3" w:rsidRDefault="00F047BD" w:rsidP="00F047BD">
      <w:pPr>
        <w:pStyle w:val="ae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hint="eastAsia"/>
        </w:rPr>
        <w:t>若某一行开头为</w:t>
      </w:r>
      <w:r>
        <w:rPr>
          <w:rFonts w:hint="eastAsia"/>
        </w:rPr>
        <w:t>cnf</w:t>
      </w:r>
      <w:r>
        <w:rPr>
          <w:rFonts w:hint="eastAsia"/>
        </w:rPr>
        <w:t>，则说明之后为</w:t>
      </w:r>
      <w:r>
        <w:rPr>
          <w:rFonts w:hint="eastAsia"/>
        </w:rPr>
        <w:t>cnf</w:t>
      </w:r>
      <w:r>
        <w:rPr>
          <w:rFonts w:hint="eastAsia"/>
        </w:rPr>
        <w:t>公式，将之后的变量数和子句数保存到</w:t>
      </w:r>
      <w:r w:rsidRPr="004C56A3">
        <w:rPr>
          <w:rFonts w:eastAsia="新宋体"/>
        </w:rPr>
        <w:t>formula-&gt;num_v</w:t>
      </w:r>
      <w:r w:rsidRPr="004C56A3">
        <w:rPr>
          <w:rFonts w:eastAsia="新宋体"/>
        </w:rPr>
        <w:t>以及</w:t>
      </w:r>
      <w:r w:rsidRPr="004C56A3">
        <w:rPr>
          <w:rFonts w:eastAsia="新宋体"/>
        </w:rPr>
        <w:t>formula-&gt;num_st</w:t>
      </w:r>
      <w:r w:rsidRPr="004C56A3">
        <w:rPr>
          <w:rFonts w:eastAsia="新宋体"/>
        </w:rPr>
        <w:t>中</w:t>
      </w:r>
      <w:r w:rsidRPr="004C56A3">
        <w:rPr>
          <w:rFonts w:eastAsia="新宋体" w:hint="eastAsia"/>
        </w:rPr>
        <w:t>。</w:t>
      </w:r>
    </w:p>
    <w:p w:rsidR="00F047BD" w:rsidRPr="004C56A3" w:rsidRDefault="00F047BD" w:rsidP="00F047BD">
      <w:pPr>
        <w:pStyle w:val="ae"/>
        <w:numPr>
          <w:ilvl w:val="0"/>
          <w:numId w:val="14"/>
        </w:numPr>
        <w:autoSpaceDE w:val="0"/>
        <w:autoSpaceDN w:val="0"/>
        <w:adjustRightInd w:val="0"/>
        <w:spacing w:line="360" w:lineRule="auto"/>
        <w:ind w:firstLineChars="0"/>
        <w:rPr>
          <w:rFonts w:hint="eastAsia"/>
        </w:rPr>
      </w:pPr>
      <w:r w:rsidRPr="004C56A3">
        <w:rPr>
          <w:rFonts w:hint="eastAsia"/>
        </w:rPr>
        <w:t>创建储存子句的首节点，赋值到传入参数的</w:t>
      </w:r>
      <w:r w:rsidRPr="004C56A3">
        <w:rPr>
          <w:rFonts w:eastAsia="新宋体"/>
        </w:rPr>
        <w:t>formula</w:t>
      </w:r>
      <w:r w:rsidRPr="004C56A3">
        <w:rPr>
          <w:rFonts w:eastAsia="新宋体" w:hint="eastAsia"/>
        </w:rPr>
        <w:t>的</w:t>
      </w:r>
      <w:r w:rsidRPr="004C56A3">
        <w:rPr>
          <w:rFonts w:eastAsia="新宋体" w:hint="eastAsia"/>
        </w:rPr>
        <w:t>root</w:t>
      </w:r>
      <w:r w:rsidRPr="004C56A3">
        <w:rPr>
          <w:rFonts w:eastAsia="新宋体" w:hint="eastAsia"/>
        </w:rPr>
        <w:t>中</w:t>
      </w:r>
      <w:r>
        <w:rPr>
          <w:rFonts w:eastAsia="新宋体" w:hint="eastAsia"/>
        </w:rPr>
        <w:t>，之后每读取完一个字</w:t>
      </w:r>
    </w:p>
    <w:p w:rsidR="00F047BD" w:rsidRPr="00F047BD" w:rsidRDefault="00F047BD" w:rsidP="00FC60FD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</w:p>
    <w:p w:rsidR="00F047BD" w:rsidRDefault="00F047BD" w:rsidP="00FC60FD">
      <w:pPr>
        <w:spacing w:beforeLines="50" w:before="156" w:afterLines="50" w:after="156"/>
        <w:rPr>
          <w:rFonts w:ascii="宋体" w:hAnsi="宋体" w:hint="eastAsia"/>
        </w:rPr>
      </w:pP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这部分应该写的是用户需求，明确你做的系统要实现的目标，能处理一些什么样的事务、事务处理流程等。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这部分可首先叙述一下你的系统实现的软硬件环境；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lastRenderedPageBreak/>
        <w:t>根据3.1的设计，用C语言定义各种数据类型；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</w:t>
      </w:r>
      <w:r w:rsidR="00E93BB8">
        <w:rPr>
          <w:b/>
          <w:sz w:val="28"/>
          <w:szCs w:val="28"/>
        </w:rPr>
        <w:t>2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 w:rsidRPr="00750002">
        <w:rPr>
          <w:rFonts w:ascii="黑体" w:eastAsia="黑体"/>
          <w:b/>
          <w:sz w:val="28"/>
          <w:szCs w:val="28"/>
        </w:rPr>
        <w:t>系统</w:t>
      </w:r>
      <w:r>
        <w:rPr>
          <w:rFonts w:ascii="黑体" w:eastAsia="黑体"/>
          <w:b/>
          <w:sz w:val="28"/>
          <w:szCs w:val="28"/>
        </w:rPr>
        <w:t>测试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首先叙述一下常用的软件测试方法，在选择几个主要的功能模块（自行掌握数量，关键要体现你的水平的一些模块）描述测试过程，（1）先明确模块的功能、设计目标等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（2）分析、叙述如何选取测试数据</w:t>
      </w:r>
      <w:r w:rsidR="00E93BB8">
        <w:rPr>
          <w:rFonts w:ascii="宋体" w:hAnsi="宋体"/>
        </w:rPr>
        <w:t>，要求有完整的测试大纲。</w:t>
      </w:r>
      <w:r w:rsidRPr="00FA6BCE">
        <w:rPr>
          <w:rFonts w:ascii="宋体" w:hAnsi="宋体"/>
        </w:rPr>
        <w:t>（3）运行结果（这时可用截图）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（4）分析运行结果、确认程序满足该模块的设计目标。</w:t>
      </w:r>
    </w:p>
    <w:p w:rsidR="00FA6BCE" w:rsidRDefault="00FA6BCE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FA6BCE" w:rsidRDefault="00FA6BCE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 w:rsidRPr="00093101">
        <w:rPr>
          <w:rFonts w:ascii="黑体" w:eastAsia="黑体" w:hint="eastAsia"/>
          <w:b/>
          <w:sz w:val="36"/>
          <w:szCs w:val="36"/>
        </w:rPr>
        <w:t>□</w:t>
      </w:r>
      <w:r>
        <w:rPr>
          <w:rFonts w:ascii="黑体" w:eastAsia="黑体" w:hint="eastAsia"/>
          <w:b/>
          <w:sz w:val="36"/>
          <w:szCs w:val="36"/>
        </w:rPr>
        <w:t>总结与展望</w:t>
      </w:r>
    </w:p>
    <w:p w:rsidR="00FA6BCE" w:rsidRDefault="00FA6BCE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 w:hint="eastAsia"/>
          <w:b/>
          <w:sz w:val="28"/>
          <w:szCs w:val="28"/>
        </w:rPr>
        <w:t>全文总结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对自己的工作做个总结，主要工作如下：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（1）对。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（2）。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（3）</w:t>
      </w:r>
    </w:p>
    <w:p w:rsidR="00FA6BCE" w:rsidRPr="00FA6BCE" w:rsidRDefault="00FA6BCE" w:rsidP="00FA6BCE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。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Pr="00F562A7">
        <w:rPr>
          <w:rFonts w:ascii="黑体" w:eastAsia="黑体" w:hint="eastAsia"/>
          <w:b/>
          <w:sz w:val="28"/>
          <w:szCs w:val="28"/>
        </w:rPr>
        <w:t>□</w:t>
      </w:r>
      <w:r>
        <w:rPr>
          <w:rFonts w:ascii="黑体" w:eastAsia="黑体"/>
          <w:b/>
          <w:sz w:val="28"/>
          <w:szCs w:val="28"/>
        </w:rPr>
        <w:t>工作展望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在今后的研究中，围绕着如下几个方面开展工作。。。。。。。。</w:t>
      </w:r>
    </w:p>
    <w:p w:rsidR="00FA6BCE" w:rsidRPr="00FA6BCE" w:rsidRDefault="00FA6BCE" w:rsidP="00FA6BCE">
      <w:pPr>
        <w:spacing w:line="450" w:lineRule="exact"/>
        <w:ind w:firstLine="435"/>
        <w:rPr>
          <w:rFonts w:ascii="宋体" w:hAnsi="宋体"/>
        </w:rPr>
      </w:pPr>
      <w:r w:rsidRPr="00FA6BCE">
        <w:rPr>
          <w:rFonts w:ascii="宋体" w:hAnsi="宋体"/>
        </w:rPr>
        <w:t>（1）。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</w:t>
      </w:r>
    </w:p>
    <w:p w:rsidR="00FA6BCE" w:rsidRDefault="00FA6BCE" w:rsidP="00FA6BCE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252F6E" w:rsidRPr="0050066C" w:rsidRDefault="007353CB" w:rsidP="00FA6BCE">
      <w:r>
        <w:br w:type="page"/>
      </w:r>
    </w:p>
    <w:p w:rsidR="00252F6E" w:rsidRPr="00934D66" w:rsidRDefault="00934D66" w:rsidP="00252F6E">
      <w:pPr>
        <w:pStyle w:val="1"/>
        <w:rPr>
          <w:rFonts w:ascii="楷体_GB2312" w:eastAsia="楷体_GB2312" w:hAnsi="宋体"/>
          <w:b w:val="0"/>
          <w:bCs w:val="0"/>
          <w:color w:val="FF0000"/>
          <w:kern w:val="0"/>
          <w:sz w:val="24"/>
          <w:szCs w:val="24"/>
        </w:rPr>
      </w:pPr>
      <w:bookmarkStart w:id="8" w:name="_Toc229217087"/>
      <w:r>
        <w:rPr>
          <w:rFonts w:eastAsia="黑体"/>
          <w:b w:val="0"/>
          <w:sz w:val="36"/>
          <w:szCs w:val="36"/>
        </w:rPr>
        <w:lastRenderedPageBreak/>
        <w:t>6</w:t>
      </w:r>
      <w:r w:rsidRPr="00093101">
        <w:rPr>
          <w:rFonts w:ascii="黑体" w:eastAsia="黑体" w:hint="eastAsia"/>
          <w:sz w:val="36"/>
          <w:szCs w:val="36"/>
        </w:rPr>
        <w:t>□</w:t>
      </w:r>
      <w:r w:rsidRPr="00FA6BCE">
        <w:rPr>
          <w:rFonts w:ascii="黑体" w:eastAsia="黑体"/>
          <w:bCs w:val="0"/>
          <w:kern w:val="0"/>
          <w:sz w:val="36"/>
          <w:szCs w:val="36"/>
        </w:rPr>
        <w:t>体</w:t>
      </w:r>
      <w:bookmarkEnd w:id="8"/>
      <w:r w:rsidR="00252F6E" w:rsidRPr="00FA6BCE">
        <w:rPr>
          <w:rFonts w:ascii="黑体" w:eastAsia="黑体"/>
          <w:bCs w:val="0"/>
          <w:kern w:val="0"/>
          <w:sz w:val="36"/>
          <w:szCs w:val="36"/>
        </w:rPr>
        <w:t>会</w:t>
      </w:r>
      <w:r w:rsidRPr="00934D66">
        <w:rPr>
          <w:rFonts w:ascii="楷体_GB2312" w:eastAsia="楷体_GB2312" w:hAnsi="宋体" w:hint="eastAsia"/>
          <w:b w:val="0"/>
          <w:bCs w:val="0"/>
          <w:color w:val="FF0000"/>
          <w:kern w:val="0"/>
          <w:sz w:val="24"/>
          <w:szCs w:val="24"/>
        </w:rPr>
        <w:t>(黑体小2号加粗居中)</w:t>
      </w:r>
    </w:p>
    <w:p w:rsidR="00252F6E" w:rsidRPr="00FA6BCE" w:rsidRDefault="00252F6E" w:rsidP="00252F6E">
      <w:pPr>
        <w:spacing w:line="324" w:lineRule="auto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这部分就自由发挥了。</w:t>
      </w:r>
    </w:p>
    <w:p w:rsidR="007353CB" w:rsidRDefault="007353CB" w:rsidP="008247B1">
      <w:pPr>
        <w:widowControl/>
        <w:snapToGrid/>
        <w:spacing w:line="240" w:lineRule="auto"/>
        <w:jc w:val="left"/>
      </w:pPr>
    </w:p>
    <w:p w:rsidR="008247B1" w:rsidRDefault="008247B1">
      <w:pPr>
        <w:widowControl/>
        <w:snapToGrid/>
        <w:spacing w:line="240" w:lineRule="auto"/>
        <w:jc w:val="left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36"/>
          <w:szCs w:val="36"/>
        </w:rPr>
        <w:br w:type="page"/>
      </w: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 w:rsidRPr="008D3521">
        <w:rPr>
          <w:rFonts w:ascii="黑体" w:eastAsia="黑体" w:hint="eastAsia"/>
          <w:b/>
          <w:sz w:val="36"/>
          <w:szCs w:val="36"/>
        </w:rPr>
        <w:lastRenderedPageBreak/>
        <w:t>参考文献</w:t>
      </w:r>
    </w:p>
    <w:p w:rsidR="008247B1" w:rsidRDefault="008247B1" w:rsidP="008247B1">
      <w:pPr>
        <w:spacing w:line="360" w:lineRule="auto"/>
        <w:rPr>
          <w:rFonts w:ascii="宋体"/>
        </w:rPr>
      </w:pPr>
      <w:r>
        <w:rPr>
          <w:rFonts w:ascii="宋体" w:hint="eastAsia"/>
        </w:rPr>
        <w:t>[</w:t>
      </w:r>
      <w:r>
        <w:rPr>
          <w:rFonts w:ascii="宋体"/>
        </w:rPr>
        <w:t>1]</w:t>
      </w:r>
      <w:r>
        <w:rPr>
          <w:rFonts w:ascii="宋体" w:hint="eastAsia"/>
        </w:rPr>
        <w:t>陈</w:t>
      </w:r>
      <w:r>
        <w:rPr>
          <w:rFonts w:ascii="宋体"/>
        </w:rPr>
        <w:t xml:space="preserve">稳. </w:t>
      </w:r>
      <w:r>
        <w:rPr>
          <w:rFonts w:ascii="宋体" w:hint="eastAsia"/>
        </w:rPr>
        <w:t>基于</w:t>
      </w:r>
      <w:r>
        <w:rPr>
          <w:rFonts w:ascii="宋体"/>
        </w:rPr>
        <w:t>DPLL</w:t>
      </w:r>
      <w:r>
        <w:rPr>
          <w:rFonts w:ascii="宋体" w:hint="eastAsia"/>
        </w:rPr>
        <w:t>的S</w:t>
      </w:r>
      <w:r>
        <w:rPr>
          <w:rFonts w:ascii="宋体"/>
        </w:rPr>
        <w:t>AT算法的研究与应用</w:t>
      </w:r>
      <w:r>
        <w:rPr>
          <w:rFonts w:ascii="宋体" w:hint="eastAsia"/>
        </w:rPr>
        <w:t>.硕士</w:t>
      </w:r>
      <w:r>
        <w:rPr>
          <w:rFonts w:ascii="宋体"/>
        </w:rPr>
        <w:t>学位论文，电子科技大学，2011</w:t>
      </w:r>
    </w:p>
    <w:p w:rsidR="008247B1" w:rsidRDefault="008247B1" w:rsidP="008247B1">
      <w:pPr>
        <w:spacing w:line="360" w:lineRule="auto"/>
        <w:rPr>
          <w:rFonts w:ascii="宋体"/>
        </w:rPr>
      </w:pPr>
      <w:r>
        <w:rPr>
          <w:rFonts w:ascii="宋体"/>
        </w:rPr>
        <w:t>[2]</w:t>
      </w:r>
      <w:r w:rsidRPr="00F55678">
        <w:rPr>
          <w:rFonts w:ascii="宋体"/>
        </w:rPr>
        <w:t>Carsten</w:t>
      </w:r>
      <w:r>
        <w:rPr>
          <w:rFonts w:ascii="宋体" w:hint="eastAsia"/>
        </w:rPr>
        <w:t xml:space="preserve"> </w:t>
      </w:r>
      <w:r w:rsidRPr="00F55678">
        <w:rPr>
          <w:rFonts w:ascii="宋体"/>
        </w:rPr>
        <w:t>Sinz</w:t>
      </w:r>
      <w:r>
        <w:rPr>
          <w:rFonts w:ascii="宋体" w:hint="eastAsia"/>
        </w:rPr>
        <w:t>.</w:t>
      </w:r>
      <w:r w:rsidRPr="00B05A9E">
        <w:rPr>
          <w:rFonts w:ascii="宋体"/>
        </w:rPr>
        <w:t>Visualizing SAT Instances and Runs</w:t>
      </w:r>
      <w:r>
        <w:rPr>
          <w:rFonts w:ascii="宋体" w:hint="eastAsia"/>
        </w:rPr>
        <w:t xml:space="preserve"> </w:t>
      </w:r>
      <w:r w:rsidRPr="00B05A9E">
        <w:rPr>
          <w:rFonts w:ascii="宋体"/>
        </w:rPr>
        <w:t>of the DPLL Algorithm</w:t>
      </w:r>
      <w:r>
        <w:rPr>
          <w:rFonts w:ascii="宋体" w:hint="eastAsia"/>
        </w:rPr>
        <w:t>.</w:t>
      </w:r>
      <w:r w:rsidRPr="00B05A9E">
        <w:rPr>
          <w:rFonts w:ascii="宋体"/>
        </w:rPr>
        <w:t>J Autom Reasoning (2007) 39:219</w:t>
      </w:r>
      <w:r w:rsidRPr="00B05A9E">
        <w:rPr>
          <w:rFonts w:ascii="宋体"/>
        </w:rPr>
        <w:t>–</w:t>
      </w:r>
      <w:r w:rsidRPr="00B05A9E">
        <w:rPr>
          <w:rFonts w:ascii="宋体"/>
        </w:rPr>
        <w:t>243</w:t>
      </w:r>
    </w:p>
    <w:p w:rsidR="008247B1" w:rsidRPr="008247B1" w:rsidRDefault="008247B1" w:rsidP="008247B1">
      <w:pPr>
        <w:spacing w:line="360" w:lineRule="auto"/>
        <w:rPr>
          <w:rFonts w:ascii="宋体"/>
        </w:rPr>
      </w:pPr>
      <w:r>
        <w:rPr>
          <w:rFonts w:ascii="宋体" w:hint="eastAsia"/>
        </w:rPr>
        <w:t>[</w:t>
      </w:r>
      <w:r>
        <w:rPr>
          <w:rFonts w:ascii="宋体"/>
        </w:rPr>
        <w:t>3</w:t>
      </w:r>
      <w:r>
        <w:rPr>
          <w:rFonts w:ascii="宋体" w:hint="eastAsia"/>
        </w:rPr>
        <w:t xml:space="preserve">] </w:t>
      </w:r>
      <w:r w:rsidRPr="00C94411">
        <w:rPr>
          <w:rFonts w:ascii="宋体"/>
        </w:rPr>
        <w:t>Tjark Weber. A sat-based sudoku solver. In 12th International Conference on Logic forProgramming, Artificial Intelligence and Reasoning, LPAR 2005, pages 11</w:t>
      </w:r>
      <w:r w:rsidRPr="00C94411">
        <w:rPr>
          <w:rFonts w:ascii="宋体"/>
        </w:rPr>
        <w:t>–</w:t>
      </w:r>
      <w:r w:rsidRPr="00C94411">
        <w:rPr>
          <w:rFonts w:ascii="宋体"/>
        </w:rPr>
        <w:t>15, 2005.</w:t>
      </w:r>
    </w:p>
    <w:p w:rsidR="007353CB" w:rsidRDefault="004A0326" w:rsidP="008247B1">
      <w:pPr>
        <w:widowControl/>
        <w:snapToGrid/>
        <w:spacing w:line="240" w:lineRule="auto"/>
        <w:jc w:val="left"/>
      </w:pPr>
      <w:r>
        <w:br w:type="page"/>
      </w: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>附录</w:t>
      </w:r>
    </w:p>
    <w:p w:rsidR="007353CB" w:rsidRDefault="007353CB" w:rsidP="007353CB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</w:p>
    <w:p w:rsidR="007353CB" w:rsidRPr="008247B1" w:rsidRDefault="007353CB" w:rsidP="008247B1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>( 宋体小4号)</w:t>
      </w:r>
    </w:p>
    <w:sectPr w:rsidR="007353CB" w:rsidRPr="008247B1" w:rsidSect="00F12EB2"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694" w:rsidRDefault="00990694">
      <w:r>
        <w:separator/>
      </w:r>
    </w:p>
  </w:endnote>
  <w:endnote w:type="continuationSeparator" w:id="0">
    <w:p w:rsidR="00990694" w:rsidRDefault="00990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黑体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7328242"/>
      <w:docPartObj>
        <w:docPartGallery w:val="Page Numbers (Bottom of Page)"/>
        <w:docPartUnique/>
      </w:docPartObj>
    </w:sdtPr>
    <w:sdtContent>
      <w:p w:rsidR="00F12EB2" w:rsidRDefault="00F12E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A7E46" w:rsidRDefault="00AA7E46" w:rsidP="00AA7E46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694" w:rsidRDefault="00990694">
      <w:r>
        <w:separator/>
      </w:r>
    </w:p>
  </w:footnote>
  <w:footnote w:type="continuationSeparator" w:id="0">
    <w:p w:rsidR="00990694" w:rsidRDefault="00990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671A" w:rsidRDefault="009C671A">
    <w:pPr>
      <w:pStyle w:val="a4"/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院课 程 设 计 报 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53E9" w:rsidRPr="00CC5308" w:rsidRDefault="005353E9" w:rsidP="005353E9">
    <w:pPr>
      <w:pStyle w:val="a4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 w:rsidR="00904AF7"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>
      <w:rPr>
        <w:rFonts w:ascii="华文中宋" w:eastAsia="华文中宋" w:hAnsi="华文中宋" w:hint="eastAsia"/>
        <w:sz w:val="21"/>
        <w:szCs w:val="21"/>
      </w:rPr>
      <w:t>课 程 设 计</w:t>
    </w:r>
    <w:r w:rsidR="00904AF7">
      <w:rPr>
        <w:rFonts w:ascii="华文中宋" w:eastAsia="华文中宋" w:hAnsi="华文中宋" w:hint="eastAsia"/>
        <w:sz w:val="21"/>
        <w:szCs w:val="21"/>
      </w:rPr>
      <w:t xml:space="preserve"> 报 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7E34"/>
    <w:multiLevelType w:val="hybridMultilevel"/>
    <w:tmpl w:val="E272BAAA"/>
    <w:lvl w:ilvl="0" w:tplc="FBAEFBF4">
      <w:start w:val="1"/>
      <w:numFmt w:val="decimal"/>
      <w:lvlText w:val="(%1)"/>
      <w:lvlJc w:val="left"/>
      <w:pPr>
        <w:ind w:left="81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5" w:hanging="420"/>
      </w:pPr>
    </w:lvl>
    <w:lvl w:ilvl="2" w:tplc="0409001B" w:tentative="1">
      <w:start w:val="1"/>
      <w:numFmt w:val="lowerRoman"/>
      <w:lvlText w:val="%3."/>
      <w:lvlJc w:val="right"/>
      <w:pPr>
        <w:ind w:left="725" w:hanging="420"/>
      </w:pPr>
    </w:lvl>
    <w:lvl w:ilvl="3" w:tplc="0409000F" w:tentative="1">
      <w:start w:val="1"/>
      <w:numFmt w:val="decimal"/>
      <w:lvlText w:val="%4."/>
      <w:lvlJc w:val="left"/>
      <w:pPr>
        <w:ind w:left="1145" w:hanging="420"/>
      </w:pPr>
    </w:lvl>
    <w:lvl w:ilvl="4" w:tplc="04090019" w:tentative="1">
      <w:start w:val="1"/>
      <w:numFmt w:val="lowerLetter"/>
      <w:lvlText w:val="%5)"/>
      <w:lvlJc w:val="left"/>
      <w:pPr>
        <w:ind w:left="1565" w:hanging="420"/>
      </w:pPr>
    </w:lvl>
    <w:lvl w:ilvl="5" w:tplc="0409001B" w:tentative="1">
      <w:start w:val="1"/>
      <w:numFmt w:val="lowerRoman"/>
      <w:lvlText w:val="%6."/>
      <w:lvlJc w:val="right"/>
      <w:pPr>
        <w:ind w:left="1985" w:hanging="420"/>
      </w:pPr>
    </w:lvl>
    <w:lvl w:ilvl="6" w:tplc="0409000F" w:tentative="1">
      <w:start w:val="1"/>
      <w:numFmt w:val="decimal"/>
      <w:lvlText w:val="%7."/>
      <w:lvlJc w:val="left"/>
      <w:pPr>
        <w:ind w:left="2405" w:hanging="420"/>
      </w:pPr>
    </w:lvl>
    <w:lvl w:ilvl="7" w:tplc="04090019" w:tentative="1">
      <w:start w:val="1"/>
      <w:numFmt w:val="lowerLetter"/>
      <w:lvlText w:val="%8)"/>
      <w:lvlJc w:val="left"/>
      <w:pPr>
        <w:ind w:left="2825" w:hanging="420"/>
      </w:pPr>
    </w:lvl>
    <w:lvl w:ilvl="8" w:tplc="0409001B" w:tentative="1">
      <w:start w:val="1"/>
      <w:numFmt w:val="lowerRoman"/>
      <w:lvlText w:val="%9."/>
      <w:lvlJc w:val="right"/>
      <w:pPr>
        <w:ind w:left="3245" w:hanging="420"/>
      </w:pPr>
    </w:lvl>
  </w:abstractNum>
  <w:abstractNum w:abstractNumId="1" w15:restartNumberingAfterBreak="0">
    <w:nsid w:val="08D33EC6"/>
    <w:multiLevelType w:val="hybridMultilevel"/>
    <w:tmpl w:val="98324D6C"/>
    <w:lvl w:ilvl="0" w:tplc="93FA7B1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4331F04"/>
    <w:multiLevelType w:val="hybridMultilevel"/>
    <w:tmpl w:val="0A84AA90"/>
    <w:lvl w:ilvl="0" w:tplc="3E4A1578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AB8440E"/>
    <w:multiLevelType w:val="multilevel"/>
    <w:tmpl w:val="197C0A84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B5424E7"/>
    <w:multiLevelType w:val="hybridMultilevel"/>
    <w:tmpl w:val="FC40B4DA"/>
    <w:lvl w:ilvl="0" w:tplc="FBAEFBF4">
      <w:start w:val="1"/>
      <w:numFmt w:val="decimal"/>
      <w:lvlText w:val="(%1)"/>
      <w:lvlJc w:val="left"/>
      <w:pPr>
        <w:ind w:left="135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50D7D9D"/>
    <w:multiLevelType w:val="hybridMultilevel"/>
    <w:tmpl w:val="7DD86096"/>
    <w:lvl w:ilvl="0" w:tplc="FBAEFBF4">
      <w:start w:val="1"/>
      <w:numFmt w:val="decimal"/>
      <w:lvlText w:val="(%1)"/>
      <w:lvlJc w:val="left"/>
      <w:pPr>
        <w:ind w:left="135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7" w15:restartNumberingAfterBreak="0">
    <w:nsid w:val="45D53692"/>
    <w:multiLevelType w:val="hybridMultilevel"/>
    <w:tmpl w:val="705C0B28"/>
    <w:lvl w:ilvl="0" w:tplc="68E6D842">
      <w:start w:val="1"/>
      <w:numFmt w:val="bullet"/>
      <w:lvlText w:val="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3D7C8E"/>
    <w:multiLevelType w:val="hybridMultilevel"/>
    <w:tmpl w:val="B87E3668"/>
    <w:lvl w:ilvl="0" w:tplc="0E621FA8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5573C6"/>
    <w:multiLevelType w:val="hybridMultilevel"/>
    <w:tmpl w:val="12CA0FCC"/>
    <w:lvl w:ilvl="0" w:tplc="37D665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DF38AE"/>
    <w:multiLevelType w:val="hybridMultilevel"/>
    <w:tmpl w:val="A91E7DAE"/>
    <w:lvl w:ilvl="0" w:tplc="FBAEFBF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120" w:hanging="420"/>
      </w:pPr>
    </w:lvl>
    <w:lvl w:ilvl="2" w:tplc="0409001B" w:tentative="1">
      <w:start w:val="1"/>
      <w:numFmt w:val="lowerRoman"/>
      <w:lvlText w:val="%3."/>
      <w:lvlJc w:val="right"/>
      <w:pPr>
        <w:ind w:left="300" w:hanging="420"/>
      </w:pPr>
    </w:lvl>
    <w:lvl w:ilvl="3" w:tplc="0409000F" w:tentative="1">
      <w:start w:val="1"/>
      <w:numFmt w:val="decimal"/>
      <w:lvlText w:val="%4."/>
      <w:lvlJc w:val="left"/>
      <w:pPr>
        <w:ind w:left="720" w:hanging="420"/>
      </w:pPr>
    </w:lvl>
    <w:lvl w:ilvl="4" w:tplc="04090019" w:tentative="1">
      <w:start w:val="1"/>
      <w:numFmt w:val="lowerLetter"/>
      <w:lvlText w:val="%5)"/>
      <w:lvlJc w:val="left"/>
      <w:pPr>
        <w:ind w:left="1140" w:hanging="420"/>
      </w:pPr>
    </w:lvl>
    <w:lvl w:ilvl="5" w:tplc="0409001B" w:tentative="1">
      <w:start w:val="1"/>
      <w:numFmt w:val="lowerRoman"/>
      <w:lvlText w:val="%6."/>
      <w:lvlJc w:val="right"/>
      <w:pPr>
        <w:ind w:left="1560" w:hanging="420"/>
      </w:pPr>
    </w:lvl>
    <w:lvl w:ilvl="6" w:tplc="0409000F" w:tentative="1">
      <w:start w:val="1"/>
      <w:numFmt w:val="decimal"/>
      <w:lvlText w:val="%7."/>
      <w:lvlJc w:val="left"/>
      <w:pPr>
        <w:ind w:left="1980" w:hanging="420"/>
      </w:pPr>
    </w:lvl>
    <w:lvl w:ilvl="7" w:tplc="04090019" w:tentative="1">
      <w:start w:val="1"/>
      <w:numFmt w:val="lowerLetter"/>
      <w:lvlText w:val="%8)"/>
      <w:lvlJc w:val="left"/>
      <w:pPr>
        <w:ind w:left="2400" w:hanging="420"/>
      </w:pPr>
    </w:lvl>
    <w:lvl w:ilvl="8" w:tplc="0409001B" w:tentative="1">
      <w:start w:val="1"/>
      <w:numFmt w:val="lowerRoman"/>
      <w:lvlText w:val="%9."/>
      <w:lvlJc w:val="right"/>
      <w:pPr>
        <w:ind w:left="2820" w:hanging="420"/>
      </w:pPr>
    </w:lvl>
  </w:abstractNum>
  <w:abstractNum w:abstractNumId="11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12" w15:restartNumberingAfterBreak="0">
    <w:nsid w:val="74E67706"/>
    <w:multiLevelType w:val="hybridMultilevel"/>
    <w:tmpl w:val="C95C496A"/>
    <w:lvl w:ilvl="0" w:tplc="2A7A1804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7BC04B07"/>
    <w:multiLevelType w:val="hybridMultilevel"/>
    <w:tmpl w:val="C790768C"/>
    <w:lvl w:ilvl="0" w:tplc="FBAEFBF4">
      <w:start w:val="1"/>
      <w:numFmt w:val="decimal"/>
      <w:lvlText w:val="(%1)"/>
      <w:lvlJc w:val="left"/>
      <w:pPr>
        <w:ind w:left="815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7F1E7E64"/>
    <w:multiLevelType w:val="hybridMultilevel"/>
    <w:tmpl w:val="06DC99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12"/>
  </w:num>
  <w:num w:numId="5">
    <w:abstractNumId w:val="11"/>
  </w:num>
  <w:num w:numId="6">
    <w:abstractNumId w:val="7"/>
  </w:num>
  <w:num w:numId="7">
    <w:abstractNumId w:val="2"/>
  </w:num>
  <w:num w:numId="8">
    <w:abstractNumId w:val="9"/>
  </w:num>
  <w:num w:numId="9">
    <w:abstractNumId w:val="8"/>
  </w:num>
  <w:num w:numId="10">
    <w:abstractNumId w:val="14"/>
  </w:num>
  <w:num w:numId="11">
    <w:abstractNumId w:val="13"/>
  </w:num>
  <w:num w:numId="12">
    <w:abstractNumId w:val="5"/>
  </w:num>
  <w:num w:numId="13">
    <w:abstractNumId w:val="4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71"/>
    <w:rsid w:val="00001110"/>
    <w:rsid w:val="000027C8"/>
    <w:rsid w:val="0000374C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17D02"/>
    <w:rsid w:val="000215B4"/>
    <w:rsid w:val="00023157"/>
    <w:rsid w:val="000262F7"/>
    <w:rsid w:val="0003140D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0B81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1B99"/>
    <w:rsid w:val="001374AF"/>
    <w:rsid w:val="00137877"/>
    <w:rsid w:val="00143D08"/>
    <w:rsid w:val="00146745"/>
    <w:rsid w:val="0014715F"/>
    <w:rsid w:val="00150A24"/>
    <w:rsid w:val="00150AE5"/>
    <w:rsid w:val="00150EE3"/>
    <w:rsid w:val="001516D5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680F"/>
    <w:rsid w:val="001D7822"/>
    <w:rsid w:val="001E06F1"/>
    <w:rsid w:val="001E29D3"/>
    <w:rsid w:val="001E2DC3"/>
    <w:rsid w:val="001E379C"/>
    <w:rsid w:val="001E7FC0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1EC5"/>
    <w:rsid w:val="00212579"/>
    <w:rsid w:val="0021587B"/>
    <w:rsid w:val="002168A4"/>
    <w:rsid w:val="0022016A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052F"/>
    <w:rsid w:val="0025166E"/>
    <w:rsid w:val="00252E31"/>
    <w:rsid w:val="00252F6E"/>
    <w:rsid w:val="00255EB0"/>
    <w:rsid w:val="00257830"/>
    <w:rsid w:val="00262090"/>
    <w:rsid w:val="00264742"/>
    <w:rsid w:val="002654A7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90478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F14E7"/>
    <w:rsid w:val="002F26DF"/>
    <w:rsid w:val="002F5C69"/>
    <w:rsid w:val="0030098B"/>
    <w:rsid w:val="00304581"/>
    <w:rsid w:val="003066FF"/>
    <w:rsid w:val="0031043F"/>
    <w:rsid w:val="00312BF8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01B"/>
    <w:rsid w:val="00483596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14B"/>
    <w:rsid w:val="004C29B4"/>
    <w:rsid w:val="004C56A3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4F90"/>
    <w:rsid w:val="00595F4B"/>
    <w:rsid w:val="005A3700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0601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0530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A72"/>
    <w:rsid w:val="006D1C4C"/>
    <w:rsid w:val="006D5883"/>
    <w:rsid w:val="006E061B"/>
    <w:rsid w:val="006E4A0F"/>
    <w:rsid w:val="006F41F7"/>
    <w:rsid w:val="006F5744"/>
    <w:rsid w:val="006F59A6"/>
    <w:rsid w:val="006F5D69"/>
    <w:rsid w:val="006F6179"/>
    <w:rsid w:val="00700CD2"/>
    <w:rsid w:val="00702955"/>
    <w:rsid w:val="00704FF8"/>
    <w:rsid w:val="00705158"/>
    <w:rsid w:val="007054AA"/>
    <w:rsid w:val="00705CD6"/>
    <w:rsid w:val="00706FC3"/>
    <w:rsid w:val="00710518"/>
    <w:rsid w:val="00712AF3"/>
    <w:rsid w:val="00717316"/>
    <w:rsid w:val="00722DFE"/>
    <w:rsid w:val="00725E28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5562E"/>
    <w:rsid w:val="0076148C"/>
    <w:rsid w:val="00764B0E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47B1"/>
    <w:rsid w:val="008275E3"/>
    <w:rsid w:val="00830CED"/>
    <w:rsid w:val="00830D30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5F46"/>
    <w:rsid w:val="00876C55"/>
    <w:rsid w:val="00886A93"/>
    <w:rsid w:val="00887E71"/>
    <w:rsid w:val="00893156"/>
    <w:rsid w:val="008939F6"/>
    <w:rsid w:val="00896A2E"/>
    <w:rsid w:val="00897E23"/>
    <w:rsid w:val="008A52FA"/>
    <w:rsid w:val="008A57AF"/>
    <w:rsid w:val="008A5ECF"/>
    <w:rsid w:val="008A64C0"/>
    <w:rsid w:val="008A6757"/>
    <w:rsid w:val="008B008E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5E2C"/>
    <w:rsid w:val="00986AC0"/>
    <w:rsid w:val="00990694"/>
    <w:rsid w:val="00992986"/>
    <w:rsid w:val="00994965"/>
    <w:rsid w:val="00995A50"/>
    <w:rsid w:val="009A0B4E"/>
    <w:rsid w:val="009A1426"/>
    <w:rsid w:val="009A187A"/>
    <w:rsid w:val="009A2A01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2C34"/>
    <w:rsid w:val="00A44A38"/>
    <w:rsid w:val="00A46453"/>
    <w:rsid w:val="00A47770"/>
    <w:rsid w:val="00A51415"/>
    <w:rsid w:val="00A53D74"/>
    <w:rsid w:val="00A562E3"/>
    <w:rsid w:val="00A57CEF"/>
    <w:rsid w:val="00A60C6E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97FFC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676D2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3463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2A7B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2145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0C38"/>
    <w:rsid w:val="00D624BA"/>
    <w:rsid w:val="00D63575"/>
    <w:rsid w:val="00D6535E"/>
    <w:rsid w:val="00D66575"/>
    <w:rsid w:val="00D66FBD"/>
    <w:rsid w:val="00D6799D"/>
    <w:rsid w:val="00D81619"/>
    <w:rsid w:val="00D81DEB"/>
    <w:rsid w:val="00D87104"/>
    <w:rsid w:val="00D9133C"/>
    <w:rsid w:val="00D93B5F"/>
    <w:rsid w:val="00D95F1A"/>
    <w:rsid w:val="00D9699F"/>
    <w:rsid w:val="00DA0AB6"/>
    <w:rsid w:val="00DA0E3F"/>
    <w:rsid w:val="00DA0F2C"/>
    <w:rsid w:val="00DA7F41"/>
    <w:rsid w:val="00DB372A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04D1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04EF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B1114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E7FC3"/>
    <w:rsid w:val="00EF5131"/>
    <w:rsid w:val="00EF55C4"/>
    <w:rsid w:val="00EF7D02"/>
    <w:rsid w:val="00F000F6"/>
    <w:rsid w:val="00F01066"/>
    <w:rsid w:val="00F045C6"/>
    <w:rsid w:val="00F047BD"/>
    <w:rsid w:val="00F04830"/>
    <w:rsid w:val="00F0579D"/>
    <w:rsid w:val="00F05CB2"/>
    <w:rsid w:val="00F11C0A"/>
    <w:rsid w:val="00F128ED"/>
    <w:rsid w:val="00F12EB2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60FD"/>
    <w:rsid w:val="00FC63BD"/>
    <w:rsid w:val="00FD5007"/>
    <w:rsid w:val="00FD537F"/>
    <w:rsid w:val="00FE1260"/>
    <w:rsid w:val="00FE3062"/>
    <w:rsid w:val="00FF20DE"/>
    <w:rsid w:val="00FF4506"/>
    <w:rsid w:val="00FF4D04"/>
    <w:rsid w:val="00FF7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DE7B9B"/>
  <w15:docId w15:val="{14F6E186-E34A-48F7-944C-91ACEF20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A6871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5C18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rsid w:val="000F256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A2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content1">
    <w:name w:val="search_content1"/>
    <w:basedOn w:val="a0"/>
    <w:rsid w:val="00052DCF"/>
    <w:rPr>
      <w:sz w:val="20"/>
      <w:szCs w:val="20"/>
    </w:rPr>
  </w:style>
  <w:style w:type="character" w:styleId="a3">
    <w:name w:val="Hyperlink"/>
    <w:basedOn w:val="a0"/>
    <w:rsid w:val="00C60830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CA08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6">
    <w:name w:val="footer"/>
    <w:basedOn w:val="a"/>
    <w:link w:val="a7"/>
    <w:uiPriority w:val="99"/>
    <w:rsid w:val="00AA7E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Document Map"/>
    <w:basedOn w:val="a"/>
    <w:semiHidden/>
    <w:rsid w:val="00CC0378"/>
    <w:pPr>
      <w:shd w:val="clear" w:color="auto" w:fill="000080"/>
    </w:pPr>
  </w:style>
  <w:style w:type="paragraph" w:styleId="a9">
    <w:name w:val="Balloon Text"/>
    <w:basedOn w:val="a"/>
    <w:link w:val="aa"/>
    <w:rsid w:val="007353CB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rsid w:val="007353CB"/>
    <w:rPr>
      <w:sz w:val="18"/>
      <w:szCs w:val="18"/>
    </w:rPr>
  </w:style>
  <w:style w:type="paragraph" w:styleId="TOC1">
    <w:name w:val="toc 1"/>
    <w:basedOn w:val="a"/>
    <w:next w:val="a"/>
    <w:autoRedefine/>
    <w:rsid w:val="007353CB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customStyle="1" w:styleId="a7">
    <w:name w:val="页脚 字符"/>
    <w:basedOn w:val="a0"/>
    <w:link w:val="a6"/>
    <w:uiPriority w:val="99"/>
    <w:rsid w:val="007353CB"/>
    <w:rPr>
      <w:sz w:val="18"/>
      <w:szCs w:val="18"/>
    </w:rPr>
  </w:style>
  <w:style w:type="paragraph" w:styleId="ab">
    <w:name w:val="No Spacing"/>
    <w:link w:val="ac"/>
    <w:uiPriority w:val="1"/>
    <w:qFormat/>
    <w:rsid w:val="007353CB"/>
    <w:rPr>
      <w:rFonts w:ascii="Calibri" w:hAnsi="Calibri"/>
      <w:sz w:val="22"/>
      <w:szCs w:val="22"/>
    </w:rPr>
  </w:style>
  <w:style w:type="character" w:customStyle="1" w:styleId="ac">
    <w:name w:val="无间隔 字符"/>
    <w:basedOn w:val="a0"/>
    <w:link w:val="ab"/>
    <w:uiPriority w:val="1"/>
    <w:rsid w:val="007353CB"/>
    <w:rPr>
      <w:rFonts w:ascii="Calibri" w:hAnsi="Calibri"/>
      <w:sz w:val="22"/>
      <w:szCs w:val="22"/>
    </w:rPr>
  </w:style>
  <w:style w:type="character" w:customStyle="1" w:styleId="a5">
    <w:name w:val="页眉 字符"/>
    <w:basedOn w:val="a0"/>
    <w:link w:val="a4"/>
    <w:uiPriority w:val="99"/>
    <w:rsid w:val="007353CB"/>
    <w:rPr>
      <w:sz w:val="18"/>
      <w:szCs w:val="18"/>
    </w:rPr>
  </w:style>
  <w:style w:type="character" w:styleId="ad">
    <w:name w:val="line number"/>
    <w:basedOn w:val="a0"/>
    <w:rsid w:val="00776DE0"/>
  </w:style>
  <w:style w:type="paragraph" w:customStyle="1" w:styleId="Default">
    <w:name w:val="Default"/>
    <w:rsid w:val="00D339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5C5D27"/>
    <w:pPr>
      <w:ind w:firstLineChars="200" w:firstLine="420"/>
    </w:pPr>
  </w:style>
  <w:style w:type="table" w:styleId="af">
    <w:name w:val="Table Grid"/>
    <w:basedOn w:val="a1"/>
    <w:rsid w:val="00211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Data" Target="diagrams/data1.xml"/><Relationship Id="rId18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oleObject" Target="embeddings/Microsoft_Visio_2003-2010___.vsd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07/relationships/diagramDrawing" Target="diagrams/drawing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ike.so.com/doc/3390505-3569059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23" Type="http://schemas.openxmlformats.org/officeDocument/2006/relationships/package" Target="embeddings/Microsoft_Visio___1.vsdx"/><Relationship Id="rId10" Type="http://schemas.openxmlformats.org/officeDocument/2006/relationships/footer" Target="footer1.xml"/><Relationship Id="rId19" Type="http://schemas.openxmlformats.org/officeDocument/2006/relationships/package" Target="embeddings/Microsoft_Visio___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Layout" Target="diagrams/layout1.xml"/><Relationship Id="rId22" Type="http://schemas.openxmlformats.org/officeDocument/2006/relationships/image" Target="media/image4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2AB89DF-97B8-4548-8BB5-4273840ADE0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0974B68-68C0-49F4-9247-A44783391C63}">
      <dgm:prSet phldrT="[文本]"/>
      <dgm:spPr/>
      <dgm:t>
        <a:bodyPr/>
        <a:lstStyle/>
        <a:p>
          <a:r>
            <a:rPr lang="zh-CN" altLang="en-US"/>
            <a:t>输出结果</a:t>
          </a:r>
        </a:p>
      </dgm:t>
    </dgm:pt>
    <dgm:pt modelId="{645D1586-811A-4C05-900F-DAE8A2733E58}" type="parTrans" cxnId="{A1EFFBAF-F9B2-4611-BB85-71CF803DCD84}">
      <dgm:prSet/>
      <dgm:spPr/>
      <dgm:t>
        <a:bodyPr/>
        <a:lstStyle/>
        <a:p>
          <a:endParaRPr lang="zh-CN" altLang="en-US"/>
        </a:p>
      </dgm:t>
    </dgm:pt>
    <dgm:pt modelId="{B7B9FC99-876A-44F2-8866-1591BC681E5C}" type="sibTrans" cxnId="{A1EFFBAF-F9B2-4611-BB85-71CF803DCD84}">
      <dgm:prSet/>
      <dgm:spPr/>
      <dgm:t>
        <a:bodyPr/>
        <a:lstStyle/>
        <a:p>
          <a:endParaRPr lang="zh-CN" altLang="en-US"/>
        </a:p>
      </dgm:t>
    </dgm:pt>
    <dgm:pt modelId="{602570A2-4E14-4F58-95D1-50756A65F661}">
      <dgm:prSet phldrT="[文本]"/>
      <dgm:spPr/>
      <dgm:t>
        <a:bodyPr/>
        <a:lstStyle/>
        <a:p>
          <a:r>
            <a:rPr lang="zh-CN" altLang="en-US"/>
            <a:t>求解</a:t>
          </a:r>
          <a:r>
            <a:rPr lang="en-US" altLang="zh-CN"/>
            <a:t>SAT</a:t>
          </a:r>
          <a:r>
            <a:rPr lang="zh-CN" altLang="en-US"/>
            <a:t>问题</a:t>
          </a:r>
        </a:p>
      </dgm:t>
    </dgm:pt>
    <dgm:pt modelId="{F9DD9DF0-5D52-459E-BD43-5349E383C5E4}" type="parTrans" cxnId="{FD1AD0D7-72E5-4E0A-922D-B9BA66D697E0}">
      <dgm:prSet/>
      <dgm:spPr/>
      <dgm:t>
        <a:bodyPr/>
        <a:lstStyle/>
        <a:p>
          <a:endParaRPr lang="zh-CN" altLang="en-US"/>
        </a:p>
      </dgm:t>
    </dgm:pt>
    <dgm:pt modelId="{901E2107-F5FE-4327-AE7E-FD8A9692181A}" type="sibTrans" cxnId="{FD1AD0D7-72E5-4E0A-922D-B9BA66D697E0}">
      <dgm:prSet/>
      <dgm:spPr/>
      <dgm:t>
        <a:bodyPr/>
        <a:lstStyle/>
        <a:p>
          <a:endParaRPr lang="zh-CN" altLang="en-US"/>
        </a:p>
      </dgm:t>
    </dgm:pt>
    <dgm:pt modelId="{ECED03BD-1524-4664-A611-DC43CAE7289A}">
      <dgm:prSet phldrT="[文本]"/>
      <dgm:spPr/>
      <dgm:t>
        <a:bodyPr/>
        <a:lstStyle/>
        <a:p>
          <a:r>
            <a:rPr lang="zh-CN" altLang="en-US"/>
            <a:t>读取</a:t>
          </a:r>
          <a:r>
            <a:rPr lang="en-US" altLang="zh-CN"/>
            <a:t>cnf</a:t>
          </a:r>
          <a:r>
            <a:rPr lang="zh-CN" altLang="en-US"/>
            <a:t>文件</a:t>
          </a:r>
        </a:p>
      </dgm:t>
    </dgm:pt>
    <dgm:pt modelId="{16A0DDA0-0E21-42F5-B34B-86186E8A7F07}" type="parTrans" cxnId="{C2EE5A26-1343-472A-B2B6-49C26B803D8D}">
      <dgm:prSet/>
      <dgm:spPr/>
      <dgm:t>
        <a:bodyPr/>
        <a:lstStyle/>
        <a:p>
          <a:endParaRPr lang="zh-CN" altLang="en-US"/>
        </a:p>
      </dgm:t>
    </dgm:pt>
    <dgm:pt modelId="{E19D3FF4-0738-4FA3-B13D-4F5D435E0B6D}" type="sibTrans" cxnId="{C2EE5A26-1343-472A-B2B6-49C26B803D8D}">
      <dgm:prSet/>
      <dgm:spPr/>
      <dgm:t>
        <a:bodyPr/>
        <a:lstStyle/>
        <a:p>
          <a:endParaRPr lang="zh-CN" altLang="en-US"/>
        </a:p>
      </dgm:t>
    </dgm:pt>
    <dgm:pt modelId="{374718F8-2029-4719-B696-C28767C113A9}">
      <dgm:prSet phldrT="[文本]"/>
      <dgm:spPr/>
      <dgm:t>
        <a:bodyPr/>
        <a:lstStyle/>
        <a:p>
          <a:r>
            <a:rPr lang="zh-CN" altLang="en-US"/>
            <a:t>求解数独问题</a:t>
          </a:r>
        </a:p>
      </dgm:t>
    </dgm:pt>
    <dgm:pt modelId="{39764ECF-72BB-4D64-A24F-2D8BA8C7C329}" type="parTrans" cxnId="{9A379B92-AF7E-472D-86CB-75335DE3C667}">
      <dgm:prSet/>
      <dgm:spPr/>
      <dgm:t>
        <a:bodyPr/>
        <a:lstStyle/>
        <a:p>
          <a:endParaRPr lang="zh-CN" altLang="en-US"/>
        </a:p>
      </dgm:t>
    </dgm:pt>
    <dgm:pt modelId="{491D08F5-3396-40EB-8268-4839C4F6A1C0}" type="sibTrans" cxnId="{9A379B92-AF7E-472D-86CB-75335DE3C667}">
      <dgm:prSet/>
      <dgm:spPr/>
      <dgm:t>
        <a:bodyPr/>
        <a:lstStyle/>
        <a:p>
          <a:endParaRPr lang="zh-CN" altLang="en-US"/>
        </a:p>
      </dgm:t>
    </dgm:pt>
    <dgm:pt modelId="{0B8509A0-26C7-47BC-A169-CFD603CD22E5}">
      <dgm:prSet phldrT="[文本]"/>
      <dgm:spPr/>
      <dgm:t>
        <a:bodyPr/>
        <a:lstStyle/>
        <a:p>
          <a:r>
            <a:rPr lang="zh-CN" altLang="en-US"/>
            <a:t>创建数独问题</a:t>
          </a:r>
        </a:p>
      </dgm:t>
    </dgm:pt>
    <dgm:pt modelId="{2CFB45FE-F2CC-4504-A260-2B8DE71D7E84}" type="parTrans" cxnId="{2E113407-6CDC-41B7-8CCA-F25974D530D6}">
      <dgm:prSet/>
      <dgm:spPr/>
      <dgm:t>
        <a:bodyPr/>
        <a:lstStyle/>
        <a:p>
          <a:endParaRPr lang="zh-CN" altLang="en-US"/>
        </a:p>
      </dgm:t>
    </dgm:pt>
    <dgm:pt modelId="{B6EEB2E4-9FCE-4E36-A541-C99FC794CFE5}" type="sibTrans" cxnId="{2E113407-6CDC-41B7-8CCA-F25974D530D6}">
      <dgm:prSet/>
      <dgm:spPr/>
      <dgm:t>
        <a:bodyPr/>
        <a:lstStyle/>
        <a:p>
          <a:endParaRPr lang="zh-CN" altLang="en-US"/>
        </a:p>
      </dgm:t>
    </dgm:pt>
    <dgm:pt modelId="{D32E9DBD-D290-47C7-B485-D199D02C7266}">
      <dgm:prSet phldrT="[文本]"/>
      <dgm:spPr/>
      <dgm:t>
        <a:bodyPr/>
        <a:lstStyle/>
        <a:p>
          <a:r>
            <a:rPr lang="zh-CN" altLang="en-US"/>
            <a:t>将数独问题转化为</a:t>
          </a:r>
          <a:r>
            <a:rPr lang="en-US" altLang="zh-CN"/>
            <a:t>SAT</a:t>
          </a:r>
          <a:r>
            <a:rPr lang="zh-CN" altLang="en-US"/>
            <a:t>问题</a:t>
          </a:r>
        </a:p>
      </dgm:t>
    </dgm:pt>
    <dgm:pt modelId="{EA82E624-142D-4A99-A9FB-3DE6E8279F60}" type="parTrans" cxnId="{D6FEE289-E15E-4D82-8388-67A51FC4DAD1}">
      <dgm:prSet/>
      <dgm:spPr/>
      <dgm:t>
        <a:bodyPr/>
        <a:lstStyle/>
        <a:p>
          <a:endParaRPr lang="zh-CN" altLang="en-US"/>
        </a:p>
      </dgm:t>
    </dgm:pt>
    <dgm:pt modelId="{F53EAE92-5E90-4ED1-A65D-5B8F47471B94}" type="sibTrans" cxnId="{D6FEE289-E15E-4D82-8388-67A51FC4DAD1}">
      <dgm:prSet/>
      <dgm:spPr/>
      <dgm:t>
        <a:bodyPr/>
        <a:lstStyle/>
        <a:p>
          <a:endParaRPr lang="zh-CN" altLang="en-US"/>
        </a:p>
      </dgm:t>
    </dgm:pt>
    <dgm:pt modelId="{C798FC78-CD9A-4CC1-8129-78B750283C90}" type="pres">
      <dgm:prSet presAssocID="{22AB89DF-97B8-4548-8BB5-4273840ADE0D}" presName="diagram" presStyleCnt="0">
        <dgm:presLayoutVars>
          <dgm:chPref val="1"/>
          <dgm:dir val="rev"/>
          <dgm:animOne val="branch"/>
          <dgm:animLvl val="lvl"/>
          <dgm:resizeHandles val="exact"/>
        </dgm:presLayoutVars>
      </dgm:prSet>
      <dgm:spPr/>
    </dgm:pt>
    <dgm:pt modelId="{AD2B6287-0927-467F-8315-3BEFAEF824F8}" type="pres">
      <dgm:prSet presAssocID="{80974B68-68C0-49F4-9247-A44783391C63}" presName="root1" presStyleCnt="0"/>
      <dgm:spPr/>
    </dgm:pt>
    <dgm:pt modelId="{64BBC7B2-DDAD-4F35-807F-05D4CCCE1A58}" type="pres">
      <dgm:prSet presAssocID="{80974B68-68C0-49F4-9247-A44783391C63}" presName="LevelOneTextNode" presStyleLbl="node0" presStyleIdx="0" presStyleCnt="1">
        <dgm:presLayoutVars>
          <dgm:chPref val="3"/>
        </dgm:presLayoutVars>
      </dgm:prSet>
      <dgm:spPr/>
    </dgm:pt>
    <dgm:pt modelId="{C27FDCF6-7D7C-4013-B86F-80F1955C0096}" type="pres">
      <dgm:prSet presAssocID="{80974B68-68C0-49F4-9247-A44783391C63}" presName="level2hierChild" presStyleCnt="0"/>
      <dgm:spPr/>
    </dgm:pt>
    <dgm:pt modelId="{5D0D4161-5355-4EB4-9E4E-EAD0396CFB05}" type="pres">
      <dgm:prSet presAssocID="{F9DD9DF0-5D52-459E-BD43-5349E383C5E4}" presName="conn2-1" presStyleLbl="parChTrans1D2" presStyleIdx="0" presStyleCnt="2"/>
      <dgm:spPr/>
    </dgm:pt>
    <dgm:pt modelId="{4C00C00F-2372-4B8D-8DB0-083B6F9F823C}" type="pres">
      <dgm:prSet presAssocID="{F9DD9DF0-5D52-459E-BD43-5349E383C5E4}" presName="connTx" presStyleLbl="parChTrans1D2" presStyleIdx="0" presStyleCnt="2"/>
      <dgm:spPr/>
    </dgm:pt>
    <dgm:pt modelId="{73DEA147-120C-4176-BF4E-EBEB248F12FD}" type="pres">
      <dgm:prSet presAssocID="{602570A2-4E14-4F58-95D1-50756A65F661}" presName="root2" presStyleCnt="0"/>
      <dgm:spPr/>
    </dgm:pt>
    <dgm:pt modelId="{B153F2A9-4F25-473A-8AEF-667003F081C4}" type="pres">
      <dgm:prSet presAssocID="{602570A2-4E14-4F58-95D1-50756A65F661}" presName="LevelTwoTextNode" presStyleLbl="node2" presStyleIdx="0" presStyleCnt="2">
        <dgm:presLayoutVars>
          <dgm:chPref val="3"/>
        </dgm:presLayoutVars>
      </dgm:prSet>
      <dgm:spPr/>
    </dgm:pt>
    <dgm:pt modelId="{FBC98C41-47A7-4B4A-B873-D60E622933EF}" type="pres">
      <dgm:prSet presAssocID="{602570A2-4E14-4F58-95D1-50756A65F661}" presName="level3hierChild" presStyleCnt="0"/>
      <dgm:spPr/>
    </dgm:pt>
    <dgm:pt modelId="{9082EAAF-AB43-4CFF-BEBF-9443B37CB8A9}" type="pres">
      <dgm:prSet presAssocID="{16A0DDA0-0E21-42F5-B34B-86186E8A7F07}" presName="conn2-1" presStyleLbl="parChTrans1D3" presStyleIdx="0" presStyleCnt="2"/>
      <dgm:spPr/>
    </dgm:pt>
    <dgm:pt modelId="{2EDECB75-3ADA-49BC-96B3-3052715120A2}" type="pres">
      <dgm:prSet presAssocID="{16A0DDA0-0E21-42F5-B34B-86186E8A7F07}" presName="connTx" presStyleLbl="parChTrans1D3" presStyleIdx="0" presStyleCnt="2"/>
      <dgm:spPr/>
    </dgm:pt>
    <dgm:pt modelId="{4763390F-35DE-4AB6-A47F-8F5708D7F318}" type="pres">
      <dgm:prSet presAssocID="{ECED03BD-1524-4664-A611-DC43CAE7289A}" presName="root2" presStyleCnt="0"/>
      <dgm:spPr/>
    </dgm:pt>
    <dgm:pt modelId="{113C0AF8-A72C-4569-B3C9-58ED27296A51}" type="pres">
      <dgm:prSet presAssocID="{ECED03BD-1524-4664-A611-DC43CAE7289A}" presName="LevelTwoTextNode" presStyleLbl="node3" presStyleIdx="0" presStyleCnt="2">
        <dgm:presLayoutVars>
          <dgm:chPref val="3"/>
        </dgm:presLayoutVars>
      </dgm:prSet>
      <dgm:spPr/>
    </dgm:pt>
    <dgm:pt modelId="{CF990AA1-B824-43F7-B6FC-BED8D3C4082C}" type="pres">
      <dgm:prSet presAssocID="{ECED03BD-1524-4664-A611-DC43CAE7289A}" presName="level3hierChild" presStyleCnt="0"/>
      <dgm:spPr/>
    </dgm:pt>
    <dgm:pt modelId="{DDE9CC20-B804-4C44-AC87-167FBD6F06E4}" type="pres">
      <dgm:prSet presAssocID="{39764ECF-72BB-4D64-A24F-2D8BA8C7C329}" presName="conn2-1" presStyleLbl="parChTrans1D2" presStyleIdx="1" presStyleCnt="2"/>
      <dgm:spPr/>
    </dgm:pt>
    <dgm:pt modelId="{289E6D85-364C-4E94-9F6E-0B5B5DA89474}" type="pres">
      <dgm:prSet presAssocID="{39764ECF-72BB-4D64-A24F-2D8BA8C7C329}" presName="connTx" presStyleLbl="parChTrans1D2" presStyleIdx="1" presStyleCnt="2"/>
      <dgm:spPr/>
    </dgm:pt>
    <dgm:pt modelId="{E22FBDB4-07F7-4EAF-B431-3E1047DEB777}" type="pres">
      <dgm:prSet presAssocID="{374718F8-2029-4719-B696-C28767C113A9}" presName="root2" presStyleCnt="0"/>
      <dgm:spPr/>
    </dgm:pt>
    <dgm:pt modelId="{C44448D3-26A9-43BB-A276-9D67B93B5794}" type="pres">
      <dgm:prSet presAssocID="{374718F8-2029-4719-B696-C28767C113A9}" presName="LevelTwoTextNode" presStyleLbl="node2" presStyleIdx="1" presStyleCnt="2">
        <dgm:presLayoutVars>
          <dgm:chPref val="3"/>
        </dgm:presLayoutVars>
      </dgm:prSet>
      <dgm:spPr/>
    </dgm:pt>
    <dgm:pt modelId="{82786BFF-4263-496A-BC5A-A9AAADB04C65}" type="pres">
      <dgm:prSet presAssocID="{374718F8-2029-4719-B696-C28767C113A9}" presName="level3hierChild" presStyleCnt="0"/>
      <dgm:spPr/>
    </dgm:pt>
    <dgm:pt modelId="{8BF16582-2E4B-42E7-87CC-0F6D8DF71BFE}" type="pres">
      <dgm:prSet presAssocID="{EA82E624-142D-4A99-A9FB-3DE6E8279F60}" presName="conn2-1" presStyleLbl="parChTrans1D3" presStyleIdx="1" presStyleCnt="2"/>
      <dgm:spPr/>
    </dgm:pt>
    <dgm:pt modelId="{8B712A98-2DDE-4837-883B-51986F922116}" type="pres">
      <dgm:prSet presAssocID="{EA82E624-142D-4A99-A9FB-3DE6E8279F60}" presName="connTx" presStyleLbl="parChTrans1D3" presStyleIdx="1" presStyleCnt="2"/>
      <dgm:spPr/>
    </dgm:pt>
    <dgm:pt modelId="{671ADCC2-5568-406F-8B0F-C69D739F5D91}" type="pres">
      <dgm:prSet presAssocID="{D32E9DBD-D290-47C7-B485-D199D02C7266}" presName="root2" presStyleCnt="0"/>
      <dgm:spPr/>
    </dgm:pt>
    <dgm:pt modelId="{78B86709-3DDA-45EB-A30F-9A7C917D7CCC}" type="pres">
      <dgm:prSet presAssocID="{D32E9DBD-D290-47C7-B485-D199D02C7266}" presName="LevelTwoTextNode" presStyleLbl="node3" presStyleIdx="1" presStyleCnt="2">
        <dgm:presLayoutVars>
          <dgm:chPref val="3"/>
        </dgm:presLayoutVars>
      </dgm:prSet>
      <dgm:spPr/>
    </dgm:pt>
    <dgm:pt modelId="{A9374E4B-AD0E-49B3-9B42-048F5D05B719}" type="pres">
      <dgm:prSet presAssocID="{D32E9DBD-D290-47C7-B485-D199D02C7266}" presName="level3hierChild" presStyleCnt="0"/>
      <dgm:spPr/>
    </dgm:pt>
    <dgm:pt modelId="{95F68753-2457-4F56-8965-96166700B992}" type="pres">
      <dgm:prSet presAssocID="{2CFB45FE-F2CC-4504-A260-2B8DE71D7E84}" presName="conn2-1" presStyleLbl="parChTrans1D4" presStyleIdx="0" presStyleCnt="1"/>
      <dgm:spPr/>
    </dgm:pt>
    <dgm:pt modelId="{F21AAACE-BF39-4C78-B70B-4B625962C819}" type="pres">
      <dgm:prSet presAssocID="{2CFB45FE-F2CC-4504-A260-2B8DE71D7E84}" presName="connTx" presStyleLbl="parChTrans1D4" presStyleIdx="0" presStyleCnt="1"/>
      <dgm:spPr/>
    </dgm:pt>
    <dgm:pt modelId="{EC743F50-4F5F-49DC-9ADC-E92248E352D7}" type="pres">
      <dgm:prSet presAssocID="{0B8509A0-26C7-47BC-A169-CFD603CD22E5}" presName="root2" presStyleCnt="0"/>
      <dgm:spPr/>
    </dgm:pt>
    <dgm:pt modelId="{8D01088D-997E-410C-A23A-58F4B5BFBD35}" type="pres">
      <dgm:prSet presAssocID="{0B8509A0-26C7-47BC-A169-CFD603CD22E5}" presName="LevelTwoTextNode" presStyleLbl="node4" presStyleIdx="0" presStyleCnt="1">
        <dgm:presLayoutVars>
          <dgm:chPref val="3"/>
        </dgm:presLayoutVars>
      </dgm:prSet>
      <dgm:spPr/>
    </dgm:pt>
    <dgm:pt modelId="{5FEF4E8C-2E27-4822-800E-D350AB8231FC}" type="pres">
      <dgm:prSet presAssocID="{0B8509A0-26C7-47BC-A169-CFD603CD22E5}" presName="level3hierChild" presStyleCnt="0"/>
      <dgm:spPr/>
    </dgm:pt>
  </dgm:ptLst>
  <dgm:cxnLst>
    <dgm:cxn modelId="{2E113407-6CDC-41B7-8CCA-F25974D530D6}" srcId="{D32E9DBD-D290-47C7-B485-D199D02C7266}" destId="{0B8509A0-26C7-47BC-A169-CFD603CD22E5}" srcOrd="0" destOrd="0" parTransId="{2CFB45FE-F2CC-4504-A260-2B8DE71D7E84}" sibTransId="{B6EEB2E4-9FCE-4E36-A541-C99FC794CFE5}"/>
    <dgm:cxn modelId="{4B228407-1553-42E1-A76B-AD6E6C99FE2A}" type="presOf" srcId="{22AB89DF-97B8-4548-8BB5-4273840ADE0D}" destId="{C798FC78-CD9A-4CC1-8129-78B750283C90}" srcOrd="0" destOrd="0" presId="urn:microsoft.com/office/officeart/2005/8/layout/hierarchy2"/>
    <dgm:cxn modelId="{F3E1890C-DE08-4959-AF90-ABBC983600A7}" type="presOf" srcId="{16A0DDA0-0E21-42F5-B34B-86186E8A7F07}" destId="{2EDECB75-3ADA-49BC-96B3-3052715120A2}" srcOrd="1" destOrd="0" presId="urn:microsoft.com/office/officeart/2005/8/layout/hierarchy2"/>
    <dgm:cxn modelId="{8501B722-5D95-4A69-AC10-9D8244C4BD40}" type="presOf" srcId="{374718F8-2029-4719-B696-C28767C113A9}" destId="{C44448D3-26A9-43BB-A276-9D67B93B5794}" srcOrd="0" destOrd="0" presId="urn:microsoft.com/office/officeart/2005/8/layout/hierarchy2"/>
    <dgm:cxn modelId="{3B3F0925-6F05-4896-AEF2-6EC134717E94}" type="presOf" srcId="{80974B68-68C0-49F4-9247-A44783391C63}" destId="{64BBC7B2-DDAD-4F35-807F-05D4CCCE1A58}" srcOrd="0" destOrd="0" presId="urn:microsoft.com/office/officeart/2005/8/layout/hierarchy2"/>
    <dgm:cxn modelId="{C2EE5A26-1343-472A-B2B6-49C26B803D8D}" srcId="{602570A2-4E14-4F58-95D1-50756A65F661}" destId="{ECED03BD-1524-4664-A611-DC43CAE7289A}" srcOrd="0" destOrd="0" parTransId="{16A0DDA0-0E21-42F5-B34B-86186E8A7F07}" sibTransId="{E19D3FF4-0738-4FA3-B13D-4F5D435E0B6D}"/>
    <dgm:cxn modelId="{F8BF2B39-6E01-4F7C-91EB-21BACB742C1E}" type="presOf" srcId="{D32E9DBD-D290-47C7-B485-D199D02C7266}" destId="{78B86709-3DDA-45EB-A30F-9A7C917D7CCC}" srcOrd="0" destOrd="0" presId="urn:microsoft.com/office/officeart/2005/8/layout/hierarchy2"/>
    <dgm:cxn modelId="{896CF939-5CDE-45A0-9845-B2BB0D7B02C8}" type="presOf" srcId="{EA82E624-142D-4A99-A9FB-3DE6E8279F60}" destId="{8BF16582-2E4B-42E7-87CC-0F6D8DF71BFE}" srcOrd="0" destOrd="0" presId="urn:microsoft.com/office/officeart/2005/8/layout/hierarchy2"/>
    <dgm:cxn modelId="{E1952769-3644-4076-82B0-F06F2D227BC6}" type="presOf" srcId="{EA82E624-142D-4A99-A9FB-3DE6E8279F60}" destId="{8B712A98-2DDE-4837-883B-51986F922116}" srcOrd="1" destOrd="0" presId="urn:microsoft.com/office/officeart/2005/8/layout/hierarchy2"/>
    <dgm:cxn modelId="{776E9D70-704F-400F-A5B3-026784800A16}" type="presOf" srcId="{602570A2-4E14-4F58-95D1-50756A65F661}" destId="{B153F2A9-4F25-473A-8AEF-667003F081C4}" srcOrd="0" destOrd="0" presId="urn:microsoft.com/office/officeart/2005/8/layout/hierarchy2"/>
    <dgm:cxn modelId="{F5C6405A-C533-47E2-971A-7E7874B5CC8C}" type="presOf" srcId="{16A0DDA0-0E21-42F5-B34B-86186E8A7F07}" destId="{9082EAAF-AB43-4CFF-BEBF-9443B37CB8A9}" srcOrd="0" destOrd="0" presId="urn:microsoft.com/office/officeart/2005/8/layout/hierarchy2"/>
    <dgm:cxn modelId="{92384288-8306-4809-953C-3387C1E16BD1}" type="presOf" srcId="{F9DD9DF0-5D52-459E-BD43-5349E383C5E4}" destId="{4C00C00F-2372-4B8D-8DB0-083B6F9F823C}" srcOrd="1" destOrd="0" presId="urn:microsoft.com/office/officeart/2005/8/layout/hierarchy2"/>
    <dgm:cxn modelId="{D6FEE289-E15E-4D82-8388-67A51FC4DAD1}" srcId="{374718F8-2029-4719-B696-C28767C113A9}" destId="{D32E9DBD-D290-47C7-B485-D199D02C7266}" srcOrd="0" destOrd="0" parTransId="{EA82E624-142D-4A99-A9FB-3DE6E8279F60}" sibTransId="{F53EAE92-5E90-4ED1-A65D-5B8F47471B94}"/>
    <dgm:cxn modelId="{C26CFD8C-4C0A-4BB1-85E4-A635D9DDFDC0}" type="presOf" srcId="{39764ECF-72BB-4D64-A24F-2D8BA8C7C329}" destId="{289E6D85-364C-4E94-9F6E-0B5B5DA89474}" srcOrd="1" destOrd="0" presId="urn:microsoft.com/office/officeart/2005/8/layout/hierarchy2"/>
    <dgm:cxn modelId="{AB68C08E-C692-4FB9-AD9C-7D2873EDCB37}" type="presOf" srcId="{0B8509A0-26C7-47BC-A169-CFD603CD22E5}" destId="{8D01088D-997E-410C-A23A-58F4B5BFBD35}" srcOrd="0" destOrd="0" presId="urn:microsoft.com/office/officeart/2005/8/layout/hierarchy2"/>
    <dgm:cxn modelId="{96D20491-B4A2-45B2-A87D-732C2AFB36E3}" type="presOf" srcId="{39764ECF-72BB-4D64-A24F-2D8BA8C7C329}" destId="{DDE9CC20-B804-4C44-AC87-167FBD6F06E4}" srcOrd="0" destOrd="0" presId="urn:microsoft.com/office/officeart/2005/8/layout/hierarchy2"/>
    <dgm:cxn modelId="{9A379B92-AF7E-472D-86CB-75335DE3C667}" srcId="{80974B68-68C0-49F4-9247-A44783391C63}" destId="{374718F8-2029-4719-B696-C28767C113A9}" srcOrd="1" destOrd="0" parTransId="{39764ECF-72BB-4D64-A24F-2D8BA8C7C329}" sibTransId="{491D08F5-3396-40EB-8268-4839C4F6A1C0}"/>
    <dgm:cxn modelId="{2EEFB996-CBCC-4EF6-A445-DBDD242610A9}" type="presOf" srcId="{F9DD9DF0-5D52-459E-BD43-5349E383C5E4}" destId="{5D0D4161-5355-4EB4-9E4E-EAD0396CFB05}" srcOrd="0" destOrd="0" presId="urn:microsoft.com/office/officeart/2005/8/layout/hierarchy2"/>
    <dgm:cxn modelId="{DACEBDA2-B0CB-4FF6-85B9-AD02A3843F04}" type="presOf" srcId="{2CFB45FE-F2CC-4504-A260-2B8DE71D7E84}" destId="{95F68753-2457-4F56-8965-96166700B992}" srcOrd="0" destOrd="0" presId="urn:microsoft.com/office/officeart/2005/8/layout/hierarchy2"/>
    <dgm:cxn modelId="{A1EFFBAF-F9B2-4611-BB85-71CF803DCD84}" srcId="{22AB89DF-97B8-4548-8BB5-4273840ADE0D}" destId="{80974B68-68C0-49F4-9247-A44783391C63}" srcOrd="0" destOrd="0" parTransId="{645D1586-811A-4C05-900F-DAE8A2733E58}" sibTransId="{B7B9FC99-876A-44F2-8866-1591BC681E5C}"/>
    <dgm:cxn modelId="{619DE9B2-86AA-446A-95FF-C4A4C7FDC320}" type="presOf" srcId="{ECED03BD-1524-4664-A611-DC43CAE7289A}" destId="{113C0AF8-A72C-4569-B3C9-58ED27296A51}" srcOrd="0" destOrd="0" presId="urn:microsoft.com/office/officeart/2005/8/layout/hierarchy2"/>
    <dgm:cxn modelId="{FD1AD0D7-72E5-4E0A-922D-B9BA66D697E0}" srcId="{80974B68-68C0-49F4-9247-A44783391C63}" destId="{602570A2-4E14-4F58-95D1-50756A65F661}" srcOrd="0" destOrd="0" parTransId="{F9DD9DF0-5D52-459E-BD43-5349E383C5E4}" sibTransId="{901E2107-F5FE-4327-AE7E-FD8A9692181A}"/>
    <dgm:cxn modelId="{A0F76AFB-3A99-45CD-8590-3AFC3303CF4D}" type="presOf" srcId="{2CFB45FE-F2CC-4504-A260-2B8DE71D7E84}" destId="{F21AAACE-BF39-4C78-B70B-4B625962C819}" srcOrd="1" destOrd="0" presId="urn:microsoft.com/office/officeart/2005/8/layout/hierarchy2"/>
    <dgm:cxn modelId="{ED9D5081-0CAC-40CE-BA9C-8B09E234E80D}" type="presParOf" srcId="{C798FC78-CD9A-4CC1-8129-78B750283C90}" destId="{AD2B6287-0927-467F-8315-3BEFAEF824F8}" srcOrd="0" destOrd="0" presId="urn:microsoft.com/office/officeart/2005/8/layout/hierarchy2"/>
    <dgm:cxn modelId="{CB0C156E-830A-4252-A62C-7C7C7F3FCB28}" type="presParOf" srcId="{AD2B6287-0927-467F-8315-3BEFAEF824F8}" destId="{64BBC7B2-DDAD-4F35-807F-05D4CCCE1A58}" srcOrd="0" destOrd="0" presId="urn:microsoft.com/office/officeart/2005/8/layout/hierarchy2"/>
    <dgm:cxn modelId="{DE065D9C-35C5-49D8-9BC5-3885E89EA864}" type="presParOf" srcId="{AD2B6287-0927-467F-8315-3BEFAEF824F8}" destId="{C27FDCF6-7D7C-4013-B86F-80F1955C0096}" srcOrd="1" destOrd="0" presId="urn:microsoft.com/office/officeart/2005/8/layout/hierarchy2"/>
    <dgm:cxn modelId="{F5B212E0-8C72-46F7-824D-7433DAB7C05E}" type="presParOf" srcId="{C27FDCF6-7D7C-4013-B86F-80F1955C0096}" destId="{5D0D4161-5355-4EB4-9E4E-EAD0396CFB05}" srcOrd="0" destOrd="0" presId="urn:microsoft.com/office/officeart/2005/8/layout/hierarchy2"/>
    <dgm:cxn modelId="{13D5D3E9-F64C-4C71-9CBA-DF91AD6F0DF1}" type="presParOf" srcId="{5D0D4161-5355-4EB4-9E4E-EAD0396CFB05}" destId="{4C00C00F-2372-4B8D-8DB0-083B6F9F823C}" srcOrd="0" destOrd="0" presId="urn:microsoft.com/office/officeart/2005/8/layout/hierarchy2"/>
    <dgm:cxn modelId="{65507994-8E1B-4DC4-85B0-744D088C89C4}" type="presParOf" srcId="{C27FDCF6-7D7C-4013-B86F-80F1955C0096}" destId="{73DEA147-120C-4176-BF4E-EBEB248F12FD}" srcOrd="1" destOrd="0" presId="urn:microsoft.com/office/officeart/2005/8/layout/hierarchy2"/>
    <dgm:cxn modelId="{D8F14699-9392-4C20-9D0B-B5F2B837BF84}" type="presParOf" srcId="{73DEA147-120C-4176-BF4E-EBEB248F12FD}" destId="{B153F2A9-4F25-473A-8AEF-667003F081C4}" srcOrd="0" destOrd="0" presId="urn:microsoft.com/office/officeart/2005/8/layout/hierarchy2"/>
    <dgm:cxn modelId="{6CB6142E-B3D8-4F00-AAC2-C933E0476C70}" type="presParOf" srcId="{73DEA147-120C-4176-BF4E-EBEB248F12FD}" destId="{FBC98C41-47A7-4B4A-B873-D60E622933EF}" srcOrd="1" destOrd="0" presId="urn:microsoft.com/office/officeart/2005/8/layout/hierarchy2"/>
    <dgm:cxn modelId="{DCE023C9-6E70-49B0-AE70-59349D02E56B}" type="presParOf" srcId="{FBC98C41-47A7-4B4A-B873-D60E622933EF}" destId="{9082EAAF-AB43-4CFF-BEBF-9443B37CB8A9}" srcOrd="0" destOrd="0" presId="urn:microsoft.com/office/officeart/2005/8/layout/hierarchy2"/>
    <dgm:cxn modelId="{2474B769-53CD-49A3-A670-828C5EFB196A}" type="presParOf" srcId="{9082EAAF-AB43-4CFF-BEBF-9443B37CB8A9}" destId="{2EDECB75-3ADA-49BC-96B3-3052715120A2}" srcOrd="0" destOrd="0" presId="urn:microsoft.com/office/officeart/2005/8/layout/hierarchy2"/>
    <dgm:cxn modelId="{7B8DC79B-999E-44F1-B312-43D22A75E02A}" type="presParOf" srcId="{FBC98C41-47A7-4B4A-B873-D60E622933EF}" destId="{4763390F-35DE-4AB6-A47F-8F5708D7F318}" srcOrd="1" destOrd="0" presId="urn:microsoft.com/office/officeart/2005/8/layout/hierarchy2"/>
    <dgm:cxn modelId="{29ECFF28-4459-40B0-BC79-55B0C8655A3C}" type="presParOf" srcId="{4763390F-35DE-4AB6-A47F-8F5708D7F318}" destId="{113C0AF8-A72C-4569-B3C9-58ED27296A51}" srcOrd="0" destOrd="0" presId="urn:microsoft.com/office/officeart/2005/8/layout/hierarchy2"/>
    <dgm:cxn modelId="{C6274C9F-CB05-42F7-83A1-F9442E694EA8}" type="presParOf" srcId="{4763390F-35DE-4AB6-A47F-8F5708D7F318}" destId="{CF990AA1-B824-43F7-B6FC-BED8D3C4082C}" srcOrd="1" destOrd="0" presId="urn:microsoft.com/office/officeart/2005/8/layout/hierarchy2"/>
    <dgm:cxn modelId="{2F34A42D-524B-4FF5-8404-385C2135F79B}" type="presParOf" srcId="{C27FDCF6-7D7C-4013-B86F-80F1955C0096}" destId="{DDE9CC20-B804-4C44-AC87-167FBD6F06E4}" srcOrd="2" destOrd="0" presId="urn:microsoft.com/office/officeart/2005/8/layout/hierarchy2"/>
    <dgm:cxn modelId="{DE352615-7D5B-459F-A978-40DEC1AD68B8}" type="presParOf" srcId="{DDE9CC20-B804-4C44-AC87-167FBD6F06E4}" destId="{289E6D85-364C-4E94-9F6E-0B5B5DA89474}" srcOrd="0" destOrd="0" presId="urn:microsoft.com/office/officeart/2005/8/layout/hierarchy2"/>
    <dgm:cxn modelId="{99FFA8F0-46BF-43A3-9484-299BEF16F441}" type="presParOf" srcId="{C27FDCF6-7D7C-4013-B86F-80F1955C0096}" destId="{E22FBDB4-07F7-4EAF-B431-3E1047DEB777}" srcOrd="3" destOrd="0" presId="urn:microsoft.com/office/officeart/2005/8/layout/hierarchy2"/>
    <dgm:cxn modelId="{ACEA8A1A-9F46-4CF5-B56F-EF5EE41DC953}" type="presParOf" srcId="{E22FBDB4-07F7-4EAF-B431-3E1047DEB777}" destId="{C44448D3-26A9-43BB-A276-9D67B93B5794}" srcOrd="0" destOrd="0" presId="urn:microsoft.com/office/officeart/2005/8/layout/hierarchy2"/>
    <dgm:cxn modelId="{552CDDFD-9215-4C00-9C5B-E1BA7F61A467}" type="presParOf" srcId="{E22FBDB4-07F7-4EAF-B431-3E1047DEB777}" destId="{82786BFF-4263-496A-BC5A-A9AAADB04C65}" srcOrd="1" destOrd="0" presId="urn:microsoft.com/office/officeart/2005/8/layout/hierarchy2"/>
    <dgm:cxn modelId="{A2D4BED3-8826-4FC3-83AC-5C09065DF4AB}" type="presParOf" srcId="{82786BFF-4263-496A-BC5A-A9AAADB04C65}" destId="{8BF16582-2E4B-42E7-87CC-0F6D8DF71BFE}" srcOrd="0" destOrd="0" presId="urn:microsoft.com/office/officeart/2005/8/layout/hierarchy2"/>
    <dgm:cxn modelId="{2BA23C1D-E646-4AF5-AF1F-80DAF48D2AD8}" type="presParOf" srcId="{8BF16582-2E4B-42E7-87CC-0F6D8DF71BFE}" destId="{8B712A98-2DDE-4837-883B-51986F922116}" srcOrd="0" destOrd="0" presId="urn:microsoft.com/office/officeart/2005/8/layout/hierarchy2"/>
    <dgm:cxn modelId="{866FF5BA-4EBD-46D5-A021-5F8F60B29545}" type="presParOf" srcId="{82786BFF-4263-496A-BC5A-A9AAADB04C65}" destId="{671ADCC2-5568-406F-8B0F-C69D739F5D91}" srcOrd="1" destOrd="0" presId="urn:microsoft.com/office/officeart/2005/8/layout/hierarchy2"/>
    <dgm:cxn modelId="{D385FEBF-7047-4492-8E3E-4944E40F3C36}" type="presParOf" srcId="{671ADCC2-5568-406F-8B0F-C69D739F5D91}" destId="{78B86709-3DDA-45EB-A30F-9A7C917D7CCC}" srcOrd="0" destOrd="0" presId="urn:microsoft.com/office/officeart/2005/8/layout/hierarchy2"/>
    <dgm:cxn modelId="{DFCB874C-6E08-47C1-89B9-F67EC89EB478}" type="presParOf" srcId="{671ADCC2-5568-406F-8B0F-C69D739F5D91}" destId="{A9374E4B-AD0E-49B3-9B42-048F5D05B719}" srcOrd="1" destOrd="0" presId="urn:microsoft.com/office/officeart/2005/8/layout/hierarchy2"/>
    <dgm:cxn modelId="{66E538D3-DA20-4099-8A03-D697334F9A38}" type="presParOf" srcId="{A9374E4B-AD0E-49B3-9B42-048F5D05B719}" destId="{95F68753-2457-4F56-8965-96166700B992}" srcOrd="0" destOrd="0" presId="urn:microsoft.com/office/officeart/2005/8/layout/hierarchy2"/>
    <dgm:cxn modelId="{7BE63A40-3092-4961-BF11-0146E6853918}" type="presParOf" srcId="{95F68753-2457-4F56-8965-96166700B992}" destId="{F21AAACE-BF39-4C78-B70B-4B625962C819}" srcOrd="0" destOrd="0" presId="urn:microsoft.com/office/officeart/2005/8/layout/hierarchy2"/>
    <dgm:cxn modelId="{97CC8753-6917-48FB-9F5F-C4376CB2754C}" type="presParOf" srcId="{A9374E4B-AD0E-49B3-9B42-048F5D05B719}" destId="{EC743F50-4F5F-49DC-9ADC-E92248E352D7}" srcOrd="1" destOrd="0" presId="urn:microsoft.com/office/officeart/2005/8/layout/hierarchy2"/>
    <dgm:cxn modelId="{52049B10-BAE8-478D-B1C7-F69CA36C1503}" type="presParOf" srcId="{EC743F50-4F5F-49DC-9ADC-E92248E352D7}" destId="{8D01088D-997E-410C-A23A-58F4B5BFBD35}" srcOrd="0" destOrd="0" presId="urn:microsoft.com/office/officeart/2005/8/layout/hierarchy2"/>
    <dgm:cxn modelId="{4DB6D0B1-D7FE-444B-9D73-D5DCFA6A6132}" type="presParOf" srcId="{EC743F50-4F5F-49DC-9ADC-E92248E352D7}" destId="{5FEF4E8C-2E27-4822-800E-D350AB8231F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BBC7B2-DDAD-4F35-807F-05D4CCCE1A58}">
      <dsp:nvSpPr>
        <dsp:cNvPr id="0" name=""/>
        <dsp:cNvSpPr/>
      </dsp:nvSpPr>
      <dsp:spPr>
        <a:xfrm>
          <a:off x="4258860" y="627670"/>
          <a:ext cx="1013566" cy="506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输出结果</a:t>
          </a:r>
        </a:p>
      </dsp:txBody>
      <dsp:txXfrm>
        <a:off x="4273703" y="642513"/>
        <a:ext cx="983880" cy="477097"/>
      </dsp:txXfrm>
    </dsp:sp>
    <dsp:sp modelId="{5D0D4161-5355-4EB4-9E4E-EAD0396CFB05}">
      <dsp:nvSpPr>
        <dsp:cNvPr id="0" name=""/>
        <dsp:cNvSpPr/>
      </dsp:nvSpPr>
      <dsp:spPr>
        <a:xfrm rot="12942401">
          <a:off x="3806505" y="709478"/>
          <a:ext cx="499284" cy="51767"/>
        </a:xfrm>
        <a:custGeom>
          <a:avLst/>
          <a:gdLst/>
          <a:ahLst/>
          <a:cxnLst/>
          <a:rect l="0" t="0" r="0" b="0"/>
          <a:pathLst>
            <a:path>
              <a:moveTo>
                <a:pt x="0" y="25883"/>
              </a:moveTo>
              <a:lnTo>
                <a:pt x="499284" y="25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10800000">
        <a:off x="4043665" y="722880"/>
        <a:ext cx="24964" cy="24964"/>
      </dsp:txXfrm>
    </dsp:sp>
    <dsp:sp modelId="{B153F2A9-4F25-473A-8AEF-667003F081C4}">
      <dsp:nvSpPr>
        <dsp:cNvPr id="0" name=""/>
        <dsp:cNvSpPr/>
      </dsp:nvSpPr>
      <dsp:spPr>
        <a:xfrm>
          <a:off x="2839868" y="336270"/>
          <a:ext cx="1013566" cy="506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求解</a:t>
          </a:r>
          <a:r>
            <a:rPr lang="en-US" altLang="zh-CN" sz="1200" kern="1200"/>
            <a:t>SAT</a:t>
          </a:r>
          <a:r>
            <a:rPr lang="zh-CN" altLang="en-US" sz="1200" kern="1200"/>
            <a:t>问题</a:t>
          </a:r>
        </a:p>
      </dsp:txBody>
      <dsp:txXfrm>
        <a:off x="2854711" y="351113"/>
        <a:ext cx="983880" cy="477097"/>
      </dsp:txXfrm>
    </dsp:sp>
    <dsp:sp modelId="{9082EAAF-AB43-4CFF-BEBF-9443B37CB8A9}">
      <dsp:nvSpPr>
        <dsp:cNvPr id="0" name=""/>
        <dsp:cNvSpPr/>
      </dsp:nvSpPr>
      <dsp:spPr>
        <a:xfrm rot="10800000">
          <a:off x="2434441" y="563778"/>
          <a:ext cx="405426" cy="51767"/>
        </a:xfrm>
        <a:custGeom>
          <a:avLst/>
          <a:gdLst/>
          <a:ahLst/>
          <a:cxnLst/>
          <a:rect l="0" t="0" r="0" b="0"/>
          <a:pathLst>
            <a:path>
              <a:moveTo>
                <a:pt x="0" y="25883"/>
              </a:moveTo>
              <a:lnTo>
                <a:pt x="405426" y="25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10800000">
        <a:off x="2627019" y="579526"/>
        <a:ext cx="20271" cy="20271"/>
      </dsp:txXfrm>
    </dsp:sp>
    <dsp:sp modelId="{113C0AF8-A72C-4569-B3C9-58ED27296A51}">
      <dsp:nvSpPr>
        <dsp:cNvPr id="0" name=""/>
        <dsp:cNvSpPr/>
      </dsp:nvSpPr>
      <dsp:spPr>
        <a:xfrm>
          <a:off x="1420875" y="336270"/>
          <a:ext cx="1013566" cy="506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读取</a:t>
          </a:r>
          <a:r>
            <a:rPr lang="en-US" altLang="zh-CN" sz="1200" kern="1200"/>
            <a:t>cnf</a:t>
          </a:r>
          <a:r>
            <a:rPr lang="zh-CN" altLang="en-US" sz="1200" kern="1200"/>
            <a:t>文件</a:t>
          </a:r>
        </a:p>
      </dsp:txBody>
      <dsp:txXfrm>
        <a:off x="1435718" y="351113"/>
        <a:ext cx="983880" cy="477097"/>
      </dsp:txXfrm>
    </dsp:sp>
    <dsp:sp modelId="{DDE9CC20-B804-4C44-AC87-167FBD6F06E4}">
      <dsp:nvSpPr>
        <dsp:cNvPr id="0" name=""/>
        <dsp:cNvSpPr/>
      </dsp:nvSpPr>
      <dsp:spPr>
        <a:xfrm rot="8657599">
          <a:off x="3806505" y="1000878"/>
          <a:ext cx="499284" cy="51767"/>
        </a:xfrm>
        <a:custGeom>
          <a:avLst/>
          <a:gdLst/>
          <a:ahLst/>
          <a:cxnLst/>
          <a:rect l="0" t="0" r="0" b="0"/>
          <a:pathLst>
            <a:path>
              <a:moveTo>
                <a:pt x="0" y="25883"/>
              </a:moveTo>
              <a:lnTo>
                <a:pt x="499284" y="25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10800000">
        <a:off x="4043665" y="1014280"/>
        <a:ext cx="24964" cy="24964"/>
      </dsp:txXfrm>
    </dsp:sp>
    <dsp:sp modelId="{C44448D3-26A9-43BB-A276-9D67B93B5794}">
      <dsp:nvSpPr>
        <dsp:cNvPr id="0" name=""/>
        <dsp:cNvSpPr/>
      </dsp:nvSpPr>
      <dsp:spPr>
        <a:xfrm>
          <a:off x="2839868" y="919071"/>
          <a:ext cx="1013566" cy="506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求解数独问题</a:t>
          </a:r>
        </a:p>
      </dsp:txBody>
      <dsp:txXfrm>
        <a:off x="2854711" y="933914"/>
        <a:ext cx="983880" cy="477097"/>
      </dsp:txXfrm>
    </dsp:sp>
    <dsp:sp modelId="{8BF16582-2E4B-42E7-87CC-0F6D8DF71BFE}">
      <dsp:nvSpPr>
        <dsp:cNvPr id="0" name=""/>
        <dsp:cNvSpPr/>
      </dsp:nvSpPr>
      <dsp:spPr>
        <a:xfrm rot="10800000">
          <a:off x="2434441" y="1146578"/>
          <a:ext cx="405426" cy="51767"/>
        </a:xfrm>
        <a:custGeom>
          <a:avLst/>
          <a:gdLst/>
          <a:ahLst/>
          <a:cxnLst/>
          <a:rect l="0" t="0" r="0" b="0"/>
          <a:pathLst>
            <a:path>
              <a:moveTo>
                <a:pt x="0" y="25883"/>
              </a:moveTo>
              <a:lnTo>
                <a:pt x="405426" y="25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10800000">
        <a:off x="2627019" y="1162327"/>
        <a:ext cx="20271" cy="20271"/>
      </dsp:txXfrm>
    </dsp:sp>
    <dsp:sp modelId="{78B86709-3DDA-45EB-A30F-9A7C917D7CCC}">
      <dsp:nvSpPr>
        <dsp:cNvPr id="0" name=""/>
        <dsp:cNvSpPr/>
      </dsp:nvSpPr>
      <dsp:spPr>
        <a:xfrm>
          <a:off x="1420875" y="919071"/>
          <a:ext cx="1013566" cy="506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将数独问题转化为</a:t>
          </a:r>
          <a:r>
            <a:rPr lang="en-US" altLang="zh-CN" sz="1200" kern="1200"/>
            <a:t>SAT</a:t>
          </a:r>
          <a:r>
            <a:rPr lang="zh-CN" altLang="en-US" sz="1200" kern="1200"/>
            <a:t>问题</a:t>
          </a:r>
        </a:p>
      </dsp:txBody>
      <dsp:txXfrm>
        <a:off x="1435718" y="933914"/>
        <a:ext cx="983880" cy="477097"/>
      </dsp:txXfrm>
    </dsp:sp>
    <dsp:sp modelId="{95F68753-2457-4F56-8965-96166700B992}">
      <dsp:nvSpPr>
        <dsp:cNvPr id="0" name=""/>
        <dsp:cNvSpPr/>
      </dsp:nvSpPr>
      <dsp:spPr>
        <a:xfrm rot="10800000">
          <a:off x="1015449" y="1146578"/>
          <a:ext cx="405426" cy="51767"/>
        </a:xfrm>
        <a:custGeom>
          <a:avLst/>
          <a:gdLst/>
          <a:ahLst/>
          <a:cxnLst/>
          <a:rect l="0" t="0" r="0" b="0"/>
          <a:pathLst>
            <a:path>
              <a:moveTo>
                <a:pt x="0" y="25883"/>
              </a:moveTo>
              <a:lnTo>
                <a:pt x="405426" y="25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 rot="10800000">
        <a:off x="1208026" y="1162327"/>
        <a:ext cx="20271" cy="20271"/>
      </dsp:txXfrm>
    </dsp:sp>
    <dsp:sp modelId="{8D01088D-997E-410C-A23A-58F4B5BFBD35}">
      <dsp:nvSpPr>
        <dsp:cNvPr id="0" name=""/>
        <dsp:cNvSpPr/>
      </dsp:nvSpPr>
      <dsp:spPr>
        <a:xfrm>
          <a:off x="1883" y="919071"/>
          <a:ext cx="1013566" cy="5067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创建数独问题</a:t>
          </a:r>
        </a:p>
      </dsp:txBody>
      <dsp:txXfrm>
        <a:off x="16726" y="933914"/>
        <a:ext cx="983880" cy="4770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576FC2-87AD-4252-961F-978F55A82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16</Pages>
  <Words>1056</Words>
  <Characters>6021</Characters>
  <Application>Microsoft Office Word</Application>
  <DocSecurity>0</DocSecurity>
  <Lines>50</Lines>
  <Paragraphs>14</Paragraphs>
  <ScaleCrop>false</ScaleCrop>
  <Company>HUST</Company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钟 子琛</cp:lastModifiedBy>
  <cp:revision>11</cp:revision>
  <dcterms:created xsi:type="dcterms:W3CDTF">2019-03-27T09:56:00Z</dcterms:created>
  <dcterms:modified xsi:type="dcterms:W3CDTF">2019-04-02T15:15:00Z</dcterms:modified>
</cp:coreProperties>
</file>