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CS1703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U</w:t>
      </w:r>
      <w:r w:rsidR="00985E2C">
        <w:rPr>
          <w:b/>
          <w:sz w:val="28"/>
          <w:szCs w:val="28"/>
          <w:u w:val="single"/>
        </w:rPr>
        <w:t>201714607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钟子琛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袁凌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2019.3.27</w:t>
      </w:r>
      <w:r w:rsidR="00985E2C">
        <w:rPr>
          <w:b/>
          <w:sz w:val="28"/>
          <w:szCs w:val="28"/>
          <w:u w:val="single"/>
        </w:rPr>
        <w:t xml:space="preserve">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</w:t>
      </w:r>
      <w:r w:rsidR="00A42C34">
        <w:rPr>
          <w:rFonts w:hint="eastAsia"/>
          <w:b/>
          <w:sz w:val="28"/>
          <w:szCs w:val="28"/>
        </w:rPr>
        <w:t>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</w:t>
      </w:r>
      <w:r w:rsidR="00110F74"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1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r w:rsidRPr="00C94411">
        <w:rPr>
          <w:rFonts w:ascii="宋体"/>
        </w:rPr>
        <w:t>Ins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Testing</w:t>
      </w:r>
      <w:r>
        <w:rPr>
          <w:rFonts w:ascii="宋体"/>
        </w:rPr>
        <w:t>(</w:t>
      </w:r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A42C34" w:rsidRDefault="00A42C34">
      <w:pPr>
        <w:widowControl/>
        <w:snapToGrid/>
        <w:spacing w:line="240" w:lineRule="auto"/>
        <w:jc w:val="left"/>
        <w:rPr>
          <w:rFonts w:ascii="宋体" w:hAnsi="宋体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>
        <w:rPr>
          <w:rFonts w:ascii="宋体" w:hAnsi="宋体"/>
        </w:rPr>
        <w:br w:type="page"/>
      </w:r>
    </w:p>
    <w:p w:rsidR="007353CB" w:rsidRPr="00A42C34" w:rsidRDefault="007353CB" w:rsidP="00A42C34">
      <w:pPr>
        <w:spacing w:line="360" w:lineRule="auto"/>
        <w:jc w:val="center"/>
        <w:rPr>
          <w:rStyle w:val="a3"/>
          <w:rFonts w:ascii="宋体" w:hAnsi="宋体"/>
          <w:color w:val="auto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 w:rsidR="00A42C34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:rsidR="00F128ED" w:rsidRPr="00131B99" w:rsidRDefault="00F128ED" w:rsidP="007353CB">
      <w:pPr>
        <w:pStyle w:val="TOC1"/>
        <w:rPr>
          <w:rStyle w:val="a3"/>
          <w:rFonts w:ascii="宋体" w:hAnsi="宋体"/>
          <w:b/>
          <w:color w:val="auto"/>
          <w:u w:val="none"/>
        </w:rPr>
      </w:pPr>
      <w:r w:rsidRPr="00131B99">
        <w:rPr>
          <w:rStyle w:val="a3"/>
          <w:rFonts w:ascii="宋体" w:hAnsi="宋体" w:hint="eastAsia"/>
          <w:b/>
          <w:color w:val="auto"/>
          <w:u w:val="none"/>
        </w:rPr>
        <w:t>任务书</w:t>
      </w:r>
      <w:r w:rsidRPr="00131B99">
        <w:rPr>
          <w:rStyle w:val="a3"/>
          <w:color w:val="auto"/>
          <w:u w:val="none"/>
        </w:rPr>
        <w:tab/>
      </w:r>
      <w:r w:rsidR="00FC60FD" w:rsidRPr="00131B99">
        <w:rPr>
          <w:rStyle w:val="a3"/>
          <w:color w:val="auto"/>
          <w:u w:val="none"/>
        </w:rPr>
        <w:fldChar w:fldCharType="begin"/>
      </w:r>
      <w:r w:rsidRPr="00131B99">
        <w:rPr>
          <w:rStyle w:val="a3"/>
          <w:rFonts w:hint="eastAsia"/>
          <w:color w:val="auto"/>
          <w:u w:val="none"/>
        </w:rPr>
        <w:instrText>= 1 \* ROMAN</w:instrText>
      </w:r>
      <w:r w:rsidR="00FC60FD" w:rsidRPr="00131B99">
        <w:rPr>
          <w:rStyle w:val="a3"/>
          <w:color w:val="auto"/>
          <w:u w:val="none"/>
        </w:rPr>
        <w:fldChar w:fldCharType="separate"/>
      </w:r>
      <w:r w:rsidRPr="00131B99">
        <w:rPr>
          <w:rStyle w:val="a3"/>
          <w:noProof/>
          <w:color w:val="auto"/>
          <w:u w:val="none"/>
        </w:rPr>
        <w:t>I</w:t>
      </w:r>
      <w:r w:rsidR="00FC60FD" w:rsidRPr="00131B99">
        <w:rPr>
          <w:rStyle w:val="a3"/>
          <w:color w:val="auto"/>
          <w:u w:val="none"/>
        </w:rPr>
        <w:fldChar w:fldCharType="end"/>
      </w:r>
      <w:r w:rsidR="00A42C34" w:rsidRPr="00131B99">
        <w:rPr>
          <w:rStyle w:val="a3"/>
          <w:color w:val="auto"/>
          <w:u w:val="none"/>
        </w:rPr>
        <w:t xml:space="preserve"> 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rFonts w:ascii="宋体" w:hAnsi="宋体"/>
          <w:b/>
          <w:color w:val="auto"/>
          <w:u w:val="none"/>
        </w:rPr>
        <w:t>1</w:t>
      </w:r>
      <w:r w:rsidR="00A42C34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A42C34" w:rsidRPr="00131B99">
        <w:rPr>
          <w:rFonts w:ascii="宋体" w:hAnsi="宋体"/>
          <w:b/>
          <w:sz w:val="21"/>
          <w:szCs w:val="21"/>
        </w:rPr>
        <w:t xml:space="preserve">     </w:t>
      </w:r>
      <w:r w:rsidR="0041542E" w:rsidRPr="00131B99">
        <w:rPr>
          <w:rFonts w:ascii="宋体" w:hAnsi="宋体"/>
          <w:b/>
        </w:rPr>
        <w:t>引言</w:t>
      </w:r>
      <w:r w:rsidRPr="00131B99">
        <w:rPr>
          <w:rStyle w:val="a3"/>
          <w:color w:val="auto"/>
          <w:u w:val="none"/>
        </w:rPr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1.1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A57CEF" w:rsidRPr="00131B99">
        <w:rPr>
          <w:rFonts w:ascii="宋体" w:hAnsi="宋体" w:hint="eastAsia"/>
          <w:b/>
        </w:rPr>
        <w:t>课题背景与意义</w:t>
      </w:r>
      <w:r w:rsidRPr="00131B99"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1.2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 w:hint="eastAsia"/>
          <w:b/>
        </w:rPr>
        <w:t>国内外研究现状</w:t>
      </w:r>
      <w:r w:rsidRPr="00131B99">
        <w:tab/>
        <w:t>3</w:t>
      </w:r>
    </w:p>
    <w:p w:rsidR="007353CB" w:rsidRPr="00131B99" w:rsidRDefault="007353CB" w:rsidP="007353CB">
      <w:pPr>
        <w:pStyle w:val="TOC1"/>
      </w:pPr>
      <w:r w:rsidRPr="00131B99">
        <w:rPr>
          <w:rFonts w:hint="eastAsia"/>
        </w:rPr>
        <w:t>1.3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/>
          <w:b/>
        </w:rPr>
        <w:t>课程设计的主要研究工作</w:t>
      </w:r>
      <w:r w:rsidRPr="00131B99">
        <w:tab/>
      </w:r>
      <w:r w:rsidRPr="00131B99">
        <w:rPr>
          <w:rFonts w:hint="eastAsia"/>
        </w:rPr>
        <w:t>10</w:t>
      </w:r>
    </w:p>
    <w:p w:rsidR="00131B99" w:rsidRPr="00131B99" w:rsidRDefault="00131B99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2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131B99">
        <w:rPr>
          <w:rFonts w:ascii="宋体" w:hAnsi="宋体" w:hint="eastAsia"/>
          <w:b/>
        </w:rPr>
        <w:t>系统需求分析与总体设计</w:t>
      </w:r>
      <w:r w:rsidRPr="00131B99">
        <w:rPr>
          <w:rStyle w:val="a3"/>
          <w:color w:val="auto"/>
          <w:u w:val="none"/>
        </w:rPr>
        <w:tab/>
        <w:t>1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131B99">
        <w:rPr>
          <w:rFonts w:ascii="宋体" w:hAnsi="宋体"/>
          <w:b/>
        </w:rPr>
        <w:t>系统需求分析</w:t>
      </w:r>
      <w:r w:rsidRPr="00131B99">
        <w:tab/>
        <w:t>1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="008247B1" w:rsidRPr="008247B1">
        <w:rPr>
          <w:rFonts w:ascii="宋体" w:hAnsi="宋体"/>
          <w:b/>
        </w:rPr>
        <w:t>系统</w:t>
      </w:r>
      <w:r w:rsidR="008247B1" w:rsidRPr="008247B1">
        <w:rPr>
          <w:rFonts w:ascii="宋体" w:hAnsi="宋体" w:hint="eastAsia"/>
          <w:b/>
        </w:rPr>
        <w:t>总体设计</w:t>
      </w:r>
      <w:r w:rsidRPr="00131B99">
        <w:tab/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3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系统详细设计</w:t>
      </w:r>
      <w:r w:rsidR="00131B99" w:rsidRPr="00131B99">
        <w:rPr>
          <w:rStyle w:val="a3"/>
          <w:color w:val="auto"/>
          <w:u w:val="none"/>
        </w:rPr>
        <w:tab/>
        <w:t>1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有关数据结构的定义</w:t>
      </w:r>
      <w:r w:rsidR="00131B99" w:rsidRPr="00131B99">
        <w:tab/>
        <w:t>1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主要算法设计</w:t>
      </w:r>
      <w:r w:rsidR="00131B99" w:rsidRPr="00131B99">
        <w:tab/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4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/>
          <w:b/>
        </w:rPr>
        <w:t>系统实现与测试</w:t>
      </w:r>
      <w:r w:rsidR="00131B99" w:rsidRPr="00131B99">
        <w:rPr>
          <w:rStyle w:val="a3"/>
          <w:color w:val="auto"/>
          <w:u w:val="none"/>
        </w:rPr>
        <w:tab/>
        <w:t>1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/>
          <w:b/>
        </w:rPr>
        <w:t>系统实现</w:t>
      </w:r>
      <w:r w:rsidR="00131B99" w:rsidRPr="00131B99">
        <w:tab/>
        <w:t>1</w:t>
      </w:r>
    </w:p>
    <w:p w:rsid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系统测试</w:t>
      </w:r>
      <w:r w:rsidR="00131B99" w:rsidRPr="00131B99">
        <w:tab/>
        <w:t>3</w:t>
      </w:r>
    </w:p>
    <w:p w:rsidR="008247B1" w:rsidRPr="00131B99" w:rsidRDefault="008247B1" w:rsidP="008247B1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5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总结与展望</w:t>
      </w:r>
      <w:r w:rsidRPr="00131B99">
        <w:rPr>
          <w:rStyle w:val="a3"/>
          <w:color w:val="auto"/>
          <w:u w:val="none"/>
        </w:rPr>
        <w:tab/>
        <w:t>1</w:t>
      </w:r>
    </w:p>
    <w:p w:rsidR="008247B1" w:rsidRPr="00131B99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全文总结</w:t>
      </w:r>
      <w:r w:rsidRPr="00131B99">
        <w:tab/>
        <w:t>1</w:t>
      </w:r>
    </w:p>
    <w:p w:rsidR="008247B1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 w:hint="eastAsia"/>
          <w:b/>
        </w:rPr>
        <w:t>工作展望</w:t>
      </w:r>
      <w:r w:rsidRPr="00131B99">
        <w:tab/>
        <w:t>3</w:t>
      </w:r>
    </w:p>
    <w:p w:rsidR="008247B1" w:rsidRPr="008247B1" w:rsidRDefault="008247B1" w:rsidP="008247B1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6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>
        <w:rPr>
          <w:rFonts w:ascii="宋体" w:hAnsi="宋体" w:hint="eastAsia"/>
          <w:b/>
        </w:rPr>
        <w:t>体会</w:t>
      </w:r>
      <w:r w:rsidRPr="00131B99">
        <w:rPr>
          <w:rStyle w:val="a3"/>
          <w:color w:val="auto"/>
          <w:u w:val="none"/>
        </w:rPr>
        <w:tab/>
        <w:t>1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参考文献</w:t>
      </w:r>
      <w:r w:rsidRPr="008247B1">
        <w:rPr>
          <w:rStyle w:val="a3"/>
          <w:color w:val="000000" w:themeColor="text1"/>
          <w:u w:val="none"/>
        </w:rPr>
        <w:tab/>
      </w:r>
      <w:r w:rsidRPr="008247B1">
        <w:rPr>
          <w:rFonts w:hint="eastAsia"/>
          <w:color w:val="000000" w:themeColor="text1"/>
        </w:rPr>
        <w:t>44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附录</w:t>
      </w:r>
      <w:r w:rsidR="00131B99" w:rsidRPr="008247B1">
        <w:rPr>
          <w:rFonts w:ascii="宋体" w:hAnsi="宋体" w:hint="eastAsia"/>
          <w:b/>
          <w:color w:val="000000" w:themeColor="text1"/>
          <w:sz w:val="21"/>
          <w:szCs w:val="21"/>
        </w:rPr>
        <w:t xml:space="preserve"> </w:t>
      </w:r>
      <w:r w:rsidR="00131B99" w:rsidRPr="008247B1">
        <w:rPr>
          <w:rFonts w:ascii="宋体" w:hAnsi="宋体"/>
          <w:b/>
          <w:color w:val="000000" w:themeColor="text1"/>
          <w:sz w:val="21"/>
          <w:szCs w:val="21"/>
        </w:rPr>
        <w:t xml:space="preserve"> </w:t>
      </w:r>
      <w:r w:rsidRPr="008247B1">
        <w:rPr>
          <w:rStyle w:val="a3"/>
          <w:color w:val="000000" w:themeColor="text1"/>
          <w:u w:val="none"/>
        </w:rPr>
        <w:tab/>
      </w:r>
      <w:r w:rsidRPr="008247B1">
        <w:rPr>
          <w:rFonts w:hint="eastAsia"/>
          <w:color w:val="000000" w:themeColor="text1"/>
        </w:rPr>
        <w:t>45</w:t>
      </w:r>
    </w:p>
    <w:bookmarkEnd w:id="0"/>
    <w:bookmarkEnd w:id="1"/>
    <w:bookmarkEnd w:id="2"/>
    <w:bookmarkEnd w:id="3"/>
    <w:bookmarkEnd w:id="4"/>
    <w:bookmarkEnd w:id="5"/>
    <w:bookmarkEnd w:id="6"/>
    <w:p w:rsidR="008247B1" w:rsidRPr="008247B1" w:rsidRDefault="008247B1">
      <w:pPr>
        <w:widowControl/>
        <w:snapToGrid/>
        <w:spacing w:line="240" w:lineRule="auto"/>
        <w:jc w:val="left"/>
        <w:rPr>
          <w:rFonts w:ascii="楷体_GB2312" w:eastAsia="楷体_GB2312"/>
          <w:color w:val="000000" w:themeColor="text1"/>
        </w:rPr>
      </w:pPr>
      <w:r w:rsidRPr="008247B1">
        <w:rPr>
          <w:rFonts w:ascii="楷体_GB2312" w:eastAsia="楷体_GB2312"/>
          <w:color w:val="000000" w:themeColor="text1"/>
        </w:rP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="00CD2A7B">
        <w:rPr>
          <w:rFonts w:eastAsia="黑体" w:hint="eastAsia"/>
          <w:b/>
          <w:sz w:val="36"/>
          <w:szCs w:val="36"/>
        </w:rPr>
        <w:t xml:space="preserve"> </w:t>
      </w:r>
      <w:r w:rsidR="00CD2A7B">
        <w:rPr>
          <w:rFonts w:eastAsia="黑体"/>
          <w:b/>
          <w:sz w:val="36"/>
          <w:szCs w:val="36"/>
        </w:rPr>
        <w:t xml:space="preserve"> 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="00985E2C">
        <w:rPr>
          <w:rFonts w:ascii="黑体" w:eastAsia="黑体" w:hint="eastAsia"/>
          <w:b/>
          <w:sz w:val="28"/>
          <w:szCs w:val="28"/>
        </w:rPr>
        <w:t xml:space="preserve"> </w:t>
      </w:r>
      <w:r w:rsidR="00985E2C">
        <w:rPr>
          <w:rFonts w:ascii="黑体" w:eastAsia="黑体"/>
          <w:b/>
          <w:sz w:val="28"/>
          <w:szCs w:val="28"/>
        </w:rPr>
        <w:t xml:space="preserve"> 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</w:p>
    <w:p w:rsidR="00A22CBE" w:rsidRPr="00A57CEF" w:rsidRDefault="00A57CEF" w:rsidP="00A57CE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Pr="00A57CEF">
        <w:rPr>
          <w:rFonts w:ascii="宋体" w:hAnsi="宋体" w:hint="eastAsia"/>
        </w:rPr>
        <w:t>可满足性问题（Satisfiability Problem）即 SAT 问题，是对一个以合取范式 （Conjunctive Normal Form，常简称 CNF）的形式给出的命题逻辑公式进行判断， 以找出是否存在一个真值指派，使得该命题逻辑公式的值为真。SAT 问题看似简 单，但它却是计算机领域和人工智能领域所要研究的中心问题，被称为理论计算 机科学和数理逻辑中的第一问题，在硬件验证、人工智能、电子设计自动化、自 动化推理、组合等式检测等领域具有非常重要的理论和实践意义。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  <w:color w:val="FF0000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</w:p>
    <w:p w:rsidR="0003140D" w:rsidRPr="0003140D" w:rsidRDefault="0003140D" w:rsidP="00137877">
      <w:pPr>
        <w:spacing w:line="360" w:lineRule="auto"/>
        <w:rPr>
          <w:rFonts w:ascii="宋体" w:hAnsi="宋体"/>
        </w:rPr>
      </w:pPr>
      <w:r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/>
          <w:color w:val="FF0000"/>
        </w:rPr>
        <w:t xml:space="preserve">   </w:t>
      </w:r>
      <w:r w:rsidRPr="00A57CEF">
        <w:rPr>
          <w:rFonts w:ascii="宋体" w:hAnsi="宋体" w:hint="eastAsia"/>
        </w:rPr>
        <w:t>从 1960 年至今，SAT 问题一直备受人们的关注，世界各国的研究人员在这方 面都做了大量的工作，提出了许多求解算法。每年可满足性理论和应用方面的国 际会议都会组织一次 SAT 竞赛以求找到一组最快的 SAT 求解器，而且会详细展示 一系列的高效求解器的性能。2003 年的 SAT 竞赛中，就有 30 多种解决方案针对 从成千上万的基准问题中挑选出的一些 SAT 问题实例同台竞争。国内也经常会组 织一些 SAT 竞赛及研讨会，这些都促进了 SAT 算法的飞速发展。尽管命题逻辑的 可满足性问题理论研究已趋于成熟，但在 SAT 求解器被越来越多地应用到各种实 际问题领域的今天，探寻解决 SAT 问题的高效算法仍然是一个吸引人并且极具挑 战性的研究方向。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</w:p>
    <w:p w:rsidR="007353CB" w:rsidRDefault="0003140D" w:rsidP="0003140D">
      <w:pPr>
        <w:rPr>
          <w:rFonts w:ascii="宋体" w:hAnsi="宋体"/>
        </w:rPr>
      </w:pPr>
      <w:r w:rsidRPr="0003140D">
        <w:rPr>
          <w:rFonts w:ascii="宋体" w:hAnsi="宋体" w:hint="eastAsia"/>
        </w:rPr>
        <w:t>(1) 对 SAT 问题的研究背景、意义及现状进行了简要总结，学习了命题逻辑可 满足性问题的基本理论知识。</w:t>
      </w:r>
    </w:p>
    <w:p w:rsidR="0003140D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>
        <w:rPr>
          <w:rFonts w:ascii="宋体" w:hAnsi="宋体" w:hint="eastAsia"/>
        </w:rPr>
        <w:t>基于DPLL算法，研究了关于SAT问题的求解相关的知识，并自编写了一个SAT问题的求解器。</w:t>
      </w:r>
    </w:p>
    <w:p w:rsidR="0003140D" w:rsidRPr="008402E4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3) </w:t>
      </w:r>
      <w:r>
        <w:rPr>
          <w:rFonts w:ascii="宋体" w:hAnsi="宋体" w:hint="eastAsia"/>
        </w:rPr>
        <w:t>将SAT问题应用到实际问题中，本文中选择的是数独问题，并编写了运用SAT求解器来解决数独问题的程序。</w:t>
      </w: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CD2A7B">
        <w:rPr>
          <w:rFonts w:ascii="黑体" w:eastAsia="黑体" w:hint="eastAsia"/>
          <w:b/>
          <w:sz w:val="36"/>
          <w:szCs w:val="36"/>
        </w:rPr>
        <w:t xml:space="preserve"> </w:t>
      </w:r>
      <w:r w:rsidR="00CD2A7B">
        <w:rPr>
          <w:rFonts w:ascii="黑体" w:eastAsia="黑体"/>
          <w:b/>
          <w:sz w:val="36"/>
          <w:szCs w:val="36"/>
        </w:rPr>
        <w:t xml:space="preserve"> 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CD2A7B">
        <w:rPr>
          <w:rFonts w:ascii="黑体" w:eastAsia="黑体" w:hint="eastAsia"/>
          <w:b/>
          <w:sz w:val="28"/>
          <w:szCs w:val="28"/>
        </w:rPr>
        <w:t xml:space="preserve"> </w:t>
      </w:r>
      <w:r w:rsidR="00CD2A7B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系统需求分析</w:t>
      </w:r>
    </w:p>
    <w:p w:rsidR="00CD2A7B" w:rsidRDefault="00131B99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能够读取已有的SAT算例c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文件，解析文件，基于一定的物理结构，建立公式的内部表示；并实现对解析正确性的验证功能，即遍历内部结构逐行输出与显示每个子句，与输入算例对比可人工判断解析功能的正确性。</w:t>
      </w:r>
    </w:p>
    <w:p w:rsidR="00EB1114" w:rsidRDefault="00EB1114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在此基础上，还可以使用该系统随机生成数独问题，并将数独问题转换为SAT问题，再由</w:t>
      </w:r>
      <w:r>
        <w:rPr>
          <w:rFonts w:ascii="宋体" w:hAnsi="宋体"/>
        </w:rPr>
        <w:t>SAT</w:t>
      </w:r>
      <w:r>
        <w:rPr>
          <w:rFonts w:ascii="宋体" w:hAnsi="宋体" w:hint="eastAsia"/>
        </w:rPr>
        <w:t>求解器解出最后的结果。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131B99">
        <w:rPr>
          <w:rFonts w:ascii="黑体" w:eastAsia="黑体" w:hint="eastAsia"/>
          <w:b/>
          <w:sz w:val="28"/>
          <w:szCs w:val="28"/>
        </w:rPr>
        <w:t xml:space="preserve"> </w:t>
      </w:r>
      <w:r w:rsidR="00131B99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p w:rsidR="00017D02" w:rsidRPr="00017D02" w:rsidRDefault="00017D02" w:rsidP="00017D02">
      <w:pPr>
        <w:spacing w:line="360" w:lineRule="auto"/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该系统主要功能是，读取</w:t>
      </w:r>
      <w:r>
        <w:rPr>
          <w:rFonts w:ascii="宋体" w:hAnsi="宋体"/>
          <w:color w:val="000000" w:themeColor="text1"/>
        </w:rPr>
        <w:t>cnf</w:t>
      </w:r>
      <w:r>
        <w:rPr>
          <w:rFonts w:ascii="宋体" w:hAnsi="宋体" w:hint="eastAsia"/>
          <w:color w:val="000000" w:themeColor="text1"/>
        </w:rPr>
        <w:t>文件，输出cnf文件的解，能够求解数独，因此包含了一下几个模块。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允许用户使用系统读取cnf文件</w:t>
      </w:r>
      <w:r>
        <w:rPr>
          <w:rFonts w:ascii="宋体" w:hAnsi="宋体" w:hint="eastAsia"/>
          <w:color w:val="000000" w:themeColor="text1"/>
        </w:rPr>
        <w:t>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</w:t>
      </w:r>
      <w:r>
        <w:rPr>
          <w:rFonts w:ascii="宋体" w:hAnsi="宋体" w:hint="eastAsia"/>
          <w:color w:val="000000" w:themeColor="text1"/>
        </w:rPr>
        <w:t>基于DPLL算法的</w:t>
      </w:r>
      <w:r w:rsidR="001D680F">
        <w:rPr>
          <w:rFonts w:ascii="宋体" w:hAnsi="宋体" w:hint="eastAsia"/>
          <w:color w:val="000000" w:themeColor="text1"/>
        </w:rPr>
        <w:t>SAT求解器，</w:t>
      </w:r>
      <w:r>
        <w:rPr>
          <w:rFonts w:ascii="宋体" w:hAnsi="宋体" w:hint="eastAsia"/>
          <w:color w:val="000000" w:themeColor="text1"/>
        </w:rPr>
        <w:t>得到该SAT问题的解。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以创建res文件的方式，</w:t>
      </w:r>
      <w:r w:rsidR="001D680F">
        <w:rPr>
          <w:rFonts w:ascii="宋体" w:hAnsi="宋体" w:hint="eastAsia"/>
          <w:color w:val="000000" w:themeColor="text1"/>
        </w:rPr>
        <w:t>输出该cnf文件的解。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 xml:space="preserve">能够随机生成一个有解的数独。首先创建一个完整的数独，然后在该数独的 </w:t>
      </w:r>
      <w:r w:rsidR="001D680F">
        <w:rPr>
          <w:rFonts w:ascii="宋体" w:hAnsi="宋体"/>
          <w:color w:val="000000" w:themeColor="text1"/>
        </w:rPr>
        <w:t xml:space="preserve">      </w:t>
      </w:r>
      <w:r>
        <w:rPr>
          <w:rFonts w:ascii="宋体" w:hAnsi="宋体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基础上挖空，从而形成一个新的数度问题。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将该数独问题转化为SAT问题。</w:t>
      </w:r>
    </w:p>
    <w:p w:rsidR="001D680F" w:rsidRP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运用板块1中的SAT求解器，输出创建的SAT问题的解，再将解转化为数独的解。</w:t>
      </w:r>
    </w:p>
    <w:p w:rsidR="00750002" w:rsidRDefault="00017D02">
      <w:pPr>
        <w:widowControl/>
        <w:snapToGrid/>
        <w:spacing w:line="240" w:lineRule="auto"/>
        <w:jc w:val="left"/>
      </w:pPr>
      <w:r>
        <w:t xml:space="preserve">    </w:t>
      </w:r>
      <w:r>
        <w:rPr>
          <w:rFonts w:hint="eastAsia"/>
        </w:rPr>
        <w:t>完整系统模块结构图如图</w:t>
      </w:r>
      <w:r w:rsidR="00896A2E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:rsidR="00017D02" w:rsidRDefault="00060B81">
      <w:pPr>
        <w:widowControl/>
        <w:snapToGrid/>
        <w:spacing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6212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04FF8" w:rsidRPr="00704FF8" w:rsidRDefault="00704FF8" w:rsidP="00704FF8">
      <w:pPr>
        <w:widowControl/>
        <w:snapToGrid/>
        <w:spacing w:line="240" w:lineRule="auto"/>
        <w:jc w:val="center"/>
        <w:rPr>
          <w:rFonts w:ascii="黑体" w:eastAsia="黑体" w:hAnsi="黑体"/>
        </w:rPr>
      </w:pPr>
      <w:r w:rsidRPr="00704FF8">
        <w:rPr>
          <w:rFonts w:ascii="黑体" w:eastAsia="黑体" w:hAnsi="黑体" w:hint="eastAsia"/>
        </w:rPr>
        <w:t>图</w:t>
      </w:r>
      <w:r w:rsidR="00896A2E">
        <w:rPr>
          <w:rFonts w:ascii="黑体" w:eastAsia="黑体" w:hAnsi="黑体" w:hint="eastAsia"/>
        </w:rPr>
        <w:t>2</w:t>
      </w:r>
      <w:r w:rsidRPr="00704FF8">
        <w:rPr>
          <w:rFonts w:ascii="黑体" w:eastAsia="黑体" w:hAnsi="黑体" w:hint="eastAsia"/>
        </w:rPr>
        <w:t>-1</w:t>
      </w:r>
      <w:r w:rsidRPr="00704FF8">
        <w:rPr>
          <w:rFonts w:ascii="黑体" w:eastAsia="黑体" w:hAnsi="黑体"/>
        </w:rPr>
        <w:t xml:space="preserve"> </w:t>
      </w:r>
      <w:r w:rsidRPr="00704FF8">
        <w:rPr>
          <w:rFonts w:ascii="黑体" w:eastAsia="黑体" w:hAnsi="黑体" w:hint="eastAsia"/>
        </w:rPr>
        <w:t>系统模块结构图</w:t>
      </w:r>
    </w:p>
    <w:p w:rsidR="00017D02" w:rsidRDefault="00017D02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br w:type="page"/>
      </w:r>
    </w:p>
    <w:p w:rsidR="00750002" w:rsidRDefault="00750002" w:rsidP="00017D02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="00131B99">
        <w:rPr>
          <w:rFonts w:ascii="黑体" w:eastAsia="黑体" w:hint="eastAsia"/>
          <w:b/>
          <w:sz w:val="36"/>
          <w:szCs w:val="36"/>
        </w:rPr>
        <w:t xml:space="preserve"> </w:t>
      </w:r>
      <w:r w:rsidR="00131B99">
        <w:rPr>
          <w:rFonts w:ascii="黑体" w:eastAsia="黑体"/>
          <w:b/>
          <w:sz w:val="36"/>
          <w:szCs w:val="36"/>
        </w:rPr>
        <w:t xml:space="preserve"> 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 w:rsidR="00725E28">
        <w:rPr>
          <w:rFonts w:hint="eastAsia"/>
          <w:b/>
          <w:sz w:val="28"/>
          <w:szCs w:val="28"/>
        </w:rPr>
        <w:t>1</w:t>
      </w:r>
      <w:r w:rsidR="00725E28">
        <w:rPr>
          <w:b/>
          <w:sz w:val="28"/>
          <w:szCs w:val="28"/>
        </w:rPr>
        <w:t xml:space="preserve">  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</w:p>
    <w:p w:rsidR="0030098B" w:rsidRDefault="0030098B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每种数据结构的具体定义如下：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Formula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s</w:t>
      </w:r>
      <w:r w:rsidRPr="00137877">
        <w:rPr>
          <w:rFonts w:eastAsia="新宋体"/>
          <w:color w:val="000000" w:themeColor="text1"/>
        </w:rPr>
        <w:t>ta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标识公式是够可满足，</w:t>
      </w:r>
      <w:r w:rsidRPr="00137877">
        <w:rPr>
          <w:rFonts w:eastAsia="新宋体"/>
          <w:color w:val="000000" w:themeColor="text1"/>
        </w:rPr>
        <w:t>0</w:t>
      </w:r>
      <w:r w:rsidRPr="00137877">
        <w:rPr>
          <w:rFonts w:eastAsia="新宋体"/>
          <w:color w:val="000000" w:themeColor="text1"/>
        </w:rPr>
        <w:t>为不满足，</w:t>
      </w:r>
      <w:r w:rsidRPr="00137877">
        <w:rPr>
          <w:rFonts w:eastAsia="新宋体"/>
          <w:color w:val="000000" w:themeColor="text1"/>
        </w:rPr>
        <w:t>1</w:t>
      </w:r>
      <w:r w:rsidRPr="00137877">
        <w:rPr>
          <w:rFonts w:eastAsia="新宋体"/>
          <w:color w:val="000000" w:themeColor="text1"/>
        </w:rPr>
        <w:t>为满足，</w:t>
      </w:r>
      <w:r w:rsidRPr="00137877">
        <w:rPr>
          <w:rFonts w:eastAsia="新宋体"/>
          <w:color w:val="000000" w:themeColor="text1"/>
        </w:rPr>
        <w:t>-1</w:t>
      </w:r>
      <w:r w:rsidRPr="00137877">
        <w:rPr>
          <w:rFonts w:eastAsia="新宋体"/>
          <w:color w:val="000000" w:themeColor="text1"/>
        </w:rPr>
        <w:t>为待定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num_st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表示子句数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num_v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变元数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Statement* root</w:t>
      </w:r>
      <w:r w:rsidR="00137877">
        <w:rPr>
          <w:rFonts w:eastAsia="新宋体" w:hint="eastAsia"/>
          <w:color w:val="000000" w:themeColor="text1"/>
        </w:rPr>
        <w:t>：指向第一个子句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Statement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num_lit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文字数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指向子句中的第一个文字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Literal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p</w:t>
      </w:r>
      <w:r w:rsidRPr="00137877">
        <w:rPr>
          <w:rFonts w:eastAsia="新宋体"/>
          <w:color w:val="000000" w:themeColor="text1"/>
        </w:rPr>
        <w:t>os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表示文字状态</w:t>
      </w:r>
      <w:r w:rsidRPr="00137877">
        <w:rPr>
          <w:rFonts w:eastAsia="新宋体"/>
          <w:color w:val="000000" w:themeColor="text1"/>
        </w:rPr>
        <w:t xml:space="preserve"> 1</w:t>
      </w:r>
      <w:r w:rsidRPr="00137877">
        <w:rPr>
          <w:rFonts w:eastAsia="新宋体"/>
          <w:color w:val="000000" w:themeColor="text1"/>
        </w:rPr>
        <w:t>代表正文字</w:t>
      </w:r>
      <w:r w:rsidRPr="00137877">
        <w:rPr>
          <w:rFonts w:eastAsia="新宋体"/>
          <w:color w:val="000000" w:themeColor="text1"/>
        </w:rPr>
        <w:t xml:space="preserve"> 0</w:t>
      </w:r>
      <w:r w:rsidRPr="00137877">
        <w:rPr>
          <w:rFonts w:eastAsia="新宋体"/>
          <w:color w:val="000000" w:themeColor="text1"/>
        </w:rPr>
        <w:t>代表负文字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表示文字是第几号变元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Stack_F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</w:t>
      </w:r>
      <w:r w:rsidR="00137877">
        <w:rPr>
          <w:rFonts w:eastAsia="新宋体" w:hint="eastAsia"/>
          <w:color w:val="000000" w:themeColor="text1"/>
        </w:rPr>
        <w:t>：储存公式中确定的变元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F</w:t>
      </w:r>
      <w:r w:rsidR="00137877">
        <w:rPr>
          <w:rFonts w:eastAsia="新宋体" w:hint="eastAsia"/>
          <w:color w:val="000000" w:themeColor="text1"/>
        </w:rPr>
        <w:t>：栈中储存的公式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n</w:t>
      </w:r>
      <w:r w:rsidRPr="00137877">
        <w:rPr>
          <w:rFonts w:eastAsia="新宋体"/>
          <w:color w:val="000000" w:themeColor="text1"/>
        </w:rPr>
        <w:t>ext</w:t>
      </w:r>
      <w:r w:rsidR="00137877">
        <w:rPr>
          <w:rFonts w:eastAsia="新宋体" w:hint="eastAsia"/>
          <w:color w:val="000000" w:themeColor="text1"/>
        </w:rPr>
        <w:t>：下一个节点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hole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x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行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y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dig_num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可能的数字数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指向第一个可能的数字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>digtal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数字所对应的变元编号</w:t>
      </w:r>
    </w:p>
    <w:p w:rsidR="00137877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：下一个数字</w:t>
      </w:r>
    </w:p>
    <w:p w:rsidR="00D93B5F" w:rsidRDefault="00211EC5" w:rsidP="0030098B">
      <w:pPr>
        <w:autoSpaceDE w:val="0"/>
        <w:autoSpaceDN w:val="0"/>
        <w:adjustRightInd w:val="0"/>
        <w:spacing w:line="450" w:lineRule="exact"/>
        <w:jc w:val="left"/>
        <w:rPr>
          <w:rFonts w:eastAsia="新宋体"/>
          <w:color w:val="000000"/>
        </w:rPr>
      </w:pPr>
      <w:r>
        <w:rPr>
          <w:rFonts w:eastAsia="新宋体" w:hint="eastAsia"/>
          <w:color w:val="000000"/>
        </w:rPr>
        <w:lastRenderedPageBreak/>
        <w:t>总结如表</w:t>
      </w:r>
      <w:r>
        <w:rPr>
          <w:rFonts w:eastAsia="新宋体" w:hint="eastAsia"/>
          <w:color w:val="000000"/>
        </w:rPr>
        <w:t>3-1</w:t>
      </w:r>
      <w:r>
        <w:rPr>
          <w:rFonts w:eastAsia="新宋体" w:hint="eastAsia"/>
          <w:color w:val="000000"/>
        </w:rPr>
        <w:t>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11EC5" w:rsidTr="00211EC5">
        <w:tc>
          <w:tcPr>
            <w:tcW w:w="1980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数据结构</w:t>
            </w:r>
          </w:p>
        </w:tc>
        <w:tc>
          <w:tcPr>
            <w:tcW w:w="6316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说明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 w:rsidRPr="00EE7FC3">
              <w:rPr>
                <w:rFonts w:ascii="宋体" w:hAnsi="宋体" w:hint="eastAsia"/>
              </w:rPr>
              <w:t>Formula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 w:rsidRPr="00EE7FC3">
              <w:rPr>
                <w:rFonts w:ascii="宋体" w:hAnsi="宋体" w:hint="eastAsia"/>
              </w:rPr>
              <w:t>公式，表示CNF文件中保存的CNF公式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Statement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子句，表示公式中的子句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Literal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表示每一个子句中的变元文字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Stack</w:t>
            </w:r>
            <w:r>
              <w:rPr>
                <w:rFonts w:ascii="宋体" w:hAnsi="宋体" w:hint="eastAsia"/>
              </w:rPr>
              <w:t>_</w:t>
            </w:r>
            <w:r>
              <w:rPr>
                <w:rFonts w:ascii="宋体" w:hAnsi="宋体"/>
              </w:rPr>
              <w:t>F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用来储存公式的栈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hole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数独中挖出来的洞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digtal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 w:hint="eastAsia"/>
                <w:color w:val="000000"/>
              </w:rPr>
            </w:pPr>
            <w:r>
              <w:rPr>
                <w:rFonts w:ascii="宋体" w:hAnsi="宋体" w:hint="eastAsia"/>
              </w:rPr>
              <w:t>数独中每一个格子内存放的数字</w:t>
            </w:r>
          </w:p>
        </w:tc>
      </w:tr>
    </w:tbl>
    <w:p w:rsidR="00211EC5" w:rsidRDefault="00211EC5" w:rsidP="00211EC5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表3-1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各个数据结构之间的关系：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Formula保存了所有的Statement，每一个Statement由若干Literal组成。Stack_</w:t>
      </w:r>
      <w:r>
        <w:rPr>
          <w:rFonts w:ascii="宋体" w:hAnsi="宋体"/>
          <w:color w:val="000000"/>
        </w:rPr>
        <w:t>F</w:t>
      </w:r>
      <w:r>
        <w:rPr>
          <w:rFonts w:ascii="宋体" w:hAnsi="宋体" w:hint="eastAsia"/>
          <w:color w:val="000000"/>
        </w:rPr>
        <w:t>是在关于Formula的函数中起到储存Formula的作用。hole是数独的基本单位，每一个hole中存在若干个可能填在该空格内的数字。</w:t>
      </w:r>
    </w:p>
    <w:p w:rsidR="005A3700" w:rsidRPr="005A3700" w:rsidRDefault="005A3700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数据结构之间的关系如图3-1所示。</w:t>
      </w:r>
    </w:p>
    <w:p w:rsidR="005A3700" w:rsidRDefault="005A3700" w:rsidP="005A3700">
      <w:pPr>
        <w:widowControl/>
        <w:snapToGrid/>
        <w:spacing w:line="240" w:lineRule="auto"/>
        <w:jc w:val="center"/>
      </w:pPr>
      <w:r>
        <w:object w:dxaOrig="633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10.75pt;height:249.75pt" o:ole="">
            <v:imagedata r:id="rId17" o:title=""/>
          </v:shape>
          <o:OLEObject Type="Embed" ProgID="Visio.Drawing.15" ShapeID="_x0000_i1044" DrawAspect="Content" ObjectID="_1615394289" r:id="rId18"/>
        </w:object>
      </w:r>
    </w:p>
    <w:p w:rsidR="00137877" w:rsidRDefault="005A3700" w:rsidP="005A3700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</w:rPr>
      </w:pPr>
      <w:r w:rsidRPr="005A3700">
        <w:rPr>
          <w:rFonts w:ascii="黑体" w:eastAsia="黑体" w:hAnsi="黑体" w:hint="eastAsia"/>
        </w:rPr>
        <w:t>图3-1</w:t>
      </w:r>
    </w:p>
    <w:p w:rsidR="00137877" w:rsidRDefault="00137877">
      <w:pPr>
        <w:widowControl/>
        <w:snapToGrid/>
        <w:spacing w:line="240" w:lineRule="auto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D9133C" w:rsidRPr="008B008E" w:rsidRDefault="00750002" w:rsidP="008B008E">
      <w:pPr>
        <w:spacing w:beforeLines="50" w:before="156" w:afterLines="50" w:after="156"/>
        <w:rPr>
          <w:rFonts w:ascii="宋体" w:hAnsi="宋体" w:hint="eastAsia"/>
        </w:rPr>
      </w:pPr>
      <w:r>
        <w:rPr>
          <w:b/>
          <w:sz w:val="28"/>
          <w:szCs w:val="28"/>
        </w:rPr>
        <w:lastRenderedPageBreak/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725E28">
        <w:rPr>
          <w:rFonts w:ascii="黑体" w:eastAsia="黑体" w:hint="eastAsia"/>
          <w:b/>
          <w:sz w:val="28"/>
          <w:szCs w:val="28"/>
        </w:rPr>
        <w:t xml:space="preserve"> </w:t>
      </w:r>
      <w:r w:rsidR="00725E28">
        <w:rPr>
          <w:rFonts w:ascii="黑体" w:eastAsia="黑体"/>
          <w:b/>
          <w:sz w:val="28"/>
          <w:szCs w:val="28"/>
        </w:rPr>
        <w:t xml:space="preserve"> 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</w:p>
    <w:p w:rsidR="00D9133C" w:rsidRPr="00D9133C" w:rsidRDefault="00D9133C" w:rsidP="00D9133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</w:rPr>
        <w:t>1</w:t>
      </w:r>
      <w:r w:rsidRPr="00D9133C">
        <w:t>、</w:t>
      </w:r>
      <w:r>
        <w:rPr>
          <w:rFonts w:hint="eastAsia"/>
        </w:rPr>
        <w:t>main</w:t>
      </w:r>
      <w:r w:rsidRPr="00D9133C">
        <w:t>()</w:t>
      </w:r>
    </w:p>
    <w:p w:rsidR="008B008E" w:rsidRDefault="008B008E" w:rsidP="00D9133C">
      <w:pPr>
        <w:autoSpaceDE w:val="0"/>
        <w:autoSpaceDN w:val="0"/>
        <w:adjustRightInd w:val="0"/>
        <w:spacing w:line="360" w:lineRule="auto"/>
      </w:pPr>
      <w:r>
        <w:t xml:space="preserve">    </w:t>
      </w:r>
      <w:r>
        <w:rPr>
          <w:rFonts w:hint="eastAsia"/>
        </w:rPr>
        <w:t>首先创建变量</w:t>
      </w:r>
      <w:r>
        <w:rPr>
          <w:rFonts w:hint="eastAsia"/>
        </w:rPr>
        <w:t>time_</w:t>
      </w:r>
      <w:r>
        <w:t>start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t>_end</w:t>
      </w:r>
      <w:r>
        <w:rPr>
          <w:rFonts w:hint="eastAsia"/>
        </w:rPr>
        <w:t>，用来记录程序运行的时间。然后</w:t>
      </w:r>
      <w:r w:rsidR="00D9133C">
        <w:rPr>
          <w:rFonts w:hint="eastAsia"/>
        </w:rPr>
        <w:t>让用户选择是进行</w:t>
      </w:r>
      <w:r w:rsidR="00D9133C">
        <w:rPr>
          <w:rFonts w:hint="eastAsia"/>
        </w:rPr>
        <w:t>cnf</w:t>
      </w:r>
      <w:r w:rsidR="00D9133C">
        <w:rPr>
          <w:rFonts w:hint="eastAsia"/>
        </w:rPr>
        <w:t>求解还是生成数独并求解。</w:t>
      </w:r>
    </w:p>
    <w:p w:rsidR="00D9133C" w:rsidRDefault="008B008E" w:rsidP="00D9133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若选择</w:t>
      </w:r>
      <w:r>
        <w:rPr>
          <w:rFonts w:hint="eastAsia"/>
        </w:rPr>
        <w:t>cnf</w:t>
      </w:r>
      <w:r>
        <w:rPr>
          <w:rFonts w:hint="eastAsia"/>
        </w:rPr>
        <w:t>求解，则调用</w:t>
      </w:r>
      <w:r>
        <w:rPr>
          <w:rFonts w:hint="eastAsia"/>
        </w:rPr>
        <w:t>SAT</w:t>
      </w:r>
      <w:r>
        <w:rPr>
          <w:rFonts w:hint="eastAsia"/>
        </w:rPr>
        <w:t>函数。若选择生成数独并求解，则调用</w:t>
      </w:r>
      <w:r>
        <w:rPr>
          <w:rFonts w:hint="eastAsia"/>
        </w:rPr>
        <w:t>Sudoku</w:t>
      </w:r>
      <w:r>
        <w:rPr>
          <w:rFonts w:hint="eastAsia"/>
        </w:rPr>
        <w:t>函数。</w:t>
      </w:r>
    </w:p>
    <w:p w:rsidR="00D9133C" w:rsidRPr="00D9133C" w:rsidRDefault="00D9133C" w:rsidP="00D9133C">
      <w:pPr>
        <w:autoSpaceDE w:val="0"/>
        <w:autoSpaceDN w:val="0"/>
        <w:adjustRightInd w:val="0"/>
        <w:spacing w:line="360" w:lineRule="auto"/>
      </w:pPr>
      <w:r w:rsidRPr="00D9133C">
        <w:t>2</w:t>
      </w:r>
      <w:r w:rsidRPr="00D9133C">
        <w:t>、</w:t>
      </w:r>
      <w:r w:rsidRPr="00D9133C">
        <w:t>SAT()</w:t>
      </w:r>
    </w:p>
    <w:p w:rsidR="00D9133C" w:rsidRDefault="008B008E" w:rsidP="00D9133C">
      <w:pPr>
        <w:autoSpaceDE w:val="0"/>
        <w:autoSpaceDN w:val="0"/>
        <w:adjustRightInd w:val="0"/>
        <w:spacing w:line="360" w:lineRule="auto"/>
      </w:pPr>
      <w:r>
        <w:t xml:space="preserve">    </w:t>
      </w:r>
      <w:r w:rsidR="00D9133C" w:rsidRPr="00D9133C">
        <w:t>该方法通过读取</w:t>
      </w:r>
      <w:r w:rsidR="00D9133C">
        <w:rPr>
          <w:rFonts w:hint="eastAsia"/>
        </w:rPr>
        <w:t>cnf</w:t>
      </w:r>
      <w:r w:rsidR="00D9133C">
        <w:rPr>
          <w:rFonts w:hint="eastAsia"/>
        </w:rPr>
        <w:t>文件生成</w:t>
      </w:r>
      <w:r w:rsidR="00D9133C">
        <w:rPr>
          <w:rFonts w:hint="eastAsia"/>
        </w:rPr>
        <w:t>cnf</w:t>
      </w:r>
      <w:r w:rsidR="00D9133C">
        <w:rPr>
          <w:rFonts w:hint="eastAsia"/>
        </w:rPr>
        <w:t>范式并求解</w:t>
      </w:r>
      <w:r w:rsidR="00D9133C">
        <w:rPr>
          <w:rFonts w:hint="eastAsia"/>
        </w:rPr>
        <w:t>cnf</w:t>
      </w:r>
      <w:r w:rsidR="00D9133C">
        <w:rPr>
          <w:rFonts w:hint="eastAsia"/>
        </w:rPr>
        <w:t>范式。</w:t>
      </w:r>
    </w:p>
    <w:p w:rsidR="00D9133C" w:rsidRPr="00D9133C" w:rsidRDefault="008B008E" w:rsidP="00D9133C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 xml:space="preserve">    </w:t>
      </w:r>
      <w:r w:rsidR="00875F46">
        <w:rPr>
          <w:rFonts w:hint="eastAsia"/>
        </w:rPr>
        <w:t>让用户输入文件路径，按照路径打开对应的</w:t>
      </w:r>
      <w:r w:rsidR="00875F46">
        <w:rPr>
          <w:rFonts w:hint="eastAsia"/>
        </w:rPr>
        <w:t>cnf</w:t>
      </w:r>
      <w:r w:rsidR="00875F46">
        <w:rPr>
          <w:rFonts w:hint="eastAsia"/>
        </w:rPr>
        <w:t>文件，打开文件成功后调用</w:t>
      </w:r>
      <w:r w:rsidR="00875F46">
        <w:rPr>
          <w:rFonts w:hint="eastAsia"/>
        </w:rPr>
        <w:t>CNF</w:t>
      </w:r>
      <w:r w:rsidR="00875F46">
        <w:t>_Reader</w:t>
      </w:r>
      <w:r w:rsidR="00875F46">
        <w:rPr>
          <w:rFonts w:hint="eastAsia"/>
        </w:rPr>
        <w:t>方法，</w:t>
      </w:r>
      <w:bookmarkStart w:id="7" w:name="_GoBack"/>
      <w:bookmarkEnd w:id="7"/>
    </w:p>
    <w:p w:rsidR="00FA6BCE" w:rsidRPr="00D9133C" w:rsidRDefault="00FA6BCE" w:rsidP="00D9133C">
      <w:pPr>
        <w:autoSpaceDE w:val="0"/>
        <w:autoSpaceDN w:val="0"/>
        <w:adjustRightInd w:val="0"/>
        <w:spacing w:line="360" w:lineRule="auto"/>
        <w:ind w:firstLineChars="200" w:firstLine="480"/>
      </w:pPr>
      <w:r w:rsidRPr="00D9133C">
        <w:t>这部分主要描述系统中的模块实现的流程，可采用文字配合流程图的方式表示各模块的算法思想及流程。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7353CB" w:rsidRDefault="007353CB" w:rsidP="008247B1">
      <w:pPr>
        <w:widowControl/>
        <w:snapToGrid/>
        <w:spacing w:line="240" w:lineRule="auto"/>
        <w:jc w:val="left"/>
      </w:pPr>
    </w:p>
    <w:p w:rsidR="008247B1" w:rsidRDefault="008247B1">
      <w:pPr>
        <w:widowControl/>
        <w:snapToGrid/>
        <w:spacing w:line="240" w:lineRule="auto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:rsidR="008247B1" w:rsidRDefault="008247B1" w:rsidP="008247B1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1]</w:t>
      </w:r>
      <w:r>
        <w:rPr>
          <w:rFonts w:ascii="宋体" w:hint="eastAsia"/>
        </w:rPr>
        <w:t>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8247B1" w:rsidRDefault="008247B1" w:rsidP="008247B1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r w:rsidRPr="00F55678">
        <w:rPr>
          <w:rFonts w:ascii="宋体"/>
        </w:rPr>
        <w:t>Carsten</w:t>
      </w:r>
      <w:r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8247B1" w:rsidRPr="008247B1" w:rsidRDefault="008247B1" w:rsidP="008247B1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3</w:t>
      </w:r>
      <w:r>
        <w:rPr>
          <w:rFonts w:ascii="宋体" w:hint="eastAsia"/>
        </w:rPr>
        <w:t xml:space="preserve">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7353CB" w:rsidRDefault="004A0326" w:rsidP="008247B1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8247B1" w:rsidRDefault="007353CB" w:rsidP="008247B1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sectPr w:rsidR="007353CB" w:rsidRPr="008247B1" w:rsidSect="00131B9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01B" w:rsidRDefault="0048301B">
      <w:r>
        <w:separator/>
      </w:r>
    </w:p>
  </w:endnote>
  <w:endnote w:type="continuationSeparator" w:id="0">
    <w:p w:rsidR="0048301B" w:rsidRDefault="0048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E46" w:rsidRDefault="00AA7E46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13658"/>
      <w:docPartObj>
        <w:docPartGallery w:val="Page Numbers (Bottom of Page)"/>
        <w:docPartUnique/>
      </w:docPartObj>
    </w:sdtPr>
    <w:sdtEndPr/>
    <w:sdtContent>
      <w:p w:rsidR="0003140D" w:rsidRDefault="000314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01B" w:rsidRDefault="0048301B">
      <w:r>
        <w:separator/>
      </w:r>
    </w:p>
  </w:footnote>
  <w:footnote w:type="continuationSeparator" w:id="0">
    <w:p w:rsidR="0048301B" w:rsidRDefault="0048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3D7C8E"/>
    <w:multiLevelType w:val="hybridMultilevel"/>
    <w:tmpl w:val="B87E3668"/>
    <w:lvl w:ilvl="0" w:tplc="0E621FA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573C6"/>
    <w:multiLevelType w:val="hybridMultilevel"/>
    <w:tmpl w:val="12CA0FCC"/>
    <w:lvl w:ilvl="0" w:tplc="37D66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8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17D02"/>
    <w:rsid w:val="000215B4"/>
    <w:rsid w:val="00023157"/>
    <w:rsid w:val="000262F7"/>
    <w:rsid w:val="0003140D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0B81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1B99"/>
    <w:rsid w:val="001374AF"/>
    <w:rsid w:val="00137877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680F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1EC5"/>
    <w:rsid w:val="00212579"/>
    <w:rsid w:val="0021587B"/>
    <w:rsid w:val="002168A4"/>
    <w:rsid w:val="0022016A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052F"/>
    <w:rsid w:val="0025166E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098B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01B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3700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0601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530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A7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4FF8"/>
    <w:rsid w:val="00705158"/>
    <w:rsid w:val="007054AA"/>
    <w:rsid w:val="00705CD6"/>
    <w:rsid w:val="00706FC3"/>
    <w:rsid w:val="00710518"/>
    <w:rsid w:val="00712AF3"/>
    <w:rsid w:val="00717316"/>
    <w:rsid w:val="00722DFE"/>
    <w:rsid w:val="00725E28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556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47B1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5F46"/>
    <w:rsid w:val="00876C55"/>
    <w:rsid w:val="00886A93"/>
    <w:rsid w:val="00887E71"/>
    <w:rsid w:val="00893156"/>
    <w:rsid w:val="008939F6"/>
    <w:rsid w:val="00896A2E"/>
    <w:rsid w:val="00897E23"/>
    <w:rsid w:val="008A52FA"/>
    <w:rsid w:val="008A57AF"/>
    <w:rsid w:val="008A5ECF"/>
    <w:rsid w:val="008A64C0"/>
    <w:rsid w:val="008A6757"/>
    <w:rsid w:val="008B008E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5E2C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2C34"/>
    <w:rsid w:val="00A44A38"/>
    <w:rsid w:val="00A46453"/>
    <w:rsid w:val="00A47770"/>
    <w:rsid w:val="00A51415"/>
    <w:rsid w:val="00A53D74"/>
    <w:rsid w:val="00A562E3"/>
    <w:rsid w:val="00A57CEF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97FFC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76D2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2A7B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133C"/>
    <w:rsid w:val="00D93B5F"/>
    <w:rsid w:val="00D95F1A"/>
    <w:rsid w:val="00D9699F"/>
    <w:rsid w:val="00DA0AB6"/>
    <w:rsid w:val="00DA0E3F"/>
    <w:rsid w:val="00DA0F2C"/>
    <w:rsid w:val="00DA7F41"/>
    <w:rsid w:val="00DB372A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04D1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4EF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1114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E7FC3"/>
    <w:rsid w:val="00EF5131"/>
    <w:rsid w:val="00EF55C4"/>
    <w:rsid w:val="00EF7D02"/>
    <w:rsid w:val="00F000F6"/>
    <w:rsid w:val="00F0106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076C9"/>
  <w15:docId w15:val="{14F6E186-E34A-48F7-944C-91ACEF2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table" w:styleId="af">
    <w:name w:val="Table Grid"/>
    <w:basedOn w:val="a1"/>
    <w:rsid w:val="0021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3390505-3569059.html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AB89DF-97B8-4548-8BB5-4273840ADE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0974B68-68C0-49F4-9247-A44783391C63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645D1586-811A-4C05-900F-DAE8A2733E58}" type="par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B7B9FC99-876A-44F2-8866-1591BC681E5C}" type="sib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602570A2-4E14-4F58-95D1-50756A65F661}">
      <dgm:prSet phldrT="[文本]"/>
      <dgm:spPr/>
      <dgm:t>
        <a:bodyPr/>
        <a:lstStyle/>
        <a:p>
          <a:r>
            <a:rPr lang="zh-CN" altLang="en-US"/>
            <a:t>求解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F9DD9DF0-5D52-459E-BD43-5349E383C5E4}" type="par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901E2107-F5FE-4327-AE7E-FD8A9692181A}" type="sib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ECED03BD-1524-4664-A611-DC43CAE7289A}">
      <dgm:prSet phldrT="[文本]"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cnf</a:t>
          </a:r>
          <a:r>
            <a:rPr lang="zh-CN" altLang="en-US"/>
            <a:t>文件</a:t>
          </a:r>
        </a:p>
      </dgm:t>
    </dgm:pt>
    <dgm:pt modelId="{16A0DDA0-0E21-42F5-B34B-86186E8A7F07}" type="par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E19D3FF4-0738-4FA3-B13D-4F5D435E0B6D}" type="sib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374718F8-2029-4719-B696-C28767C113A9}">
      <dgm:prSet phldrT="[文本]"/>
      <dgm:spPr/>
      <dgm:t>
        <a:bodyPr/>
        <a:lstStyle/>
        <a:p>
          <a:r>
            <a:rPr lang="zh-CN" altLang="en-US"/>
            <a:t>求解数独问题</a:t>
          </a:r>
        </a:p>
      </dgm:t>
    </dgm:pt>
    <dgm:pt modelId="{39764ECF-72BB-4D64-A24F-2D8BA8C7C329}" type="par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491D08F5-3396-40EB-8268-4839C4F6A1C0}" type="sib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0B8509A0-26C7-47BC-A169-CFD603CD22E5}">
      <dgm:prSet phldrT="[文本]"/>
      <dgm:spPr/>
      <dgm:t>
        <a:bodyPr/>
        <a:lstStyle/>
        <a:p>
          <a:r>
            <a:rPr lang="zh-CN" altLang="en-US"/>
            <a:t>创建数独问题</a:t>
          </a:r>
        </a:p>
      </dgm:t>
    </dgm:pt>
    <dgm:pt modelId="{2CFB45FE-F2CC-4504-A260-2B8DE71D7E84}" type="par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B6EEB2E4-9FCE-4E36-A541-C99FC794CFE5}" type="sib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D32E9DBD-D290-47C7-B485-D199D02C7266}">
      <dgm:prSet phldrT="[文本]"/>
      <dgm:spPr/>
      <dgm:t>
        <a:bodyPr/>
        <a:lstStyle/>
        <a:p>
          <a:r>
            <a:rPr lang="zh-CN" altLang="en-US"/>
            <a:t>将数独问题转化为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EA82E624-142D-4A99-A9FB-3DE6E8279F60}" type="par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F53EAE92-5E90-4ED1-A65D-5B8F47471B94}" type="sib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C798FC78-CD9A-4CC1-8129-78B750283C90}" type="pres">
      <dgm:prSet presAssocID="{22AB89DF-97B8-4548-8BB5-4273840ADE0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AD2B6287-0927-467F-8315-3BEFAEF824F8}" type="pres">
      <dgm:prSet presAssocID="{80974B68-68C0-49F4-9247-A44783391C63}" presName="root1" presStyleCnt="0"/>
      <dgm:spPr/>
    </dgm:pt>
    <dgm:pt modelId="{64BBC7B2-DDAD-4F35-807F-05D4CCCE1A58}" type="pres">
      <dgm:prSet presAssocID="{80974B68-68C0-49F4-9247-A44783391C63}" presName="LevelOneTextNode" presStyleLbl="node0" presStyleIdx="0" presStyleCnt="1">
        <dgm:presLayoutVars>
          <dgm:chPref val="3"/>
        </dgm:presLayoutVars>
      </dgm:prSet>
      <dgm:spPr/>
    </dgm:pt>
    <dgm:pt modelId="{C27FDCF6-7D7C-4013-B86F-80F1955C0096}" type="pres">
      <dgm:prSet presAssocID="{80974B68-68C0-49F4-9247-A44783391C63}" presName="level2hierChild" presStyleCnt="0"/>
      <dgm:spPr/>
    </dgm:pt>
    <dgm:pt modelId="{5D0D4161-5355-4EB4-9E4E-EAD0396CFB05}" type="pres">
      <dgm:prSet presAssocID="{F9DD9DF0-5D52-459E-BD43-5349E383C5E4}" presName="conn2-1" presStyleLbl="parChTrans1D2" presStyleIdx="0" presStyleCnt="2"/>
      <dgm:spPr/>
    </dgm:pt>
    <dgm:pt modelId="{4C00C00F-2372-4B8D-8DB0-083B6F9F823C}" type="pres">
      <dgm:prSet presAssocID="{F9DD9DF0-5D52-459E-BD43-5349E383C5E4}" presName="connTx" presStyleLbl="parChTrans1D2" presStyleIdx="0" presStyleCnt="2"/>
      <dgm:spPr/>
    </dgm:pt>
    <dgm:pt modelId="{73DEA147-120C-4176-BF4E-EBEB248F12FD}" type="pres">
      <dgm:prSet presAssocID="{602570A2-4E14-4F58-95D1-50756A65F661}" presName="root2" presStyleCnt="0"/>
      <dgm:spPr/>
    </dgm:pt>
    <dgm:pt modelId="{B153F2A9-4F25-473A-8AEF-667003F081C4}" type="pres">
      <dgm:prSet presAssocID="{602570A2-4E14-4F58-95D1-50756A65F661}" presName="LevelTwoTextNode" presStyleLbl="node2" presStyleIdx="0" presStyleCnt="2">
        <dgm:presLayoutVars>
          <dgm:chPref val="3"/>
        </dgm:presLayoutVars>
      </dgm:prSet>
      <dgm:spPr/>
    </dgm:pt>
    <dgm:pt modelId="{FBC98C41-47A7-4B4A-B873-D60E622933EF}" type="pres">
      <dgm:prSet presAssocID="{602570A2-4E14-4F58-95D1-50756A65F661}" presName="level3hierChild" presStyleCnt="0"/>
      <dgm:spPr/>
    </dgm:pt>
    <dgm:pt modelId="{9082EAAF-AB43-4CFF-BEBF-9443B37CB8A9}" type="pres">
      <dgm:prSet presAssocID="{16A0DDA0-0E21-42F5-B34B-86186E8A7F07}" presName="conn2-1" presStyleLbl="parChTrans1D3" presStyleIdx="0" presStyleCnt="2"/>
      <dgm:spPr/>
    </dgm:pt>
    <dgm:pt modelId="{2EDECB75-3ADA-49BC-96B3-3052715120A2}" type="pres">
      <dgm:prSet presAssocID="{16A0DDA0-0E21-42F5-B34B-86186E8A7F07}" presName="connTx" presStyleLbl="parChTrans1D3" presStyleIdx="0" presStyleCnt="2"/>
      <dgm:spPr/>
    </dgm:pt>
    <dgm:pt modelId="{4763390F-35DE-4AB6-A47F-8F5708D7F318}" type="pres">
      <dgm:prSet presAssocID="{ECED03BD-1524-4664-A611-DC43CAE7289A}" presName="root2" presStyleCnt="0"/>
      <dgm:spPr/>
    </dgm:pt>
    <dgm:pt modelId="{113C0AF8-A72C-4569-B3C9-58ED27296A51}" type="pres">
      <dgm:prSet presAssocID="{ECED03BD-1524-4664-A611-DC43CAE7289A}" presName="LevelTwoTextNode" presStyleLbl="node3" presStyleIdx="0" presStyleCnt="2">
        <dgm:presLayoutVars>
          <dgm:chPref val="3"/>
        </dgm:presLayoutVars>
      </dgm:prSet>
      <dgm:spPr/>
    </dgm:pt>
    <dgm:pt modelId="{CF990AA1-B824-43F7-B6FC-BED8D3C4082C}" type="pres">
      <dgm:prSet presAssocID="{ECED03BD-1524-4664-A611-DC43CAE7289A}" presName="level3hierChild" presStyleCnt="0"/>
      <dgm:spPr/>
    </dgm:pt>
    <dgm:pt modelId="{DDE9CC20-B804-4C44-AC87-167FBD6F06E4}" type="pres">
      <dgm:prSet presAssocID="{39764ECF-72BB-4D64-A24F-2D8BA8C7C329}" presName="conn2-1" presStyleLbl="parChTrans1D2" presStyleIdx="1" presStyleCnt="2"/>
      <dgm:spPr/>
    </dgm:pt>
    <dgm:pt modelId="{289E6D85-364C-4E94-9F6E-0B5B5DA89474}" type="pres">
      <dgm:prSet presAssocID="{39764ECF-72BB-4D64-A24F-2D8BA8C7C329}" presName="connTx" presStyleLbl="parChTrans1D2" presStyleIdx="1" presStyleCnt="2"/>
      <dgm:spPr/>
    </dgm:pt>
    <dgm:pt modelId="{E22FBDB4-07F7-4EAF-B431-3E1047DEB777}" type="pres">
      <dgm:prSet presAssocID="{374718F8-2029-4719-B696-C28767C113A9}" presName="root2" presStyleCnt="0"/>
      <dgm:spPr/>
    </dgm:pt>
    <dgm:pt modelId="{C44448D3-26A9-43BB-A276-9D67B93B5794}" type="pres">
      <dgm:prSet presAssocID="{374718F8-2029-4719-B696-C28767C113A9}" presName="LevelTwoTextNode" presStyleLbl="node2" presStyleIdx="1" presStyleCnt="2">
        <dgm:presLayoutVars>
          <dgm:chPref val="3"/>
        </dgm:presLayoutVars>
      </dgm:prSet>
      <dgm:spPr/>
    </dgm:pt>
    <dgm:pt modelId="{82786BFF-4263-496A-BC5A-A9AAADB04C65}" type="pres">
      <dgm:prSet presAssocID="{374718F8-2029-4719-B696-C28767C113A9}" presName="level3hierChild" presStyleCnt="0"/>
      <dgm:spPr/>
    </dgm:pt>
    <dgm:pt modelId="{8BF16582-2E4B-42E7-87CC-0F6D8DF71BFE}" type="pres">
      <dgm:prSet presAssocID="{EA82E624-142D-4A99-A9FB-3DE6E8279F60}" presName="conn2-1" presStyleLbl="parChTrans1D3" presStyleIdx="1" presStyleCnt="2"/>
      <dgm:spPr/>
    </dgm:pt>
    <dgm:pt modelId="{8B712A98-2DDE-4837-883B-51986F922116}" type="pres">
      <dgm:prSet presAssocID="{EA82E624-142D-4A99-A9FB-3DE6E8279F60}" presName="connTx" presStyleLbl="parChTrans1D3" presStyleIdx="1" presStyleCnt="2"/>
      <dgm:spPr/>
    </dgm:pt>
    <dgm:pt modelId="{671ADCC2-5568-406F-8B0F-C69D739F5D91}" type="pres">
      <dgm:prSet presAssocID="{D32E9DBD-D290-47C7-B485-D199D02C7266}" presName="root2" presStyleCnt="0"/>
      <dgm:spPr/>
    </dgm:pt>
    <dgm:pt modelId="{78B86709-3DDA-45EB-A30F-9A7C917D7CCC}" type="pres">
      <dgm:prSet presAssocID="{D32E9DBD-D290-47C7-B485-D199D02C7266}" presName="LevelTwoTextNode" presStyleLbl="node3" presStyleIdx="1" presStyleCnt="2">
        <dgm:presLayoutVars>
          <dgm:chPref val="3"/>
        </dgm:presLayoutVars>
      </dgm:prSet>
      <dgm:spPr/>
    </dgm:pt>
    <dgm:pt modelId="{A9374E4B-AD0E-49B3-9B42-048F5D05B719}" type="pres">
      <dgm:prSet presAssocID="{D32E9DBD-D290-47C7-B485-D199D02C7266}" presName="level3hierChild" presStyleCnt="0"/>
      <dgm:spPr/>
    </dgm:pt>
    <dgm:pt modelId="{95F68753-2457-4F56-8965-96166700B992}" type="pres">
      <dgm:prSet presAssocID="{2CFB45FE-F2CC-4504-A260-2B8DE71D7E84}" presName="conn2-1" presStyleLbl="parChTrans1D4" presStyleIdx="0" presStyleCnt="1"/>
      <dgm:spPr/>
    </dgm:pt>
    <dgm:pt modelId="{F21AAACE-BF39-4C78-B70B-4B625962C819}" type="pres">
      <dgm:prSet presAssocID="{2CFB45FE-F2CC-4504-A260-2B8DE71D7E84}" presName="connTx" presStyleLbl="parChTrans1D4" presStyleIdx="0" presStyleCnt="1"/>
      <dgm:spPr/>
    </dgm:pt>
    <dgm:pt modelId="{EC743F50-4F5F-49DC-9ADC-E92248E352D7}" type="pres">
      <dgm:prSet presAssocID="{0B8509A0-26C7-47BC-A169-CFD603CD22E5}" presName="root2" presStyleCnt="0"/>
      <dgm:spPr/>
    </dgm:pt>
    <dgm:pt modelId="{8D01088D-997E-410C-A23A-58F4B5BFBD35}" type="pres">
      <dgm:prSet presAssocID="{0B8509A0-26C7-47BC-A169-CFD603CD22E5}" presName="LevelTwoTextNode" presStyleLbl="node4" presStyleIdx="0" presStyleCnt="1">
        <dgm:presLayoutVars>
          <dgm:chPref val="3"/>
        </dgm:presLayoutVars>
      </dgm:prSet>
      <dgm:spPr/>
    </dgm:pt>
    <dgm:pt modelId="{5FEF4E8C-2E27-4822-800E-D350AB8231FC}" type="pres">
      <dgm:prSet presAssocID="{0B8509A0-26C7-47BC-A169-CFD603CD22E5}" presName="level3hierChild" presStyleCnt="0"/>
      <dgm:spPr/>
    </dgm:pt>
  </dgm:ptLst>
  <dgm:cxnLst>
    <dgm:cxn modelId="{2E113407-6CDC-41B7-8CCA-F25974D530D6}" srcId="{D32E9DBD-D290-47C7-B485-D199D02C7266}" destId="{0B8509A0-26C7-47BC-A169-CFD603CD22E5}" srcOrd="0" destOrd="0" parTransId="{2CFB45FE-F2CC-4504-A260-2B8DE71D7E84}" sibTransId="{B6EEB2E4-9FCE-4E36-A541-C99FC794CFE5}"/>
    <dgm:cxn modelId="{4B228407-1553-42E1-A76B-AD6E6C99FE2A}" type="presOf" srcId="{22AB89DF-97B8-4548-8BB5-4273840ADE0D}" destId="{C798FC78-CD9A-4CC1-8129-78B750283C90}" srcOrd="0" destOrd="0" presId="urn:microsoft.com/office/officeart/2005/8/layout/hierarchy2"/>
    <dgm:cxn modelId="{F3E1890C-DE08-4959-AF90-ABBC983600A7}" type="presOf" srcId="{16A0DDA0-0E21-42F5-B34B-86186E8A7F07}" destId="{2EDECB75-3ADA-49BC-96B3-3052715120A2}" srcOrd="1" destOrd="0" presId="urn:microsoft.com/office/officeart/2005/8/layout/hierarchy2"/>
    <dgm:cxn modelId="{8501B722-5D95-4A69-AC10-9D8244C4BD40}" type="presOf" srcId="{374718F8-2029-4719-B696-C28767C113A9}" destId="{C44448D3-26A9-43BB-A276-9D67B93B5794}" srcOrd="0" destOrd="0" presId="urn:microsoft.com/office/officeart/2005/8/layout/hierarchy2"/>
    <dgm:cxn modelId="{3B3F0925-6F05-4896-AEF2-6EC134717E94}" type="presOf" srcId="{80974B68-68C0-49F4-9247-A44783391C63}" destId="{64BBC7B2-DDAD-4F35-807F-05D4CCCE1A58}" srcOrd="0" destOrd="0" presId="urn:microsoft.com/office/officeart/2005/8/layout/hierarchy2"/>
    <dgm:cxn modelId="{C2EE5A26-1343-472A-B2B6-49C26B803D8D}" srcId="{602570A2-4E14-4F58-95D1-50756A65F661}" destId="{ECED03BD-1524-4664-A611-DC43CAE7289A}" srcOrd="0" destOrd="0" parTransId="{16A0DDA0-0E21-42F5-B34B-86186E8A7F07}" sibTransId="{E19D3FF4-0738-4FA3-B13D-4F5D435E0B6D}"/>
    <dgm:cxn modelId="{F8BF2B39-6E01-4F7C-91EB-21BACB742C1E}" type="presOf" srcId="{D32E9DBD-D290-47C7-B485-D199D02C7266}" destId="{78B86709-3DDA-45EB-A30F-9A7C917D7CCC}" srcOrd="0" destOrd="0" presId="urn:microsoft.com/office/officeart/2005/8/layout/hierarchy2"/>
    <dgm:cxn modelId="{896CF939-5CDE-45A0-9845-B2BB0D7B02C8}" type="presOf" srcId="{EA82E624-142D-4A99-A9FB-3DE6E8279F60}" destId="{8BF16582-2E4B-42E7-87CC-0F6D8DF71BFE}" srcOrd="0" destOrd="0" presId="urn:microsoft.com/office/officeart/2005/8/layout/hierarchy2"/>
    <dgm:cxn modelId="{E1952769-3644-4076-82B0-F06F2D227BC6}" type="presOf" srcId="{EA82E624-142D-4A99-A9FB-3DE6E8279F60}" destId="{8B712A98-2DDE-4837-883B-51986F922116}" srcOrd="1" destOrd="0" presId="urn:microsoft.com/office/officeart/2005/8/layout/hierarchy2"/>
    <dgm:cxn modelId="{776E9D70-704F-400F-A5B3-026784800A16}" type="presOf" srcId="{602570A2-4E14-4F58-95D1-50756A65F661}" destId="{B153F2A9-4F25-473A-8AEF-667003F081C4}" srcOrd="0" destOrd="0" presId="urn:microsoft.com/office/officeart/2005/8/layout/hierarchy2"/>
    <dgm:cxn modelId="{F5C6405A-C533-47E2-971A-7E7874B5CC8C}" type="presOf" srcId="{16A0DDA0-0E21-42F5-B34B-86186E8A7F07}" destId="{9082EAAF-AB43-4CFF-BEBF-9443B37CB8A9}" srcOrd="0" destOrd="0" presId="urn:microsoft.com/office/officeart/2005/8/layout/hierarchy2"/>
    <dgm:cxn modelId="{92384288-8306-4809-953C-3387C1E16BD1}" type="presOf" srcId="{F9DD9DF0-5D52-459E-BD43-5349E383C5E4}" destId="{4C00C00F-2372-4B8D-8DB0-083B6F9F823C}" srcOrd="1" destOrd="0" presId="urn:microsoft.com/office/officeart/2005/8/layout/hierarchy2"/>
    <dgm:cxn modelId="{D6FEE289-E15E-4D82-8388-67A51FC4DAD1}" srcId="{374718F8-2029-4719-B696-C28767C113A9}" destId="{D32E9DBD-D290-47C7-B485-D199D02C7266}" srcOrd="0" destOrd="0" parTransId="{EA82E624-142D-4A99-A9FB-3DE6E8279F60}" sibTransId="{F53EAE92-5E90-4ED1-A65D-5B8F47471B94}"/>
    <dgm:cxn modelId="{C26CFD8C-4C0A-4BB1-85E4-A635D9DDFDC0}" type="presOf" srcId="{39764ECF-72BB-4D64-A24F-2D8BA8C7C329}" destId="{289E6D85-364C-4E94-9F6E-0B5B5DA89474}" srcOrd="1" destOrd="0" presId="urn:microsoft.com/office/officeart/2005/8/layout/hierarchy2"/>
    <dgm:cxn modelId="{AB68C08E-C692-4FB9-AD9C-7D2873EDCB37}" type="presOf" srcId="{0B8509A0-26C7-47BC-A169-CFD603CD22E5}" destId="{8D01088D-997E-410C-A23A-58F4B5BFBD35}" srcOrd="0" destOrd="0" presId="urn:microsoft.com/office/officeart/2005/8/layout/hierarchy2"/>
    <dgm:cxn modelId="{96D20491-B4A2-45B2-A87D-732C2AFB36E3}" type="presOf" srcId="{39764ECF-72BB-4D64-A24F-2D8BA8C7C329}" destId="{DDE9CC20-B804-4C44-AC87-167FBD6F06E4}" srcOrd="0" destOrd="0" presId="urn:microsoft.com/office/officeart/2005/8/layout/hierarchy2"/>
    <dgm:cxn modelId="{9A379B92-AF7E-472D-86CB-75335DE3C667}" srcId="{80974B68-68C0-49F4-9247-A44783391C63}" destId="{374718F8-2029-4719-B696-C28767C113A9}" srcOrd="1" destOrd="0" parTransId="{39764ECF-72BB-4D64-A24F-2D8BA8C7C329}" sibTransId="{491D08F5-3396-40EB-8268-4839C4F6A1C0}"/>
    <dgm:cxn modelId="{2EEFB996-CBCC-4EF6-A445-DBDD242610A9}" type="presOf" srcId="{F9DD9DF0-5D52-459E-BD43-5349E383C5E4}" destId="{5D0D4161-5355-4EB4-9E4E-EAD0396CFB05}" srcOrd="0" destOrd="0" presId="urn:microsoft.com/office/officeart/2005/8/layout/hierarchy2"/>
    <dgm:cxn modelId="{DACEBDA2-B0CB-4FF6-85B9-AD02A3843F04}" type="presOf" srcId="{2CFB45FE-F2CC-4504-A260-2B8DE71D7E84}" destId="{95F68753-2457-4F56-8965-96166700B992}" srcOrd="0" destOrd="0" presId="urn:microsoft.com/office/officeart/2005/8/layout/hierarchy2"/>
    <dgm:cxn modelId="{A1EFFBAF-F9B2-4611-BB85-71CF803DCD84}" srcId="{22AB89DF-97B8-4548-8BB5-4273840ADE0D}" destId="{80974B68-68C0-49F4-9247-A44783391C63}" srcOrd="0" destOrd="0" parTransId="{645D1586-811A-4C05-900F-DAE8A2733E58}" sibTransId="{B7B9FC99-876A-44F2-8866-1591BC681E5C}"/>
    <dgm:cxn modelId="{619DE9B2-86AA-446A-95FF-C4A4C7FDC320}" type="presOf" srcId="{ECED03BD-1524-4664-A611-DC43CAE7289A}" destId="{113C0AF8-A72C-4569-B3C9-58ED27296A51}" srcOrd="0" destOrd="0" presId="urn:microsoft.com/office/officeart/2005/8/layout/hierarchy2"/>
    <dgm:cxn modelId="{FD1AD0D7-72E5-4E0A-922D-B9BA66D697E0}" srcId="{80974B68-68C0-49F4-9247-A44783391C63}" destId="{602570A2-4E14-4F58-95D1-50756A65F661}" srcOrd="0" destOrd="0" parTransId="{F9DD9DF0-5D52-459E-BD43-5349E383C5E4}" sibTransId="{901E2107-F5FE-4327-AE7E-FD8A9692181A}"/>
    <dgm:cxn modelId="{A0F76AFB-3A99-45CD-8590-3AFC3303CF4D}" type="presOf" srcId="{2CFB45FE-F2CC-4504-A260-2B8DE71D7E84}" destId="{F21AAACE-BF39-4C78-B70B-4B625962C819}" srcOrd="1" destOrd="0" presId="urn:microsoft.com/office/officeart/2005/8/layout/hierarchy2"/>
    <dgm:cxn modelId="{ED9D5081-0CAC-40CE-BA9C-8B09E234E80D}" type="presParOf" srcId="{C798FC78-CD9A-4CC1-8129-78B750283C90}" destId="{AD2B6287-0927-467F-8315-3BEFAEF824F8}" srcOrd="0" destOrd="0" presId="urn:microsoft.com/office/officeart/2005/8/layout/hierarchy2"/>
    <dgm:cxn modelId="{CB0C156E-830A-4252-A62C-7C7C7F3FCB28}" type="presParOf" srcId="{AD2B6287-0927-467F-8315-3BEFAEF824F8}" destId="{64BBC7B2-DDAD-4F35-807F-05D4CCCE1A58}" srcOrd="0" destOrd="0" presId="urn:microsoft.com/office/officeart/2005/8/layout/hierarchy2"/>
    <dgm:cxn modelId="{DE065D9C-35C5-49D8-9BC5-3885E89EA864}" type="presParOf" srcId="{AD2B6287-0927-467F-8315-3BEFAEF824F8}" destId="{C27FDCF6-7D7C-4013-B86F-80F1955C0096}" srcOrd="1" destOrd="0" presId="urn:microsoft.com/office/officeart/2005/8/layout/hierarchy2"/>
    <dgm:cxn modelId="{F5B212E0-8C72-46F7-824D-7433DAB7C05E}" type="presParOf" srcId="{C27FDCF6-7D7C-4013-B86F-80F1955C0096}" destId="{5D0D4161-5355-4EB4-9E4E-EAD0396CFB05}" srcOrd="0" destOrd="0" presId="urn:microsoft.com/office/officeart/2005/8/layout/hierarchy2"/>
    <dgm:cxn modelId="{13D5D3E9-F64C-4C71-9CBA-DF91AD6F0DF1}" type="presParOf" srcId="{5D0D4161-5355-4EB4-9E4E-EAD0396CFB05}" destId="{4C00C00F-2372-4B8D-8DB0-083B6F9F823C}" srcOrd="0" destOrd="0" presId="urn:microsoft.com/office/officeart/2005/8/layout/hierarchy2"/>
    <dgm:cxn modelId="{65507994-8E1B-4DC4-85B0-744D088C89C4}" type="presParOf" srcId="{C27FDCF6-7D7C-4013-B86F-80F1955C0096}" destId="{73DEA147-120C-4176-BF4E-EBEB248F12FD}" srcOrd="1" destOrd="0" presId="urn:microsoft.com/office/officeart/2005/8/layout/hierarchy2"/>
    <dgm:cxn modelId="{D8F14699-9392-4C20-9D0B-B5F2B837BF84}" type="presParOf" srcId="{73DEA147-120C-4176-BF4E-EBEB248F12FD}" destId="{B153F2A9-4F25-473A-8AEF-667003F081C4}" srcOrd="0" destOrd="0" presId="urn:microsoft.com/office/officeart/2005/8/layout/hierarchy2"/>
    <dgm:cxn modelId="{6CB6142E-B3D8-4F00-AAC2-C933E0476C70}" type="presParOf" srcId="{73DEA147-120C-4176-BF4E-EBEB248F12FD}" destId="{FBC98C41-47A7-4B4A-B873-D60E622933EF}" srcOrd="1" destOrd="0" presId="urn:microsoft.com/office/officeart/2005/8/layout/hierarchy2"/>
    <dgm:cxn modelId="{DCE023C9-6E70-49B0-AE70-59349D02E56B}" type="presParOf" srcId="{FBC98C41-47A7-4B4A-B873-D60E622933EF}" destId="{9082EAAF-AB43-4CFF-BEBF-9443B37CB8A9}" srcOrd="0" destOrd="0" presId="urn:microsoft.com/office/officeart/2005/8/layout/hierarchy2"/>
    <dgm:cxn modelId="{2474B769-53CD-49A3-A670-828C5EFB196A}" type="presParOf" srcId="{9082EAAF-AB43-4CFF-BEBF-9443B37CB8A9}" destId="{2EDECB75-3ADA-49BC-96B3-3052715120A2}" srcOrd="0" destOrd="0" presId="urn:microsoft.com/office/officeart/2005/8/layout/hierarchy2"/>
    <dgm:cxn modelId="{7B8DC79B-999E-44F1-B312-43D22A75E02A}" type="presParOf" srcId="{FBC98C41-47A7-4B4A-B873-D60E622933EF}" destId="{4763390F-35DE-4AB6-A47F-8F5708D7F318}" srcOrd="1" destOrd="0" presId="urn:microsoft.com/office/officeart/2005/8/layout/hierarchy2"/>
    <dgm:cxn modelId="{29ECFF28-4459-40B0-BC79-55B0C8655A3C}" type="presParOf" srcId="{4763390F-35DE-4AB6-A47F-8F5708D7F318}" destId="{113C0AF8-A72C-4569-B3C9-58ED27296A51}" srcOrd="0" destOrd="0" presId="urn:microsoft.com/office/officeart/2005/8/layout/hierarchy2"/>
    <dgm:cxn modelId="{C6274C9F-CB05-42F7-83A1-F9442E694EA8}" type="presParOf" srcId="{4763390F-35DE-4AB6-A47F-8F5708D7F318}" destId="{CF990AA1-B824-43F7-B6FC-BED8D3C4082C}" srcOrd="1" destOrd="0" presId="urn:microsoft.com/office/officeart/2005/8/layout/hierarchy2"/>
    <dgm:cxn modelId="{2F34A42D-524B-4FF5-8404-385C2135F79B}" type="presParOf" srcId="{C27FDCF6-7D7C-4013-B86F-80F1955C0096}" destId="{DDE9CC20-B804-4C44-AC87-167FBD6F06E4}" srcOrd="2" destOrd="0" presId="urn:microsoft.com/office/officeart/2005/8/layout/hierarchy2"/>
    <dgm:cxn modelId="{DE352615-7D5B-459F-A978-40DEC1AD68B8}" type="presParOf" srcId="{DDE9CC20-B804-4C44-AC87-167FBD6F06E4}" destId="{289E6D85-364C-4E94-9F6E-0B5B5DA89474}" srcOrd="0" destOrd="0" presId="urn:microsoft.com/office/officeart/2005/8/layout/hierarchy2"/>
    <dgm:cxn modelId="{99FFA8F0-46BF-43A3-9484-299BEF16F441}" type="presParOf" srcId="{C27FDCF6-7D7C-4013-B86F-80F1955C0096}" destId="{E22FBDB4-07F7-4EAF-B431-3E1047DEB777}" srcOrd="3" destOrd="0" presId="urn:microsoft.com/office/officeart/2005/8/layout/hierarchy2"/>
    <dgm:cxn modelId="{ACEA8A1A-9F46-4CF5-B56F-EF5EE41DC953}" type="presParOf" srcId="{E22FBDB4-07F7-4EAF-B431-3E1047DEB777}" destId="{C44448D3-26A9-43BB-A276-9D67B93B5794}" srcOrd="0" destOrd="0" presId="urn:microsoft.com/office/officeart/2005/8/layout/hierarchy2"/>
    <dgm:cxn modelId="{552CDDFD-9215-4C00-9C5B-E1BA7F61A467}" type="presParOf" srcId="{E22FBDB4-07F7-4EAF-B431-3E1047DEB777}" destId="{82786BFF-4263-496A-BC5A-A9AAADB04C65}" srcOrd="1" destOrd="0" presId="urn:microsoft.com/office/officeart/2005/8/layout/hierarchy2"/>
    <dgm:cxn modelId="{A2D4BED3-8826-4FC3-83AC-5C09065DF4AB}" type="presParOf" srcId="{82786BFF-4263-496A-BC5A-A9AAADB04C65}" destId="{8BF16582-2E4B-42E7-87CC-0F6D8DF71BFE}" srcOrd="0" destOrd="0" presId="urn:microsoft.com/office/officeart/2005/8/layout/hierarchy2"/>
    <dgm:cxn modelId="{2BA23C1D-E646-4AF5-AF1F-80DAF48D2AD8}" type="presParOf" srcId="{8BF16582-2E4B-42E7-87CC-0F6D8DF71BFE}" destId="{8B712A98-2DDE-4837-883B-51986F922116}" srcOrd="0" destOrd="0" presId="urn:microsoft.com/office/officeart/2005/8/layout/hierarchy2"/>
    <dgm:cxn modelId="{866FF5BA-4EBD-46D5-A021-5F8F60B29545}" type="presParOf" srcId="{82786BFF-4263-496A-BC5A-A9AAADB04C65}" destId="{671ADCC2-5568-406F-8B0F-C69D739F5D91}" srcOrd="1" destOrd="0" presId="urn:microsoft.com/office/officeart/2005/8/layout/hierarchy2"/>
    <dgm:cxn modelId="{D385FEBF-7047-4492-8E3E-4944E40F3C36}" type="presParOf" srcId="{671ADCC2-5568-406F-8B0F-C69D739F5D91}" destId="{78B86709-3DDA-45EB-A30F-9A7C917D7CCC}" srcOrd="0" destOrd="0" presId="urn:microsoft.com/office/officeart/2005/8/layout/hierarchy2"/>
    <dgm:cxn modelId="{DFCB874C-6E08-47C1-89B9-F67EC89EB478}" type="presParOf" srcId="{671ADCC2-5568-406F-8B0F-C69D739F5D91}" destId="{A9374E4B-AD0E-49B3-9B42-048F5D05B719}" srcOrd="1" destOrd="0" presId="urn:microsoft.com/office/officeart/2005/8/layout/hierarchy2"/>
    <dgm:cxn modelId="{66E538D3-DA20-4099-8A03-D697334F9A38}" type="presParOf" srcId="{A9374E4B-AD0E-49B3-9B42-048F5D05B719}" destId="{95F68753-2457-4F56-8965-96166700B992}" srcOrd="0" destOrd="0" presId="urn:microsoft.com/office/officeart/2005/8/layout/hierarchy2"/>
    <dgm:cxn modelId="{7BE63A40-3092-4961-BF11-0146E6853918}" type="presParOf" srcId="{95F68753-2457-4F56-8965-96166700B992}" destId="{F21AAACE-BF39-4C78-B70B-4B625962C819}" srcOrd="0" destOrd="0" presId="urn:microsoft.com/office/officeart/2005/8/layout/hierarchy2"/>
    <dgm:cxn modelId="{97CC8753-6917-48FB-9F5F-C4376CB2754C}" type="presParOf" srcId="{A9374E4B-AD0E-49B3-9B42-048F5D05B719}" destId="{EC743F50-4F5F-49DC-9ADC-E92248E352D7}" srcOrd="1" destOrd="0" presId="urn:microsoft.com/office/officeart/2005/8/layout/hierarchy2"/>
    <dgm:cxn modelId="{52049B10-BAE8-478D-B1C7-F69CA36C1503}" type="presParOf" srcId="{EC743F50-4F5F-49DC-9ADC-E92248E352D7}" destId="{8D01088D-997E-410C-A23A-58F4B5BFBD35}" srcOrd="0" destOrd="0" presId="urn:microsoft.com/office/officeart/2005/8/layout/hierarchy2"/>
    <dgm:cxn modelId="{4DB6D0B1-D7FE-444B-9D73-D5DCFA6A6132}" type="presParOf" srcId="{EC743F50-4F5F-49DC-9ADC-E92248E352D7}" destId="{5FEF4E8C-2E27-4822-800E-D350AB8231F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BC7B2-DDAD-4F35-807F-05D4CCCE1A58}">
      <dsp:nvSpPr>
        <dsp:cNvPr id="0" name=""/>
        <dsp:cNvSpPr/>
      </dsp:nvSpPr>
      <dsp:spPr>
        <a:xfrm>
          <a:off x="4258860" y="6276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输出结果</a:t>
          </a:r>
        </a:p>
      </dsp:txBody>
      <dsp:txXfrm>
        <a:off x="4273703" y="642513"/>
        <a:ext cx="983880" cy="477097"/>
      </dsp:txXfrm>
    </dsp:sp>
    <dsp:sp modelId="{5D0D4161-5355-4EB4-9E4E-EAD0396CFB05}">
      <dsp:nvSpPr>
        <dsp:cNvPr id="0" name=""/>
        <dsp:cNvSpPr/>
      </dsp:nvSpPr>
      <dsp:spPr>
        <a:xfrm rot="12942401">
          <a:off x="3806505" y="7094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722880"/>
        <a:ext cx="24964" cy="24964"/>
      </dsp:txXfrm>
    </dsp:sp>
    <dsp:sp modelId="{B153F2A9-4F25-473A-8AEF-667003F081C4}">
      <dsp:nvSpPr>
        <dsp:cNvPr id="0" name=""/>
        <dsp:cNvSpPr/>
      </dsp:nvSpPr>
      <dsp:spPr>
        <a:xfrm>
          <a:off x="2839868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2854711" y="351113"/>
        <a:ext cx="983880" cy="477097"/>
      </dsp:txXfrm>
    </dsp:sp>
    <dsp:sp modelId="{9082EAAF-AB43-4CFF-BEBF-9443B37CB8A9}">
      <dsp:nvSpPr>
        <dsp:cNvPr id="0" name=""/>
        <dsp:cNvSpPr/>
      </dsp:nvSpPr>
      <dsp:spPr>
        <a:xfrm rot="10800000">
          <a:off x="2434441" y="5637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579526"/>
        <a:ext cx="20271" cy="20271"/>
      </dsp:txXfrm>
    </dsp:sp>
    <dsp:sp modelId="{113C0AF8-A72C-4569-B3C9-58ED27296A51}">
      <dsp:nvSpPr>
        <dsp:cNvPr id="0" name=""/>
        <dsp:cNvSpPr/>
      </dsp:nvSpPr>
      <dsp:spPr>
        <a:xfrm>
          <a:off x="1420875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读取</a:t>
          </a:r>
          <a:r>
            <a:rPr lang="en-US" altLang="zh-CN" sz="1200" kern="1200"/>
            <a:t>cnf</a:t>
          </a:r>
          <a:r>
            <a:rPr lang="zh-CN" altLang="en-US" sz="1200" kern="1200"/>
            <a:t>文件</a:t>
          </a:r>
        </a:p>
      </dsp:txBody>
      <dsp:txXfrm>
        <a:off x="1435718" y="351113"/>
        <a:ext cx="983880" cy="477097"/>
      </dsp:txXfrm>
    </dsp:sp>
    <dsp:sp modelId="{DDE9CC20-B804-4C44-AC87-167FBD6F06E4}">
      <dsp:nvSpPr>
        <dsp:cNvPr id="0" name=""/>
        <dsp:cNvSpPr/>
      </dsp:nvSpPr>
      <dsp:spPr>
        <a:xfrm rot="8657599">
          <a:off x="3806505" y="10008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1014280"/>
        <a:ext cx="24964" cy="24964"/>
      </dsp:txXfrm>
    </dsp:sp>
    <dsp:sp modelId="{C44448D3-26A9-43BB-A276-9D67B93B5794}">
      <dsp:nvSpPr>
        <dsp:cNvPr id="0" name=""/>
        <dsp:cNvSpPr/>
      </dsp:nvSpPr>
      <dsp:spPr>
        <a:xfrm>
          <a:off x="2839868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求解数独问题</a:t>
          </a:r>
        </a:p>
      </dsp:txBody>
      <dsp:txXfrm>
        <a:off x="2854711" y="933914"/>
        <a:ext cx="983880" cy="477097"/>
      </dsp:txXfrm>
    </dsp:sp>
    <dsp:sp modelId="{8BF16582-2E4B-42E7-87CC-0F6D8DF71BFE}">
      <dsp:nvSpPr>
        <dsp:cNvPr id="0" name=""/>
        <dsp:cNvSpPr/>
      </dsp:nvSpPr>
      <dsp:spPr>
        <a:xfrm rot="10800000">
          <a:off x="2434441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1162327"/>
        <a:ext cx="20271" cy="20271"/>
      </dsp:txXfrm>
    </dsp:sp>
    <dsp:sp modelId="{78B86709-3DDA-45EB-A30F-9A7C917D7CCC}">
      <dsp:nvSpPr>
        <dsp:cNvPr id="0" name=""/>
        <dsp:cNvSpPr/>
      </dsp:nvSpPr>
      <dsp:spPr>
        <a:xfrm>
          <a:off x="1420875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将数独问题转化为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1435718" y="933914"/>
        <a:ext cx="983880" cy="477097"/>
      </dsp:txXfrm>
    </dsp:sp>
    <dsp:sp modelId="{95F68753-2457-4F56-8965-96166700B992}">
      <dsp:nvSpPr>
        <dsp:cNvPr id="0" name=""/>
        <dsp:cNvSpPr/>
      </dsp:nvSpPr>
      <dsp:spPr>
        <a:xfrm rot="10800000">
          <a:off x="1015449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1208026" y="1162327"/>
        <a:ext cx="20271" cy="20271"/>
      </dsp:txXfrm>
    </dsp:sp>
    <dsp:sp modelId="{8D01088D-997E-410C-A23A-58F4B5BFBD35}">
      <dsp:nvSpPr>
        <dsp:cNvPr id="0" name=""/>
        <dsp:cNvSpPr/>
      </dsp:nvSpPr>
      <dsp:spPr>
        <a:xfrm>
          <a:off x="1883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创建数独问题</a:t>
          </a:r>
        </a:p>
      </dsp:txBody>
      <dsp:txXfrm>
        <a:off x="16726" y="933914"/>
        <a:ext cx="983880" cy="477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938C1-ED26-4CA9-8204-EE73F0EA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899</Words>
  <Characters>5126</Characters>
  <Application>Microsoft Office Word</Application>
  <DocSecurity>0</DocSecurity>
  <Lines>42</Lines>
  <Paragraphs>12</Paragraphs>
  <ScaleCrop>false</ScaleCrop>
  <Company>HUST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钟 子琛</cp:lastModifiedBy>
  <cp:revision>10</cp:revision>
  <dcterms:created xsi:type="dcterms:W3CDTF">2019-03-27T09:56:00Z</dcterms:created>
  <dcterms:modified xsi:type="dcterms:W3CDTF">2019-03-29T11:52:00Z</dcterms:modified>
</cp:coreProperties>
</file>