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A4CCE" w:rsidRPr="003B10E2" w:rsidRDefault="00AA4CCE" w:rsidP="00AA4CCE">
      <w:pPr>
        <w:jc w:val="center"/>
        <w:rPr>
          <w:b/>
          <w:sz w:val="48"/>
          <w:szCs w:val="48"/>
        </w:rPr>
      </w:pPr>
      <w:bookmarkStart w:id="0" w:name="OLE_LINK1"/>
      <w:bookmarkStart w:id="1" w:name="OLE_LINK2"/>
      <w:r w:rsidRPr="003B10E2">
        <w:rPr>
          <w:rFonts w:hint="eastAsia"/>
          <w:b/>
          <w:sz w:val="48"/>
          <w:szCs w:val="48"/>
        </w:rPr>
        <w:t>数据挖掘</w:t>
      </w:r>
    </w:p>
    <w:p w:rsidR="00894124" w:rsidRPr="00587537" w:rsidRDefault="00AA4CCE" w:rsidP="008A4EA6">
      <w:pPr>
        <w:jc w:val="center"/>
        <w:rPr>
          <w:b/>
          <w:sz w:val="44"/>
          <w:szCs w:val="44"/>
        </w:rPr>
      </w:pPr>
      <w:r w:rsidRPr="00587537">
        <w:rPr>
          <w:rFonts w:hint="eastAsia"/>
          <w:b/>
          <w:sz w:val="44"/>
          <w:szCs w:val="44"/>
        </w:rPr>
        <w:t>实验</w:t>
      </w:r>
      <w:r w:rsidR="00AC5144" w:rsidRPr="00587537">
        <w:rPr>
          <w:b/>
          <w:sz w:val="44"/>
          <w:szCs w:val="44"/>
        </w:rPr>
        <w:t>1</w:t>
      </w:r>
      <w:r w:rsidRPr="00587537">
        <w:rPr>
          <w:rFonts w:hint="eastAsia"/>
          <w:b/>
          <w:sz w:val="44"/>
          <w:szCs w:val="44"/>
        </w:rPr>
        <w:t>：数据</w:t>
      </w:r>
      <w:r w:rsidR="008A4EA6" w:rsidRPr="00587537">
        <w:rPr>
          <w:rFonts w:hint="eastAsia"/>
          <w:b/>
          <w:sz w:val="44"/>
          <w:szCs w:val="44"/>
        </w:rPr>
        <w:t>探索与</w:t>
      </w:r>
      <w:r w:rsidRPr="00587537">
        <w:rPr>
          <w:rFonts w:hint="eastAsia"/>
          <w:b/>
          <w:sz w:val="44"/>
          <w:szCs w:val="44"/>
        </w:rPr>
        <w:t>预处理</w:t>
      </w:r>
    </w:p>
    <w:bookmarkEnd w:id="0"/>
    <w:bookmarkEnd w:id="1"/>
    <w:p w:rsidR="00AA4CCE" w:rsidRDefault="00AA4CCE" w:rsidP="00AA4CCE">
      <w:pPr>
        <w:pStyle w:val="1"/>
      </w:pPr>
      <w:r>
        <w:rPr>
          <w:rFonts w:hint="eastAsia"/>
        </w:rPr>
        <w:t>一、实验目的</w:t>
      </w:r>
    </w:p>
    <w:p w:rsidR="00587537" w:rsidRDefault="00AA4CCE" w:rsidP="00BF4497">
      <w:pPr>
        <w:spacing w:line="400" w:lineRule="exact"/>
      </w:pPr>
      <w:r>
        <w:t>1</w:t>
      </w:r>
      <w:r>
        <w:rPr>
          <w:rFonts w:hint="eastAsia"/>
        </w:rPr>
        <w:t>、</w:t>
      </w:r>
      <w:r w:rsidR="00587537" w:rsidRPr="00587537">
        <w:rPr>
          <w:rFonts w:hint="eastAsia"/>
        </w:rPr>
        <w:t>通过对给定数据集进行系统的探索性分析，深刻理解数据的内在结构和特征，为后续的数据预处理和建模阶段奠定坚实基础</w:t>
      </w:r>
      <w:r w:rsidR="00587537">
        <w:rPr>
          <w:rFonts w:hint="eastAsia"/>
        </w:rPr>
        <w:t>；</w:t>
      </w:r>
    </w:p>
    <w:p w:rsidR="00AA4CCE" w:rsidRDefault="00587537" w:rsidP="00BF4497">
      <w:pPr>
        <w:spacing w:line="400" w:lineRule="exact"/>
      </w:pPr>
      <w:r>
        <w:rPr>
          <w:rFonts w:hint="eastAsia"/>
        </w:rPr>
        <w:t>2</w:t>
      </w:r>
      <w:r>
        <w:rPr>
          <w:rFonts w:hint="eastAsia"/>
        </w:rPr>
        <w:t>、了解描述性数据汇总的计算机实现方法，</w:t>
      </w:r>
      <w:r w:rsidR="00AA4CCE">
        <w:rPr>
          <w:rFonts w:hint="eastAsia"/>
        </w:rPr>
        <w:t>掌握数据挖掘中数据预处理的方法；</w:t>
      </w:r>
    </w:p>
    <w:p w:rsidR="00AA4CCE" w:rsidRDefault="00AA4CCE" w:rsidP="00AA4CCE">
      <w:pPr>
        <w:pStyle w:val="1"/>
      </w:pPr>
      <w:r>
        <w:rPr>
          <w:rFonts w:hint="eastAsia"/>
        </w:rPr>
        <w:t>二、实验原理</w:t>
      </w:r>
    </w:p>
    <w:p w:rsidR="008A4EA6" w:rsidRDefault="008A4EA6" w:rsidP="00BF4497">
      <w:pPr>
        <w:spacing w:line="400" w:lineRule="exact"/>
      </w:pPr>
      <w:r w:rsidRPr="008A4EA6">
        <w:rPr>
          <w:rFonts w:hint="eastAsia"/>
        </w:rPr>
        <w:t>数据探索是数据挖掘过程中的关键初始阶段，其主要目的是在未进行任何假设检验或模型构建之前，通过可视化和统计方法最大限度地洞察数据的内在特征和结构。</w:t>
      </w:r>
    </w:p>
    <w:p w:rsidR="008A4EA6" w:rsidRDefault="008A4EA6" w:rsidP="00BF4497">
      <w:pPr>
        <w:spacing w:line="400" w:lineRule="exact"/>
      </w:pPr>
    </w:p>
    <w:p w:rsidR="00AA4CCE" w:rsidRDefault="00331FCE" w:rsidP="00BF4497">
      <w:pPr>
        <w:spacing w:line="400" w:lineRule="exact"/>
      </w:pPr>
      <w:r>
        <w:rPr>
          <w:rFonts w:hint="eastAsia"/>
        </w:rPr>
        <w:t>现实世界中的数据库极易受噪音数据、遗漏数据和不一致性数据的侵扰，为提高数据质量进而提高挖掘结果的质量，产生了大量数据预处理技术。数据预处理有许多方法：</w:t>
      </w:r>
    </w:p>
    <w:p w:rsidR="00331FCE" w:rsidRDefault="00331FCE" w:rsidP="00BF4497">
      <w:pPr>
        <w:spacing w:line="400" w:lineRule="exact"/>
      </w:pPr>
      <w:r w:rsidRPr="00331FCE">
        <w:rPr>
          <w:rFonts w:hint="eastAsia"/>
        </w:rPr>
        <w:t xml:space="preserve">(1) </w:t>
      </w:r>
      <w:r w:rsidRPr="00331FCE">
        <w:rPr>
          <w:rFonts w:hint="eastAsia"/>
        </w:rPr>
        <w:t>数据清理</w:t>
      </w:r>
      <w:r w:rsidRPr="00331FCE">
        <w:rPr>
          <w:rFonts w:hint="eastAsia"/>
        </w:rPr>
        <w:t>:</w:t>
      </w:r>
      <w:r>
        <w:rPr>
          <w:rFonts w:hint="eastAsia"/>
        </w:rPr>
        <w:t xml:space="preserve"> </w:t>
      </w:r>
      <w:r w:rsidRPr="00331FCE">
        <w:rPr>
          <w:rFonts w:hint="eastAsia"/>
        </w:rPr>
        <w:t>数据清理是完成格式的标准化、对空缺值进行处理、清除重复的数据以及对异常数据进行错误纠正和清除等操作</w:t>
      </w:r>
      <w:r>
        <w:rPr>
          <w:rFonts w:hint="eastAsia"/>
        </w:rPr>
        <w:t>；</w:t>
      </w:r>
    </w:p>
    <w:p w:rsidR="00331FCE" w:rsidRDefault="00331FCE" w:rsidP="00BF4497">
      <w:pPr>
        <w:spacing w:line="400" w:lineRule="exact"/>
      </w:pPr>
      <w:r w:rsidRPr="00331FCE">
        <w:rPr>
          <w:rFonts w:hint="eastAsia"/>
        </w:rPr>
        <w:t xml:space="preserve">(2) </w:t>
      </w:r>
      <w:r w:rsidRPr="00331FCE">
        <w:rPr>
          <w:rFonts w:hint="eastAsia"/>
        </w:rPr>
        <w:t>数据集成</w:t>
      </w:r>
      <w:r w:rsidRPr="00331FCE">
        <w:rPr>
          <w:rFonts w:hint="eastAsia"/>
        </w:rPr>
        <w:t>:</w:t>
      </w:r>
      <w:r>
        <w:rPr>
          <w:rFonts w:hint="eastAsia"/>
        </w:rPr>
        <w:t xml:space="preserve"> </w:t>
      </w:r>
      <w:r w:rsidRPr="00331FCE">
        <w:rPr>
          <w:rFonts w:hint="eastAsia"/>
        </w:rPr>
        <w:t>数据集成是将来自不同数据源的数据合并为统一一致的数据存储中</w:t>
      </w:r>
      <w:r w:rsidRPr="00331FCE">
        <w:rPr>
          <w:rFonts w:hint="eastAsia"/>
        </w:rPr>
        <w:t xml:space="preserve">, </w:t>
      </w:r>
      <w:r w:rsidRPr="00331FCE">
        <w:rPr>
          <w:rFonts w:hint="eastAsia"/>
        </w:rPr>
        <w:t>这种数据存储可以是数据库或数据仓库</w:t>
      </w:r>
      <w:r w:rsidRPr="00331FCE">
        <w:rPr>
          <w:rFonts w:hint="eastAsia"/>
        </w:rPr>
        <w:t>;</w:t>
      </w:r>
      <w:r w:rsidRPr="00331FCE">
        <w:rPr>
          <w:rFonts w:hint="eastAsia"/>
        </w:rPr>
        <w:t>数据集成主要包括</w:t>
      </w:r>
      <w:r w:rsidRPr="00331FCE">
        <w:rPr>
          <w:rFonts w:hint="eastAsia"/>
        </w:rPr>
        <w:t>:</w:t>
      </w:r>
      <w:r w:rsidRPr="00331FCE">
        <w:rPr>
          <w:rFonts w:hint="eastAsia"/>
        </w:rPr>
        <w:t>包含相同字段属性的纵向追加和具有相关属性叠加的横向合并。</w:t>
      </w:r>
    </w:p>
    <w:p w:rsidR="00331FCE" w:rsidRDefault="00331FCE" w:rsidP="00BF4497">
      <w:pPr>
        <w:spacing w:line="400" w:lineRule="exact"/>
      </w:pPr>
      <w:r w:rsidRPr="00331FCE">
        <w:rPr>
          <w:rFonts w:hint="eastAsia"/>
        </w:rPr>
        <w:t xml:space="preserve">(3) </w:t>
      </w:r>
      <w:r w:rsidRPr="00331FCE">
        <w:rPr>
          <w:rFonts w:hint="eastAsia"/>
        </w:rPr>
        <w:t>数据归约</w:t>
      </w:r>
      <w:r w:rsidRPr="00331FCE">
        <w:rPr>
          <w:rFonts w:hint="eastAsia"/>
        </w:rPr>
        <w:t>:</w:t>
      </w:r>
      <w:r>
        <w:rPr>
          <w:rFonts w:hint="eastAsia"/>
        </w:rPr>
        <w:t xml:space="preserve"> </w:t>
      </w:r>
      <w:r w:rsidRPr="00331FCE">
        <w:rPr>
          <w:rFonts w:hint="eastAsia"/>
        </w:rPr>
        <w:t>数据归约是针对原始数据集中地属性和记录</w:t>
      </w:r>
      <w:r w:rsidRPr="00331FCE">
        <w:rPr>
          <w:rFonts w:hint="eastAsia"/>
        </w:rPr>
        <w:t xml:space="preserve">, </w:t>
      </w:r>
      <w:r w:rsidRPr="00331FCE">
        <w:rPr>
          <w:rFonts w:hint="eastAsia"/>
        </w:rPr>
        <w:t>实现有效的数据采样与对应属性选择</w:t>
      </w:r>
      <w:r w:rsidRPr="00331FCE">
        <w:rPr>
          <w:rFonts w:hint="eastAsia"/>
        </w:rPr>
        <w:t xml:space="preserve">, </w:t>
      </w:r>
      <w:r w:rsidRPr="00331FCE">
        <w:rPr>
          <w:rFonts w:hint="eastAsia"/>
        </w:rPr>
        <w:t>进一步降低数据规模</w:t>
      </w:r>
      <w:r w:rsidRPr="00331FCE">
        <w:rPr>
          <w:rFonts w:hint="eastAsia"/>
        </w:rPr>
        <w:t xml:space="preserve">, </w:t>
      </w:r>
      <w:r w:rsidRPr="00331FCE">
        <w:rPr>
          <w:rFonts w:hint="eastAsia"/>
        </w:rPr>
        <w:t>在数据归约过程可以采用聚集、聚类以及将冗余特征值删除等形式</w:t>
      </w:r>
      <w:r w:rsidRPr="00331FCE">
        <w:rPr>
          <w:rFonts w:hint="eastAsia"/>
        </w:rPr>
        <w:t xml:space="preserve">, </w:t>
      </w:r>
      <w:r w:rsidRPr="00331FCE">
        <w:rPr>
          <w:rFonts w:hint="eastAsia"/>
        </w:rPr>
        <w:t>达到既能最大限度的保持数据的原有特征</w:t>
      </w:r>
      <w:r w:rsidRPr="00331FCE">
        <w:rPr>
          <w:rFonts w:hint="eastAsia"/>
        </w:rPr>
        <w:t xml:space="preserve">, </w:t>
      </w:r>
      <w:r w:rsidRPr="00331FCE">
        <w:rPr>
          <w:rFonts w:hint="eastAsia"/>
        </w:rPr>
        <w:t>又能够有效的精简数据量的目的。数据归约主要通过数据立方体技术、维消减、数据压缩、数据块消减、离散化和概念层次生成等方法实现。</w:t>
      </w:r>
    </w:p>
    <w:p w:rsidR="00331FCE" w:rsidRDefault="00331FCE" w:rsidP="00BF4497">
      <w:pPr>
        <w:spacing w:line="400" w:lineRule="exact"/>
      </w:pPr>
      <w:r w:rsidRPr="00331FCE">
        <w:rPr>
          <w:rFonts w:hint="eastAsia"/>
        </w:rPr>
        <w:t xml:space="preserve">(4) </w:t>
      </w:r>
      <w:r w:rsidRPr="00331FCE">
        <w:rPr>
          <w:rFonts w:hint="eastAsia"/>
        </w:rPr>
        <w:t>数据变换</w:t>
      </w:r>
      <w:r w:rsidRPr="00331FCE">
        <w:rPr>
          <w:rFonts w:hint="eastAsia"/>
        </w:rPr>
        <w:t>:</w:t>
      </w:r>
      <w:r>
        <w:rPr>
          <w:rFonts w:hint="eastAsia"/>
        </w:rPr>
        <w:t xml:space="preserve"> </w:t>
      </w:r>
      <w:r w:rsidRPr="00331FCE">
        <w:rPr>
          <w:rFonts w:hint="eastAsia"/>
        </w:rPr>
        <w:t>数据变换是根据需要将数据压缩到较小的区间中</w:t>
      </w:r>
      <w:r w:rsidRPr="00331FCE">
        <w:rPr>
          <w:rFonts w:hint="eastAsia"/>
        </w:rPr>
        <w:t xml:space="preserve">, </w:t>
      </w:r>
      <w:r w:rsidRPr="00331FCE">
        <w:rPr>
          <w:rFonts w:hint="eastAsia"/>
        </w:rPr>
        <w:t>也就是对数据进行规格化处理</w:t>
      </w:r>
      <w:r w:rsidRPr="00331FCE">
        <w:rPr>
          <w:rFonts w:hint="eastAsia"/>
        </w:rPr>
        <w:t xml:space="preserve">, </w:t>
      </w:r>
      <w:r w:rsidRPr="00331FCE">
        <w:rPr>
          <w:rFonts w:hint="eastAsia"/>
        </w:rPr>
        <w:t>将数据压缩到特定的范围之内。</w:t>
      </w:r>
    </w:p>
    <w:p w:rsidR="00331FCE" w:rsidRDefault="00331FCE" w:rsidP="00BF4497">
      <w:pPr>
        <w:spacing w:line="400" w:lineRule="exact"/>
      </w:pPr>
      <w:r w:rsidRPr="00331FCE">
        <w:rPr>
          <w:rFonts w:hint="eastAsia"/>
        </w:rPr>
        <w:t>以上几种数据预处理方法</w:t>
      </w:r>
      <w:r w:rsidRPr="00331FCE">
        <w:rPr>
          <w:rFonts w:hint="eastAsia"/>
        </w:rPr>
        <w:t xml:space="preserve">, </w:t>
      </w:r>
      <w:r w:rsidRPr="00331FCE">
        <w:rPr>
          <w:rFonts w:hint="eastAsia"/>
        </w:rPr>
        <w:t>相互之间不仅关联而且是独立的</w:t>
      </w:r>
      <w:r w:rsidRPr="00331FCE">
        <w:rPr>
          <w:rFonts w:hint="eastAsia"/>
        </w:rPr>
        <w:t xml:space="preserve">, </w:t>
      </w:r>
      <w:r w:rsidRPr="00331FCE">
        <w:rPr>
          <w:rFonts w:hint="eastAsia"/>
        </w:rPr>
        <w:t>各个预处理方法的实施并没有先后顺序的严格制约</w:t>
      </w:r>
      <w:r w:rsidRPr="00331FCE">
        <w:rPr>
          <w:rFonts w:hint="eastAsia"/>
        </w:rPr>
        <w:t xml:space="preserve">, </w:t>
      </w:r>
      <w:r w:rsidRPr="00331FCE">
        <w:rPr>
          <w:rFonts w:hint="eastAsia"/>
        </w:rPr>
        <w:t>并且相互贯通</w:t>
      </w:r>
      <w:r w:rsidRPr="00331FCE">
        <w:rPr>
          <w:rFonts w:hint="eastAsia"/>
        </w:rPr>
        <w:t xml:space="preserve">, </w:t>
      </w:r>
      <w:r w:rsidRPr="00331FCE">
        <w:rPr>
          <w:rFonts w:hint="eastAsia"/>
        </w:rPr>
        <w:t>例如消除数据冗余的过程既可以看做是数据清洗过程的一项工作</w:t>
      </w:r>
      <w:r w:rsidRPr="00331FCE">
        <w:rPr>
          <w:rFonts w:hint="eastAsia"/>
        </w:rPr>
        <w:t xml:space="preserve">, </w:t>
      </w:r>
      <w:r w:rsidRPr="00331FCE">
        <w:rPr>
          <w:rFonts w:hint="eastAsia"/>
        </w:rPr>
        <w:t>也可以认为是数据归约工作中的一种方法。</w:t>
      </w:r>
    </w:p>
    <w:p w:rsidR="007A05A5" w:rsidRPr="00E27841" w:rsidRDefault="007A05A5" w:rsidP="007A05A5">
      <w:pPr>
        <w:spacing w:line="400" w:lineRule="exact"/>
      </w:pPr>
    </w:p>
    <w:p w:rsidR="00AA4CCE" w:rsidRDefault="00AA4CCE" w:rsidP="00AA4CCE">
      <w:pPr>
        <w:pStyle w:val="1"/>
      </w:pPr>
      <w:r>
        <w:rPr>
          <w:rFonts w:hint="eastAsia"/>
        </w:rPr>
        <w:lastRenderedPageBreak/>
        <w:t>三、</w:t>
      </w:r>
      <w:r w:rsidR="00BB6BEB">
        <w:rPr>
          <w:rFonts w:hint="eastAsia"/>
        </w:rPr>
        <w:t>实验内容</w:t>
      </w:r>
      <w:r>
        <w:rPr>
          <w:rFonts w:hint="eastAsia"/>
        </w:rPr>
        <w:t>：</w:t>
      </w:r>
    </w:p>
    <w:p w:rsidR="00BB6BEB" w:rsidRDefault="00BB6BEB" w:rsidP="00BB6BEB">
      <w:pPr>
        <w:pStyle w:val="2"/>
      </w:pPr>
      <w:r>
        <w:rPr>
          <w:rFonts w:hint="eastAsia"/>
        </w:rPr>
        <w:t>实验题目</w:t>
      </w:r>
    </w:p>
    <w:p w:rsidR="00943AF8" w:rsidRPr="00DB1B6F" w:rsidRDefault="00E27841" w:rsidP="00E12F57">
      <w:pPr>
        <w:pStyle w:val="a9"/>
        <w:rPr>
          <w:b/>
          <w:color w:val="FF0000"/>
        </w:rPr>
      </w:pPr>
      <w:r w:rsidRPr="00DB1B6F">
        <w:rPr>
          <w:rFonts w:hint="eastAsia"/>
          <w:b/>
          <w:color w:val="FF0000"/>
        </w:rPr>
        <w:t>1、</w:t>
      </w:r>
      <w:r w:rsidR="00943AF8" w:rsidRPr="00DB1B6F">
        <w:rPr>
          <w:rFonts w:hint="eastAsia"/>
          <w:b/>
          <w:color w:val="FF0000"/>
        </w:rPr>
        <w:t>实验数据：</w:t>
      </w:r>
    </w:p>
    <w:p w:rsidR="00DB1B6F" w:rsidRPr="00C03B99" w:rsidRDefault="00C03B99" w:rsidP="00E12F57">
      <w:pPr>
        <w:pStyle w:val="a9"/>
      </w:pPr>
      <w:r>
        <w:rPr>
          <w:rFonts w:hint="eastAsia"/>
        </w:rPr>
        <w:t>(</w:t>
      </w:r>
      <w:r>
        <w:t>1)</w:t>
      </w:r>
      <w:r>
        <w:rPr>
          <w:rFonts w:hint="eastAsia"/>
        </w:rPr>
        <w:t>某地区旅游业数据集(</w:t>
      </w:r>
      <w:r w:rsidRPr="00C03B99">
        <w:t>Tou</w:t>
      </w:r>
      <w:r>
        <w:t>r)</w:t>
      </w:r>
    </w:p>
    <w:p w:rsidR="00E27841" w:rsidRDefault="00DB1B6F" w:rsidP="00E12F57">
      <w:pPr>
        <w:pStyle w:val="a9"/>
      </w:pPr>
      <w:bookmarkStart w:id="2" w:name="OLE_LINK3"/>
      <w:bookmarkStart w:id="3" w:name="OLE_LINK4"/>
      <w:r>
        <w:rPr>
          <w:rFonts w:hint="eastAsia"/>
        </w:rPr>
        <w:t>(</w:t>
      </w:r>
      <w:r w:rsidR="00C03B99">
        <w:t>2</w:t>
      </w:r>
      <w:r>
        <w:t>)</w:t>
      </w:r>
      <w:r w:rsidR="00E27841">
        <w:rPr>
          <w:rFonts w:hint="eastAsia"/>
        </w:rPr>
        <w:t>鸢尾花</w:t>
      </w:r>
      <w:proofErr w:type="gramStart"/>
      <w:r w:rsidR="00E27841">
        <w:rPr>
          <w:rFonts w:hint="eastAsia"/>
        </w:rPr>
        <w:t>数据集数据集</w:t>
      </w:r>
      <w:proofErr w:type="gramEnd"/>
      <w:r w:rsidR="00C03B99">
        <w:rPr>
          <w:rFonts w:hint="eastAsia"/>
        </w:rPr>
        <w:t>(i</w:t>
      </w:r>
      <w:r w:rsidR="00C03B99">
        <w:t>ris)</w:t>
      </w:r>
    </w:p>
    <w:bookmarkEnd w:id="2"/>
    <w:bookmarkEnd w:id="3"/>
    <w:p w:rsidR="00BF448C" w:rsidRDefault="00773AA1" w:rsidP="00E12F57">
      <w:pPr>
        <w:pStyle w:val="a9"/>
      </w:pPr>
      <w:r>
        <w:t>(</w:t>
      </w:r>
      <w:r w:rsidR="00C03B99">
        <w:t>3</w:t>
      </w:r>
      <w:r w:rsidR="005D26B3">
        <w:t>)</w:t>
      </w:r>
      <w:r w:rsidR="001D3D65">
        <w:t>泰坦尼克号幸存数据集</w:t>
      </w:r>
      <w:r w:rsidR="00C03B99">
        <w:rPr>
          <w:rFonts w:hint="eastAsia"/>
        </w:rPr>
        <w:t>(</w:t>
      </w:r>
      <w:r w:rsidR="00C03B99" w:rsidRPr="00DB1B6F">
        <w:t>titanic-train</w:t>
      </w:r>
      <w:r w:rsidR="00C03B99">
        <w:t>)</w:t>
      </w:r>
    </w:p>
    <w:p w:rsidR="00644CEE" w:rsidRDefault="00644CEE" w:rsidP="00E12F57">
      <w:pPr>
        <w:pStyle w:val="a9"/>
      </w:pPr>
    </w:p>
    <w:p w:rsidR="002C5FBF" w:rsidRDefault="002C5FBF" w:rsidP="00E12F57">
      <w:pPr>
        <w:pStyle w:val="a9"/>
        <w:rPr>
          <w:rFonts w:hAnsi="宋体" w:cs="宋体"/>
        </w:rPr>
      </w:pPr>
    </w:p>
    <w:p w:rsidR="00943AF8" w:rsidRDefault="00E27841" w:rsidP="00E12F57">
      <w:pPr>
        <w:pStyle w:val="a9"/>
        <w:rPr>
          <w:rFonts w:hAnsi="宋体" w:cs="宋体"/>
        </w:rPr>
      </w:pPr>
      <w:r w:rsidRPr="00DB1B6F">
        <w:rPr>
          <w:rFonts w:hAnsi="宋体" w:cs="宋体" w:hint="eastAsia"/>
          <w:b/>
          <w:color w:val="FF0000"/>
        </w:rPr>
        <w:t>2、</w:t>
      </w:r>
      <w:r w:rsidR="00943AF8" w:rsidRPr="00DB1B6F">
        <w:rPr>
          <w:rFonts w:hAnsi="宋体" w:cs="宋体" w:hint="eastAsia"/>
          <w:b/>
          <w:color w:val="FF0000"/>
        </w:rPr>
        <w:t>实验要求</w:t>
      </w:r>
      <w:r>
        <w:rPr>
          <w:rFonts w:hAnsi="宋体" w:cs="宋体" w:hint="eastAsia"/>
        </w:rPr>
        <w:t>（</w:t>
      </w:r>
      <w:r>
        <w:rPr>
          <w:rFonts w:hint="eastAsia"/>
        </w:rPr>
        <w:t>使用熟悉的程序设计语言进行编程（</w:t>
      </w:r>
      <w:r w:rsidRPr="003919B4">
        <w:rPr>
          <w:rFonts w:hint="eastAsia"/>
          <w:b/>
        </w:rPr>
        <w:t>要求程序具有通用性</w:t>
      </w:r>
      <w:r>
        <w:rPr>
          <w:rFonts w:hint="eastAsia"/>
        </w:rPr>
        <w:t>）</w:t>
      </w:r>
      <w:r w:rsidR="00DB1B6F">
        <w:rPr>
          <w:rFonts w:hint="eastAsia"/>
        </w:rPr>
        <w:t>实现</w:t>
      </w:r>
      <w:r>
        <w:rPr>
          <w:rFonts w:hAnsi="宋体" w:cs="宋体" w:hint="eastAsia"/>
        </w:rPr>
        <w:t>）</w:t>
      </w:r>
      <w:r w:rsidR="00943AF8">
        <w:rPr>
          <w:rFonts w:hAnsi="宋体" w:cs="宋体" w:hint="eastAsia"/>
        </w:rPr>
        <w:t>：</w:t>
      </w:r>
    </w:p>
    <w:p w:rsidR="00203128" w:rsidRDefault="00203128" w:rsidP="00E12F57">
      <w:pPr>
        <w:pStyle w:val="a9"/>
        <w:rPr>
          <w:rFonts w:hAnsi="宋体" w:cs="宋体"/>
        </w:rPr>
      </w:pPr>
    </w:p>
    <w:p w:rsidR="00203128" w:rsidRDefault="00C03B99" w:rsidP="00203128">
      <w:pPr>
        <w:pStyle w:val="a9"/>
      </w:pPr>
      <w:r>
        <w:rPr>
          <w:rFonts w:hint="eastAsia"/>
        </w:rPr>
        <w:t>(</w:t>
      </w:r>
      <w:r>
        <w:t>1)</w:t>
      </w:r>
      <w:r w:rsidR="00203128" w:rsidRPr="00203128">
        <w:rPr>
          <w:rFonts w:hint="eastAsia"/>
          <w:b/>
        </w:rPr>
        <w:t>某地区旅游业数据集(</w:t>
      </w:r>
      <w:r w:rsidR="00203128" w:rsidRPr="00203128">
        <w:rPr>
          <w:b/>
        </w:rPr>
        <w:t>Tour)</w:t>
      </w:r>
      <w:r w:rsidR="00203128">
        <w:rPr>
          <w:b/>
        </w:rPr>
        <w:t xml:space="preserve"> </w:t>
      </w:r>
      <w:r w:rsidR="00203128" w:rsidRPr="00203128">
        <w:t>数据分析与可视化</w:t>
      </w:r>
      <w:r w:rsidR="00203128">
        <w:rPr>
          <w:rFonts w:hint="eastAsia"/>
        </w:rPr>
        <w:t>：</w:t>
      </w:r>
    </w:p>
    <w:p w:rsidR="00203128" w:rsidRPr="00203128" w:rsidRDefault="00203128" w:rsidP="00203128">
      <w:pPr>
        <w:pStyle w:val="a9"/>
      </w:pPr>
      <w:r>
        <w:rPr>
          <w:rFonts w:hint="eastAsia"/>
          <w:b/>
        </w:rPr>
        <w:t xml:space="preserve"> </w:t>
      </w:r>
      <w:r>
        <w:rPr>
          <w:b/>
        </w:rPr>
        <w:t xml:space="preserve">  </w:t>
      </w:r>
      <w:r w:rsidRPr="00203128">
        <w:t>以城乡居民的旅游人次变化，</w:t>
      </w:r>
      <w:r w:rsidRPr="00203128">
        <w:rPr>
          <w:rFonts w:hint="eastAsia"/>
        </w:rPr>
        <w:t xml:space="preserve"> 结合绘图工具，得出旅游业的发展变化趋势。</w:t>
      </w:r>
    </w:p>
    <w:p w:rsidR="00C03B99" w:rsidRPr="00203128" w:rsidRDefault="00C03B99" w:rsidP="00DB1B6F">
      <w:pPr>
        <w:spacing w:afterLines="50" w:after="156" w:line="400" w:lineRule="exact"/>
      </w:pPr>
    </w:p>
    <w:p w:rsidR="00282127" w:rsidRDefault="00DB1B6F" w:rsidP="00DB1B6F">
      <w:pPr>
        <w:spacing w:afterLines="50" w:after="156" w:line="400" w:lineRule="exact"/>
      </w:pPr>
      <w:r>
        <w:rPr>
          <w:rFonts w:hint="eastAsia"/>
        </w:rPr>
        <w:t>(</w:t>
      </w:r>
      <w:r w:rsidR="00C03B99">
        <w:t>2</w:t>
      </w:r>
      <w:r>
        <w:t xml:space="preserve">) </w:t>
      </w:r>
      <w:r w:rsidR="00FA3195">
        <w:rPr>
          <w:rFonts w:hint="eastAsia"/>
        </w:rPr>
        <w:t>对于</w:t>
      </w:r>
      <w:r w:rsidR="00FA3195">
        <w:rPr>
          <w:rFonts w:hint="eastAsia"/>
        </w:rPr>
        <w:t xml:space="preserve"> </w:t>
      </w:r>
      <w:r w:rsidR="00E27841" w:rsidRPr="00A81E60">
        <w:rPr>
          <w:rFonts w:hint="eastAsia"/>
          <w:b/>
        </w:rPr>
        <w:t>鸢尾花</w:t>
      </w:r>
      <w:proofErr w:type="gramStart"/>
      <w:r w:rsidR="00E27841" w:rsidRPr="00A81E60">
        <w:rPr>
          <w:rFonts w:hint="eastAsia"/>
          <w:b/>
        </w:rPr>
        <w:t>数据集数据集</w:t>
      </w:r>
      <w:proofErr w:type="gramEnd"/>
      <w:r w:rsidR="00203128" w:rsidRPr="00A81E60">
        <w:rPr>
          <w:rFonts w:hint="eastAsia"/>
          <w:b/>
        </w:rPr>
        <w:t>(i</w:t>
      </w:r>
      <w:r w:rsidR="00203128" w:rsidRPr="00A81E60">
        <w:rPr>
          <w:b/>
        </w:rPr>
        <w:t>ris)</w:t>
      </w:r>
      <w:r w:rsidR="009E7DCE">
        <w:rPr>
          <w:rFonts w:hint="eastAsia"/>
        </w:rPr>
        <w:t xml:space="preserve"> </w:t>
      </w:r>
      <w:r w:rsidR="004D5758" w:rsidRPr="00C941A5">
        <w:rPr>
          <w:rFonts w:hint="eastAsia"/>
          <w:b/>
        </w:rPr>
        <w:t>分别</w:t>
      </w:r>
      <w:r w:rsidR="004D5758">
        <w:rPr>
          <w:rFonts w:hint="eastAsia"/>
        </w:rPr>
        <w:t>进行以下处理</w:t>
      </w:r>
      <w:r w:rsidR="00FA3195">
        <w:rPr>
          <w:rFonts w:hint="eastAsia"/>
        </w:rPr>
        <w:t>：</w:t>
      </w:r>
    </w:p>
    <w:p w:rsidR="00282127" w:rsidRDefault="00282127" w:rsidP="002120AA">
      <w:pPr>
        <w:spacing w:line="400" w:lineRule="exact"/>
      </w:pPr>
      <w:r>
        <w:rPr>
          <w:rFonts w:ascii="宋体" w:hAnsi="宋体" w:hint="eastAsia"/>
        </w:rPr>
        <w:t>①</w:t>
      </w:r>
      <w:r>
        <w:rPr>
          <w:rFonts w:hint="eastAsia"/>
        </w:rPr>
        <w:t>采用零均值标准化（</w:t>
      </w:r>
      <w:r>
        <w:rPr>
          <w:rFonts w:hint="eastAsia"/>
        </w:rPr>
        <w:t>z-score</w:t>
      </w:r>
      <w:r>
        <w:t xml:space="preserve"> </w:t>
      </w:r>
      <w:r>
        <w:rPr>
          <w:rFonts w:hint="eastAsia"/>
        </w:rPr>
        <w:t>s</w:t>
      </w:r>
      <w:r>
        <w:t>tandardization</w:t>
      </w:r>
      <w:r>
        <w:rPr>
          <w:rFonts w:hint="eastAsia"/>
        </w:rPr>
        <w:t>）方法将对数据进行标准化处理；</w:t>
      </w:r>
    </w:p>
    <w:p w:rsidR="00282127" w:rsidRDefault="00282127" w:rsidP="002120AA">
      <w:pPr>
        <w:spacing w:line="400" w:lineRule="exact"/>
      </w:pPr>
      <w:r>
        <w:rPr>
          <w:rFonts w:ascii="宋体" w:hAnsi="宋体" w:hint="eastAsia"/>
        </w:rPr>
        <w:t>②</w:t>
      </w:r>
      <w:r w:rsidR="004D5758">
        <w:t>把每个数值属性进行离散化：</w:t>
      </w:r>
      <w:r w:rsidR="004D5758">
        <w:rPr>
          <w:rFonts w:hint="eastAsia"/>
        </w:rPr>
        <w:t>(</w:t>
      </w:r>
      <w:r w:rsidR="004D5758">
        <w:t xml:space="preserve">a) </w:t>
      </w:r>
      <w:r w:rsidR="004D5758">
        <w:t>用</w:t>
      </w:r>
      <w:r w:rsidR="004D5758">
        <w:t>15</w:t>
      </w:r>
      <w:r w:rsidR="004D5758">
        <w:t>个等宽的区间</w:t>
      </w:r>
      <w:r w:rsidR="004D5758">
        <w:rPr>
          <w:rFonts w:hint="eastAsia"/>
        </w:rPr>
        <w:t xml:space="preserve"> (</w:t>
      </w:r>
      <w:r w:rsidR="004D5758">
        <w:t>b)</w:t>
      </w:r>
      <w:r w:rsidR="004D5758">
        <w:rPr>
          <w:rFonts w:hint="eastAsia"/>
        </w:rPr>
        <w:t>用</w:t>
      </w:r>
      <w:r w:rsidR="004D5758">
        <w:rPr>
          <w:rFonts w:hint="eastAsia"/>
        </w:rPr>
        <w:t>1</w:t>
      </w:r>
      <w:r w:rsidR="004D5758">
        <w:t>5</w:t>
      </w:r>
      <w:r w:rsidR="004D5758">
        <w:t>个等高的区间</w:t>
      </w:r>
      <w:r w:rsidR="004D5758">
        <w:rPr>
          <w:rFonts w:hint="eastAsia"/>
        </w:rPr>
        <w:t>；</w:t>
      </w:r>
    </w:p>
    <w:p w:rsidR="00E27841" w:rsidRPr="00BB19AB" w:rsidRDefault="00282127" w:rsidP="002120AA">
      <w:pPr>
        <w:spacing w:line="400" w:lineRule="exact"/>
      </w:pPr>
      <w:r>
        <w:rPr>
          <w:rFonts w:ascii="宋体" w:hAnsi="宋体" w:hint="eastAsia"/>
        </w:rPr>
        <w:t>③</w:t>
      </w:r>
      <w:r w:rsidR="00BB19AB">
        <w:rPr>
          <w:rFonts w:ascii="宋体" w:hAnsi="宋体" w:hint="eastAsia"/>
        </w:rPr>
        <w:t>特征选择：</w:t>
      </w:r>
      <w:r w:rsidR="00DC6D53">
        <w:rPr>
          <w:rFonts w:hint="eastAsia"/>
        </w:rPr>
        <w:t>使用相关系数法，</w:t>
      </w:r>
      <w:r w:rsidR="00A343D1">
        <w:rPr>
          <w:rFonts w:hint="eastAsia"/>
        </w:rPr>
        <w:t>先</w:t>
      </w:r>
      <w:r w:rsidR="00DC6D53">
        <w:rPr>
          <w:rFonts w:hint="eastAsia"/>
        </w:rPr>
        <w:t>计算各个特征对目标值的相关系数以及相关系数</w:t>
      </w:r>
      <w:r w:rsidR="00BB19AB" w:rsidRPr="00BB19AB">
        <w:rPr>
          <w:rFonts w:hint="eastAsia"/>
        </w:rPr>
        <w:t>值</w:t>
      </w:r>
      <w:r w:rsidR="00DC6D53">
        <w:rPr>
          <w:rFonts w:hint="eastAsia"/>
        </w:rPr>
        <w:t>，选择</w:t>
      </w:r>
      <w:r w:rsidR="00DC6D53">
        <w:rPr>
          <w:rFonts w:hint="eastAsia"/>
        </w:rPr>
        <w:t>K</w:t>
      </w:r>
      <w:r w:rsidR="00DC6D53">
        <w:rPr>
          <w:rFonts w:hint="eastAsia"/>
        </w:rPr>
        <w:t>个最好的特征</w:t>
      </w:r>
      <w:r w:rsidR="00DC6D53">
        <w:rPr>
          <w:rFonts w:hint="eastAsia"/>
        </w:rPr>
        <w:t>.</w:t>
      </w:r>
      <w:bookmarkStart w:id="4" w:name="_GoBack"/>
      <w:bookmarkEnd w:id="4"/>
    </w:p>
    <w:p w:rsidR="00E27841" w:rsidRDefault="00773AA1" w:rsidP="00DB1B6F">
      <w:pPr>
        <w:spacing w:beforeLines="50" w:before="156" w:afterLines="50" w:after="156" w:line="400" w:lineRule="exact"/>
      </w:pPr>
      <w:r>
        <w:t>(</w:t>
      </w:r>
      <w:r w:rsidR="00C03B99">
        <w:t>3</w:t>
      </w:r>
      <w:r w:rsidR="00DB1B6F">
        <w:t xml:space="preserve">) </w:t>
      </w:r>
      <w:r w:rsidR="00E27841">
        <w:t>对</w:t>
      </w:r>
      <w:r w:rsidR="00E27841" w:rsidRPr="00A81E60">
        <w:rPr>
          <w:b/>
        </w:rPr>
        <w:t>泰坦尼克号幸存数据</w:t>
      </w:r>
      <w:r w:rsidR="00203128">
        <w:rPr>
          <w:b/>
        </w:rPr>
        <w:t>集</w:t>
      </w:r>
      <w:r w:rsidR="00DB1B6F" w:rsidRPr="00A81E60">
        <w:rPr>
          <w:rFonts w:hint="eastAsia"/>
          <w:b/>
        </w:rPr>
        <w:t>(</w:t>
      </w:r>
      <w:r w:rsidR="00821C13" w:rsidRPr="00A81E60">
        <w:rPr>
          <w:b/>
        </w:rPr>
        <w:t>titanic-train</w:t>
      </w:r>
      <w:r w:rsidR="00DB1B6F" w:rsidRPr="00A81E60">
        <w:rPr>
          <w:b/>
        </w:rPr>
        <w:t>)</w:t>
      </w:r>
      <w:r w:rsidR="00E27841">
        <w:t>进行数据分析与可视化：</w:t>
      </w:r>
      <w:r w:rsidR="00E27841">
        <w:t>(a)</w:t>
      </w:r>
      <w:r w:rsidR="00E27841">
        <w:t>查看有无</w:t>
      </w:r>
      <w:proofErr w:type="gramStart"/>
      <w:r w:rsidR="00E27841">
        <w:t>缺失值</w:t>
      </w:r>
      <w:proofErr w:type="gramEnd"/>
      <w:r w:rsidR="00E27841">
        <w:rPr>
          <w:rFonts w:hint="eastAsia"/>
        </w:rPr>
        <w:t xml:space="preserve"> (</w:t>
      </w:r>
      <w:r w:rsidR="00E27841">
        <w:t>b)</w:t>
      </w:r>
      <w:r w:rsidR="00FA3195">
        <w:t>对于年龄</w:t>
      </w:r>
      <w:r w:rsidR="00FA3195">
        <w:rPr>
          <w:rFonts w:hint="eastAsia"/>
        </w:rPr>
        <w:t>，</w:t>
      </w:r>
      <w:r w:rsidR="00E27841">
        <w:t>用均值进行</w:t>
      </w:r>
      <w:proofErr w:type="gramStart"/>
      <w:r w:rsidR="00E27841">
        <w:t>缺失值</w:t>
      </w:r>
      <w:proofErr w:type="gramEnd"/>
      <w:r w:rsidR="00E27841">
        <w:t>的填充</w:t>
      </w:r>
      <w:r w:rsidR="00E27841">
        <w:rPr>
          <w:rFonts w:hint="eastAsia"/>
        </w:rPr>
        <w:t xml:space="preserve"> (</w:t>
      </w:r>
      <w:r w:rsidR="00E27841">
        <w:t>c)</w:t>
      </w:r>
      <w:r w:rsidR="00E27841">
        <w:t>进行年龄分布的可视化</w:t>
      </w:r>
      <w:r w:rsidR="00E27841">
        <w:rPr>
          <w:rFonts w:hint="eastAsia"/>
        </w:rPr>
        <w:t xml:space="preserve"> </w:t>
      </w:r>
      <w:r w:rsidR="00E27841">
        <w:rPr>
          <w:rFonts w:hint="eastAsia"/>
        </w:rPr>
        <w:t>（</w:t>
      </w:r>
      <w:r w:rsidR="00E27841">
        <w:rPr>
          <w:rFonts w:hint="eastAsia"/>
        </w:rPr>
        <w:t>d</w:t>
      </w:r>
      <w:r w:rsidR="00E27841">
        <w:rPr>
          <w:rFonts w:hint="eastAsia"/>
        </w:rPr>
        <w:t>）基于性别，绘制乘客年龄分布箱线图</w:t>
      </w:r>
      <w:r w:rsidR="00371149">
        <w:t xml:space="preserve"> </w:t>
      </w:r>
      <w:r w:rsidR="00371149">
        <w:rPr>
          <w:rFonts w:hint="eastAsia"/>
        </w:rPr>
        <w:t>（</w:t>
      </w:r>
      <w:r w:rsidR="00371149">
        <w:rPr>
          <w:rFonts w:hint="eastAsia"/>
        </w:rPr>
        <w:t>e</w:t>
      </w:r>
      <w:r w:rsidR="00371149">
        <w:rPr>
          <w:rFonts w:hint="eastAsia"/>
        </w:rPr>
        <w:t>）</w:t>
      </w:r>
      <w:proofErr w:type="gramStart"/>
      <w:r w:rsidR="00371149">
        <w:rPr>
          <w:rFonts w:hint="eastAsia"/>
        </w:rPr>
        <w:t>用饼图显示</w:t>
      </w:r>
      <w:proofErr w:type="gramEnd"/>
      <w:r w:rsidR="00371149">
        <w:rPr>
          <w:rFonts w:hint="eastAsia"/>
        </w:rPr>
        <w:t>登船地点（</w:t>
      </w:r>
      <w:r w:rsidR="00371149">
        <w:rPr>
          <w:rFonts w:hint="eastAsia"/>
        </w:rPr>
        <w:t>S</w:t>
      </w:r>
      <w:r w:rsidR="00371149">
        <w:rPr>
          <w:rFonts w:hint="eastAsia"/>
        </w:rPr>
        <w:t>、</w:t>
      </w:r>
      <w:r w:rsidR="00371149">
        <w:rPr>
          <w:rFonts w:hint="eastAsia"/>
        </w:rPr>
        <w:t>C</w:t>
      </w:r>
      <w:r w:rsidR="00371149">
        <w:rPr>
          <w:rFonts w:hint="eastAsia"/>
        </w:rPr>
        <w:t>、</w:t>
      </w:r>
      <w:r w:rsidR="00371149">
        <w:rPr>
          <w:rFonts w:hint="eastAsia"/>
        </w:rPr>
        <w:t>Q</w:t>
      </w:r>
      <w:r w:rsidR="00371149">
        <w:rPr>
          <w:rFonts w:hint="eastAsia"/>
        </w:rPr>
        <w:t>）的人数占比。</w:t>
      </w:r>
    </w:p>
    <w:p w:rsidR="001D3D65" w:rsidRPr="001D3D65" w:rsidRDefault="001D3D65" w:rsidP="00DB1B6F">
      <w:pPr>
        <w:spacing w:beforeLines="50" w:before="156" w:afterLines="50" w:after="156" w:line="400" w:lineRule="exact"/>
      </w:pPr>
    </w:p>
    <w:p w:rsidR="00DB0BBF" w:rsidRDefault="00DB0BBF">
      <w:pPr>
        <w:widowControl/>
        <w:jc w:val="left"/>
      </w:pPr>
    </w:p>
    <w:sectPr w:rsidR="00DB0BBF" w:rsidSect="00BE2087">
      <w:headerReference w:type="default" r:id="rId7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F2929" w:rsidRDefault="002F2929" w:rsidP="00AA4CCE">
      <w:r>
        <w:separator/>
      </w:r>
    </w:p>
  </w:endnote>
  <w:endnote w:type="continuationSeparator" w:id="0">
    <w:p w:rsidR="002F2929" w:rsidRDefault="002F2929" w:rsidP="00AA4CC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F2929" w:rsidRDefault="002F2929" w:rsidP="00AA4CCE">
      <w:r>
        <w:separator/>
      </w:r>
    </w:p>
  </w:footnote>
  <w:footnote w:type="continuationSeparator" w:id="0">
    <w:p w:rsidR="002F2929" w:rsidRDefault="002F2929" w:rsidP="00AA4CC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B7BBD" w:rsidRDefault="00CB7BBD" w:rsidP="00CB7BBD">
    <w:pPr>
      <w:pStyle w:val="a3"/>
      <w:pBdr>
        <w:bottom w:val="none" w:sz="0" w:space="0" w:color="auto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AA4CCE"/>
    <w:rsid w:val="00012C14"/>
    <w:rsid w:val="000246D4"/>
    <w:rsid w:val="00047DE4"/>
    <w:rsid w:val="00071705"/>
    <w:rsid w:val="000D2DED"/>
    <w:rsid w:val="000E04F6"/>
    <w:rsid w:val="000E255B"/>
    <w:rsid w:val="000F7283"/>
    <w:rsid w:val="0014628C"/>
    <w:rsid w:val="001A763E"/>
    <w:rsid w:val="001B6609"/>
    <w:rsid w:val="001D3D65"/>
    <w:rsid w:val="00203128"/>
    <w:rsid w:val="002120AA"/>
    <w:rsid w:val="00246AD1"/>
    <w:rsid w:val="00247488"/>
    <w:rsid w:val="00273FA0"/>
    <w:rsid w:val="00282127"/>
    <w:rsid w:val="00287E8B"/>
    <w:rsid w:val="002B0CE9"/>
    <w:rsid w:val="002B1AC7"/>
    <w:rsid w:val="002C5FBF"/>
    <w:rsid w:val="002C7DD3"/>
    <w:rsid w:val="002E0BA5"/>
    <w:rsid w:val="002F2929"/>
    <w:rsid w:val="002F4C58"/>
    <w:rsid w:val="00303E2B"/>
    <w:rsid w:val="003062E4"/>
    <w:rsid w:val="00321168"/>
    <w:rsid w:val="0032625C"/>
    <w:rsid w:val="00331E32"/>
    <w:rsid w:val="00331FCE"/>
    <w:rsid w:val="00332505"/>
    <w:rsid w:val="00346555"/>
    <w:rsid w:val="00371149"/>
    <w:rsid w:val="00387EB2"/>
    <w:rsid w:val="003919B4"/>
    <w:rsid w:val="003A40CA"/>
    <w:rsid w:val="003A4A3F"/>
    <w:rsid w:val="003A7936"/>
    <w:rsid w:val="003B10E2"/>
    <w:rsid w:val="003C160C"/>
    <w:rsid w:val="003C3CC7"/>
    <w:rsid w:val="003F08FC"/>
    <w:rsid w:val="0041782B"/>
    <w:rsid w:val="00461759"/>
    <w:rsid w:val="00471598"/>
    <w:rsid w:val="00476AEA"/>
    <w:rsid w:val="0049109F"/>
    <w:rsid w:val="004A45AE"/>
    <w:rsid w:val="004D5758"/>
    <w:rsid w:val="004F5A48"/>
    <w:rsid w:val="00540598"/>
    <w:rsid w:val="00561B10"/>
    <w:rsid w:val="00587537"/>
    <w:rsid w:val="005938B6"/>
    <w:rsid w:val="00595FEB"/>
    <w:rsid w:val="005A00BD"/>
    <w:rsid w:val="005C7BEB"/>
    <w:rsid w:val="005D26B3"/>
    <w:rsid w:val="005E5CED"/>
    <w:rsid w:val="005F4401"/>
    <w:rsid w:val="005F6DF1"/>
    <w:rsid w:val="006023BA"/>
    <w:rsid w:val="006049A8"/>
    <w:rsid w:val="0060573D"/>
    <w:rsid w:val="006070FB"/>
    <w:rsid w:val="00644CEE"/>
    <w:rsid w:val="0064788E"/>
    <w:rsid w:val="00662A61"/>
    <w:rsid w:val="00684A1D"/>
    <w:rsid w:val="00691CB3"/>
    <w:rsid w:val="006A37AC"/>
    <w:rsid w:val="006A62D6"/>
    <w:rsid w:val="006D7E0F"/>
    <w:rsid w:val="006E4280"/>
    <w:rsid w:val="00742873"/>
    <w:rsid w:val="00745EEA"/>
    <w:rsid w:val="007661F3"/>
    <w:rsid w:val="00772ADD"/>
    <w:rsid w:val="00773AA1"/>
    <w:rsid w:val="00787B3A"/>
    <w:rsid w:val="007A05A5"/>
    <w:rsid w:val="007B171C"/>
    <w:rsid w:val="007C389E"/>
    <w:rsid w:val="007E2503"/>
    <w:rsid w:val="00807621"/>
    <w:rsid w:val="00821C13"/>
    <w:rsid w:val="008263DD"/>
    <w:rsid w:val="00834BA9"/>
    <w:rsid w:val="00855245"/>
    <w:rsid w:val="00884403"/>
    <w:rsid w:val="00894124"/>
    <w:rsid w:val="008A4EA6"/>
    <w:rsid w:val="008D0048"/>
    <w:rsid w:val="008F7C95"/>
    <w:rsid w:val="00931B77"/>
    <w:rsid w:val="00933FDC"/>
    <w:rsid w:val="00943AF8"/>
    <w:rsid w:val="00961D6F"/>
    <w:rsid w:val="00967C1C"/>
    <w:rsid w:val="009A7F92"/>
    <w:rsid w:val="009C196D"/>
    <w:rsid w:val="009C6578"/>
    <w:rsid w:val="009D3AFF"/>
    <w:rsid w:val="009E7DCE"/>
    <w:rsid w:val="00A14ED9"/>
    <w:rsid w:val="00A343D1"/>
    <w:rsid w:val="00A44646"/>
    <w:rsid w:val="00A47E94"/>
    <w:rsid w:val="00A67F7F"/>
    <w:rsid w:val="00A75C0A"/>
    <w:rsid w:val="00A77006"/>
    <w:rsid w:val="00A81E60"/>
    <w:rsid w:val="00AA4CCE"/>
    <w:rsid w:val="00AC5144"/>
    <w:rsid w:val="00AD522E"/>
    <w:rsid w:val="00B26716"/>
    <w:rsid w:val="00B7075D"/>
    <w:rsid w:val="00B71F6C"/>
    <w:rsid w:val="00B8550F"/>
    <w:rsid w:val="00BA104D"/>
    <w:rsid w:val="00BB19AB"/>
    <w:rsid w:val="00BB6BEB"/>
    <w:rsid w:val="00BC6153"/>
    <w:rsid w:val="00BD13EA"/>
    <w:rsid w:val="00BE2087"/>
    <w:rsid w:val="00BF448C"/>
    <w:rsid w:val="00BF4497"/>
    <w:rsid w:val="00C03B99"/>
    <w:rsid w:val="00C12C5F"/>
    <w:rsid w:val="00C2749F"/>
    <w:rsid w:val="00C912D0"/>
    <w:rsid w:val="00C92018"/>
    <w:rsid w:val="00C93552"/>
    <w:rsid w:val="00C941A5"/>
    <w:rsid w:val="00C97510"/>
    <w:rsid w:val="00CA2E6D"/>
    <w:rsid w:val="00CB7BBD"/>
    <w:rsid w:val="00CF2B90"/>
    <w:rsid w:val="00CF5F08"/>
    <w:rsid w:val="00D00987"/>
    <w:rsid w:val="00D05905"/>
    <w:rsid w:val="00D11C8A"/>
    <w:rsid w:val="00DA265C"/>
    <w:rsid w:val="00DA75FB"/>
    <w:rsid w:val="00DB0BBF"/>
    <w:rsid w:val="00DB1B6F"/>
    <w:rsid w:val="00DC6D53"/>
    <w:rsid w:val="00DE14DF"/>
    <w:rsid w:val="00E10A33"/>
    <w:rsid w:val="00E12F57"/>
    <w:rsid w:val="00E24F62"/>
    <w:rsid w:val="00E27841"/>
    <w:rsid w:val="00E44187"/>
    <w:rsid w:val="00E867BB"/>
    <w:rsid w:val="00EB72A6"/>
    <w:rsid w:val="00ED4FD2"/>
    <w:rsid w:val="00EE02BE"/>
    <w:rsid w:val="00F142A8"/>
    <w:rsid w:val="00F15C5C"/>
    <w:rsid w:val="00F17571"/>
    <w:rsid w:val="00F26B13"/>
    <w:rsid w:val="00F40B36"/>
    <w:rsid w:val="00F63F99"/>
    <w:rsid w:val="00F70861"/>
    <w:rsid w:val="00F71A7D"/>
    <w:rsid w:val="00FA3195"/>
    <w:rsid w:val="00FB0EBE"/>
    <w:rsid w:val="00FB17F6"/>
    <w:rsid w:val="00FC355D"/>
    <w:rsid w:val="00FC4F32"/>
    <w:rsid w:val="00FC53E2"/>
    <w:rsid w:val="00FD252A"/>
    <w:rsid w:val="00FF4D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5CC97ADB-B9DD-4222-97EE-EE333C4395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qFormat="1"/>
    <w:lsdException w:name="heading 2" w:semiHidden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A4CCE"/>
    <w:pPr>
      <w:widowControl w:val="0"/>
      <w:jc w:val="both"/>
    </w:pPr>
    <w:rPr>
      <w:rFonts w:ascii="Calibri" w:eastAsia="宋体" w:hAnsi="Calibri" w:cs="Times New Roman"/>
    </w:rPr>
  </w:style>
  <w:style w:type="paragraph" w:styleId="1">
    <w:name w:val="heading 1"/>
    <w:basedOn w:val="a"/>
    <w:next w:val="a"/>
    <w:link w:val="1Char"/>
    <w:uiPriority w:val="99"/>
    <w:qFormat/>
    <w:rsid w:val="00AA4CCE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Char"/>
    <w:uiPriority w:val="99"/>
    <w:qFormat/>
    <w:rsid w:val="00AA4CCE"/>
    <w:pPr>
      <w:keepNext/>
      <w:keepLines/>
      <w:spacing w:before="260" w:after="260" w:line="416" w:lineRule="auto"/>
      <w:outlineLvl w:val="1"/>
    </w:pPr>
    <w:rPr>
      <w:rFonts w:ascii="Cambria" w:hAnsi="Cambria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AA4CC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AA4CCE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AA4CC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AA4CCE"/>
    <w:rPr>
      <w:sz w:val="18"/>
      <w:szCs w:val="18"/>
    </w:rPr>
  </w:style>
  <w:style w:type="character" w:customStyle="1" w:styleId="1Char">
    <w:name w:val="标题 1 Char"/>
    <w:basedOn w:val="a0"/>
    <w:link w:val="1"/>
    <w:uiPriority w:val="99"/>
    <w:rsid w:val="00AA4CCE"/>
    <w:rPr>
      <w:rFonts w:ascii="Calibri" w:eastAsia="宋体" w:hAnsi="Calibri" w:cs="Times New Roman"/>
      <w:b/>
      <w:bCs/>
      <w:kern w:val="44"/>
      <w:sz w:val="44"/>
      <w:szCs w:val="44"/>
    </w:rPr>
  </w:style>
  <w:style w:type="character" w:customStyle="1" w:styleId="2Char">
    <w:name w:val="标题 2 Char"/>
    <w:basedOn w:val="a0"/>
    <w:link w:val="2"/>
    <w:uiPriority w:val="99"/>
    <w:rsid w:val="00AA4CCE"/>
    <w:rPr>
      <w:rFonts w:ascii="Cambria" w:eastAsia="宋体" w:hAnsi="Cambria" w:cs="Times New Roman"/>
      <w:b/>
      <w:bCs/>
      <w:sz w:val="32"/>
      <w:szCs w:val="32"/>
    </w:rPr>
  </w:style>
  <w:style w:type="character" w:styleId="a5">
    <w:name w:val="Hyperlink"/>
    <w:uiPriority w:val="99"/>
    <w:rsid w:val="00AA4CCE"/>
    <w:rPr>
      <w:rFonts w:cs="Times New Roman"/>
      <w:color w:val="0000FF"/>
      <w:u w:val="single"/>
    </w:rPr>
  </w:style>
  <w:style w:type="paragraph" w:styleId="a6">
    <w:name w:val="Document Map"/>
    <w:basedOn w:val="a"/>
    <w:link w:val="Char1"/>
    <w:uiPriority w:val="99"/>
    <w:semiHidden/>
    <w:unhideWhenUsed/>
    <w:rsid w:val="00AA4CCE"/>
    <w:rPr>
      <w:rFonts w:ascii="宋体"/>
      <w:sz w:val="18"/>
      <w:szCs w:val="18"/>
    </w:rPr>
  </w:style>
  <w:style w:type="character" w:customStyle="1" w:styleId="Char1">
    <w:name w:val="文档结构图 Char"/>
    <w:basedOn w:val="a0"/>
    <w:link w:val="a6"/>
    <w:uiPriority w:val="99"/>
    <w:semiHidden/>
    <w:rsid w:val="00AA4CCE"/>
    <w:rPr>
      <w:rFonts w:ascii="宋体" w:eastAsia="宋体" w:hAnsi="Calibri" w:cs="Times New Roman"/>
      <w:sz w:val="18"/>
      <w:szCs w:val="18"/>
    </w:rPr>
  </w:style>
  <w:style w:type="paragraph" w:styleId="a7">
    <w:name w:val="List Paragraph"/>
    <w:basedOn w:val="a"/>
    <w:uiPriority w:val="34"/>
    <w:qFormat/>
    <w:rsid w:val="00C12C5F"/>
    <w:pPr>
      <w:ind w:firstLineChars="200" w:firstLine="420"/>
    </w:pPr>
  </w:style>
  <w:style w:type="paragraph" w:styleId="a8">
    <w:name w:val="Balloon Text"/>
    <w:basedOn w:val="a"/>
    <w:link w:val="Char2"/>
    <w:uiPriority w:val="99"/>
    <w:semiHidden/>
    <w:unhideWhenUsed/>
    <w:rsid w:val="00684A1D"/>
    <w:rPr>
      <w:sz w:val="18"/>
      <w:szCs w:val="18"/>
    </w:rPr>
  </w:style>
  <w:style w:type="character" w:customStyle="1" w:styleId="Char2">
    <w:name w:val="批注框文本 Char"/>
    <w:basedOn w:val="a0"/>
    <w:link w:val="a8"/>
    <w:uiPriority w:val="99"/>
    <w:semiHidden/>
    <w:rsid w:val="00684A1D"/>
    <w:rPr>
      <w:rFonts w:ascii="Calibri" w:eastAsia="宋体" w:hAnsi="Calibri" w:cs="Times New Roman"/>
      <w:sz w:val="18"/>
      <w:szCs w:val="18"/>
    </w:rPr>
  </w:style>
  <w:style w:type="paragraph" w:styleId="a9">
    <w:name w:val="Plain Text"/>
    <w:basedOn w:val="a"/>
    <w:link w:val="Char3"/>
    <w:uiPriority w:val="99"/>
    <w:unhideWhenUsed/>
    <w:rsid w:val="00684A1D"/>
    <w:rPr>
      <w:rFonts w:ascii="宋体" w:hAnsi="Courier New" w:cs="Courier New"/>
      <w:szCs w:val="21"/>
    </w:rPr>
  </w:style>
  <w:style w:type="character" w:customStyle="1" w:styleId="Char3">
    <w:name w:val="纯文本 Char"/>
    <w:basedOn w:val="a0"/>
    <w:link w:val="a9"/>
    <w:uiPriority w:val="99"/>
    <w:rsid w:val="00684A1D"/>
    <w:rPr>
      <w:rFonts w:ascii="宋体" w:eastAsia="宋体" w:hAnsi="Courier New" w:cs="Courier New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35768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4908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1560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571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5725359">
          <w:marLeft w:val="0"/>
          <w:marRight w:val="0"/>
          <w:marTop w:val="0"/>
          <w:marBottom w:val="0"/>
          <w:divBdr>
            <w:top w:val="single" w:sz="6" w:space="0" w:color="CCCCCC"/>
            <w:left w:val="single" w:sz="6" w:space="0" w:color="CCCCCC"/>
            <w:bottom w:val="single" w:sz="6" w:space="0" w:color="CCCCCC"/>
            <w:right w:val="single" w:sz="6" w:space="0" w:color="CCCCCC"/>
          </w:divBdr>
        </w:div>
      </w:divsChild>
    </w:div>
    <w:div w:id="971907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62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113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9618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153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264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433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7764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EE3DCD9-D664-46EA-86DC-A3241783B4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894</TotalTime>
  <Pages>2</Pages>
  <Words>192</Words>
  <Characters>1096</Characters>
  <Application>Microsoft Office Word</Application>
  <DocSecurity>0</DocSecurity>
  <Lines>9</Lines>
  <Paragraphs>2</Paragraphs>
  <ScaleCrop>false</ScaleCrop>
  <Company/>
  <LinksUpToDate>false</LinksUpToDate>
  <CharactersWithSpaces>1286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wdls</dc:creator>
  <cp:keywords/>
  <dc:description/>
  <cp:lastModifiedBy>wd</cp:lastModifiedBy>
  <cp:revision>135</cp:revision>
  <dcterms:created xsi:type="dcterms:W3CDTF">2018-10-11T01:03:00Z</dcterms:created>
  <dcterms:modified xsi:type="dcterms:W3CDTF">2025-09-30T08:51:00Z</dcterms:modified>
</cp:coreProperties>
</file>