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b/>
          <w:bCs/>
          <w:color w:val="1F3A5F"/>
          <w:sz w:val="52"/>
          <w:szCs w:val="52"/>
        </w:rPr>
        <w:t xml:space="preserve">Commencez ici</w:t>
      </w:r>
    </w:p>
    <w:p>
      <w:pPr>
        <w:spacing w:after="60"/>
      </w:pPr>
      <w:r>
        <w:rPr>
          <w:i/>
          <w:iCs/>
          <w:color w:val="B7892B"/>
          <w:sz w:val="28"/>
          <w:szCs w:val="28"/>
        </w:rPr>
        <w:t xml:space="preserve">Jamais utilisé d'IA ? Commencez par ceci.</w:t>
      </w:r>
    </w:p>
    <w:p>
      <w:pPr>
        <w:pBdr>
          <w:bottom w:val="single" w:color="B7892B" w:sz="8" w:space="6"/>
        </w:pBdr>
        <w:spacing w:after="240"/>
      </w:pPr>
      <w:r>
        <w:rPr>
          <w:color w:val="5A5A5A"/>
          <w:sz w:val="18"/>
          <w:szCs w:val="18"/>
        </w:rPr>
        <w:t xml:space="preserve">Créé par Hans Tandt · Version 1.0 · Septembre 2026</w:t>
      </w:r>
    </w:p>
    <w:p>
      <w:pPr>
        <w:keepLines/>
        <w:widowControl/>
        <w:spacing w:after="100" w:line="262"/>
      </w:pPr>
      <w:r>
        <w:t xml:space="preserve">Ce petit guide est pour vous si vous n'avez jamais utilisé d'outil d'IA. En dix minutes, vous aurez votre première vraie conversation avec Claude. Pas besoin de forfait payant ni de connaissances techniques.</w:t>
      </w:r>
    </w:p>
    <w:p>
      <w:pPr>
        <w:pStyle w:val="Heading2"/>
        <w:keepNext/>
        <w:keepLines/>
      </w:pPr>
      <w:r>
        <w:t xml:space="preserve">Ce qu'il vous faut</w:t>
      </w:r>
    </w:p>
    <w:p>
      <w:pPr>
        <w:keepNext/>
        <w:keepLines/>
        <w:widowControl/>
        <w:tabs>
          <w:tab w:val="left" w:pos="360"/>
        </w:tabs>
        <w:spacing w:after="50" w:line="258"/>
        <w:ind w:left="360" w:hanging="360"/>
      </w:pPr>
      <w:r>
        <w:rPr>
          <w:color w:val="B7892B"/>
        </w:rPr>
        <w:t xml:space="preserve">•</w:t>
      </w:r>
      <w:r>
        <w:tab/>
      </w:r>
      <w:r>
        <w:t xml:space="preserve">Un ordinateur ou un téléphone avec internet.</w:t>
      </w:r>
    </w:p>
    <w:p>
      <w:pPr>
        <w:keepNext/>
        <w:keepLines/>
        <w:widowControl/>
        <w:tabs>
          <w:tab w:val="left" w:pos="360"/>
        </w:tabs>
        <w:spacing w:after="50" w:line="258"/>
        <w:ind w:left="360" w:hanging="360"/>
      </w:pPr>
      <w:r>
        <w:rPr>
          <w:color w:val="B7892B"/>
        </w:rPr>
        <w:t xml:space="preserve">•</w:t>
      </w:r>
      <w:r>
        <w:tab/>
      </w:r>
      <w:r>
        <w:t xml:space="preserve">Une adresse e-mail que vous garderez.</w:t>
      </w:r>
    </w:p>
    <w:p>
      <w:pPr>
        <w:keepLines/>
        <w:widowControl/>
        <w:tabs>
          <w:tab w:val="left" w:pos="360"/>
        </w:tabs>
        <w:spacing w:after="50" w:line="258"/>
        <w:ind w:left="360" w:hanging="360"/>
      </w:pPr>
      <w:r>
        <w:rPr>
          <w:color w:val="B7892B"/>
        </w:rPr>
        <w:t xml:space="preserve">•</w:t>
      </w:r>
      <w:r>
        <w:tab/>
      </w:r>
      <w:r>
        <w:t xml:space="preserve">Dix minutes au calme.</w:t>
      </w:r>
    </w:p>
    <w:p>
      <w:pPr>
        <w:spacing w:after="60" w:line="120" w:lineRule="exact"/>
      </w:pP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Utilisez un e-mail que vous garderez</w:t>
            </w:r>
          </w:p>
          <w:p>
            <w:pPr>
              <w:keepLines/>
              <w:widowControl/>
              <w:spacing w:after="60" w:line="262"/>
            </w:pPr>
            <w:r>
              <w:t xml:space="preserve">Claude lie votre compte et votre historique à votre e-mail. Vous ne pourrez pas le changer ensuite. Utilisez une adresse personnelle, pas celle du travail ou de l'école.</w:t>
            </w:r>
          </w:p>
        </w:tc>
      </w:tr>
    </w:tbl>
    <w:p>
      <w:pPr>
        <w:spacing w:after="80" w:line="120" w:lineRule="exact"/>
      </w:pPr>
    </w:p>
    <w:p>
      <w:pPr>
        <w:pStyle w:val="Heading1"/>
        <w:keepNext/>
        <w:keepLines/>
        <w:pageBreakBefore w:val="false"/>
        <w:spacing w:before="200"/>
      </w:pPr>
      <w:r>
        <w:t xml:space="preserve">Votre première conversation</w:t>
      </w:r>
    </w:p>
    <w:p>
      <w:pPr>
        <w:keepNext/>
        <w:keepLines/>
        <w:widowControl/>
        <w:spacing w:after="100" w:line="262"/>
      </w:pPr>
      <w:r>
        <w:t xml:space="preserve">Cela fonctionne avec le </w:t>
      </w:r>
      <w:r>
        <w:rPr>
          <w:b/>
          <w:bCs/>
        </w:rPr>
        <w:t xml:space="preserve">forfait gratuit</w:t>
      </w:r>
      <w:r>
        <w:t xml:space="preserve">, dans n'importe quel navigateur.</w:t>
      </w:r>
    </w:p>
    <w:p>
      <w:pPr>
        <w:keepNext/>
        <w:keepLines/>
        <w:widowControl/>
        <w:tabs>
          <w:tab w:val="left" w:pos="400"/>
        </w:tabs>
        <w:spacing w:after="60" w:line="258"/>
        <w:ind w:left="400" w:hanging="400"/>
      </w:pPr>
      <w:r>
        <w:rPr>
          <w:b/>
          <w:bCs/>
        </w:rPr>
        <w:t xml:space="preserve">1.</w:t>
      </w:r>
      <w:r>
        <w:tab/>
      </w:r>
      <w:r>
        <w:t xml:space="preserve">Ouvrez </w:t>
      </w:r>
      <w:r>
        <w:rPr>
          <w:b/>
          <w:bCs/>
        </w:rPr>
        <w:t xml:space="preserve">claude.ai</w:t>
      </w:r>
      <w:r>
        <w:t xml:space="preserve"> dans votre navigateur.</w:t>
      </w:r>
    </w:p>
    <w:p>
      <w:pPr>
        <w:keepNext/>
        <w:keepLines/>
        <w:widowControl/>
        <w:tabs>
          <w:tab w:val="left" w:pos="400"/>
        </w:tabs>
        <w:spacing w:after="60" w:line="258"/>
        <w:ind w:left="400" w:hanging="400"/>
      </w:pPr>
      <w:r>
        <w:rPr>
          <w:b/>
          <w:bCs/>
        </w:rPr>
        <w:t xml:space="preserve">2.</w:t>
      </w:r>
      <w:r>
        <w:tab/>
      </w:r>
      <w:r>
        <w:t xml:space="preserve">Créez un compte gratuit avec votre e-mail.</w:t>
      </w:r>
    </w:p>
    <w:p>
      <w:pPr>
        <w:keepNext/>
        <w:keepLines/>
        <w:widowControl/>
        <w:tabs>
          <w:tab w:val="left" w:pos="400"/>
        </w:tabs>
        <w:spacing w:after="60" w:line="258"/>
        <w:ind w:left="400" w:hanging="400"/>
      </w:pPr>
      <w:r>
        <w:rPr>
          <w:b/>
          <w:bCs/>
        </w:rPr>
        <w:t xml:space="preserve">3.</w:t>
      </w:r>
      <w:r>
        <w:tab/>
      </w:r>
      <w:r>
        <w:t xml:space="preserve">Tapez le prompt ci-dessous et appuyez sur Entrée.</w:t>
      </w:r>
    </w:p>
    <w:p>
      <w:pPr>
        <w:keepNext/>
        <w:keepLines/>
        <w:widowControl/>
        <w:tabs>
          <w:tab w:val="left" w:pos="400"/>
        </w:tabs>
        <w:spacing w:after="60" w:line="258"/>
        <w:ind w:left="400" w:hanging="400"/>
      </w:pPr>
      <w:r>
        <w:rPr>
          <w:b/>
          <w:bCs/>
        </w:rPr>
        <w:t xml:space="preserve">4.</w:t>
      </w:r>
      <w:r>
        <w:tab/>
      </w:r>
      <w:r>
        <w:t xml:space="preserve">Répondez aux questions de Claude avec vos propres mots.</w:t>
      </w:r>
    </w:p>
    <w:p>
      <w:pPr>
        <w:keepLines/>
        <w:widowControl/>
        <w:tabs>
          <w:tab w:val="left" w:pos="400"/>
        </w:tabs>
        <w:spacing w:after="60" w:line="258"/>
        <w:ind w:left="400" w:hanging="400"/>
      </w:pPr>
      <w:r>
        <w:rPr>
          <w:b/>
          <w:bCs/>
        </w:rPr>
        <w:t xml:space="preserve">5.</w:t>
      </w:r>
      <w:r>
        <w:tab/>
      </w:r>
      <w:r>
        <w:t xml:space="preserve">Demandez un changement : </w:t>
      </w:r>
      <w:r>
        <w:rPr>
          <w:b/>
          <w:bCs/>
        </w:rPr>
        <w:t xml:space="preserve">« Fais plus court et plus simple. »</w:t>
      </w:r>
    </w:p>
    <w:p>
      <w:pPr>
        <w:spacing w:after="60" w:line="120" w:lineRule="exact"/>
      </w:pP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Copiez ce prompt</w:t>
            </w:r>
          </w:p>
          <w:p>
            <w:pPr>
              <w:keepLines/>
              <w:widowControl/>
              <w:spacing w:after="60" w:line="262"/>
            </w:pPr>
            <w:r>
              <w:t xml:space="preserve">Je n'ai jamais utilisé d'IA. Pose-moi trois courtes questions sur mon travail. Puis propose-moi une petite tâche que tu pourrais faire pour moi aujourd'hui.</w:t>
            </w:r>
          </w:p>
        </w:tc>
      </w:tr>
    </w:tbl>
    <w:p>
      <w:pPr>
        <w:spacing w:after="80" w:line="120" w:lineRule="exact"/>
      </w:pPr>
    </w:p>
    <w:tbl>
      <w:tblPr>
        <w:tblW w:type="dxa" w:w="9026"/>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keepNext/>
              <w:spacing w:after="60"/>
            </w:pPr>
            <w:r>
              <w:rPr>
                <w:b/>
                <w:bCs/>
                <w:color w:val="2E7D32"/>
                <w:sz w:val="22"/>
                <w:szCs w:val="22"/>
              </w:rPr>
              <w:t xml:space="preserve">Voilà toute l'idée</w:t>
            </w:r>
          </w:p>
          <w:p>
            <w:pPr>
              <w:keepLines/>
              <w:widowControl/>
              <w:spacing w:after="60" w:line="262"/>
            </w:pPr>
            <w:r>
              <w:t xml:space="preserve">Vous demandez. Claude répond. Vous orientez. Vous ne recommencez jamais : vous corrigez.</w:t>
            </w:r>
          </w:p>
        </w:tc>
      </w:tr>
    </w:tbl>
    <w:p>
      <w:pPr>
        <w:spacing w:after="80" w:line="120" w:lineRule="exact"/>
      </w:pP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Claude change vite</w:t>
            </w:r>
          </w:p>
          <w:p>
            <w:pPr>
              <w:keepLines/>
              <w:widowControl/>
              <w:spacing w:after="60" w:line="262"/>
            </w:pPr>
            <w:r>
              <w:t xml:space="preserve">Ce guide reflète septembre 2026. Si un écran est différent, fiez-vous à l'application.</w:t>
            </w:r>
          </w:p>
          <w:p>
            <w:pPr>
              <w:keepLines/>
              <w:widowControl/>
              <w:spacing w:after="60" w:line="262"/>
            </w:pPr>
            <w:r>
              <w:t xml:space="preserve">Tous les guides, gratuits, en anglais, français et néerlandais : </w:t>
            </w:r>
            <w:r>
              <w:rPr>
                <w:b/>
                <w:bCs/>
              </w:rPr>
              <w:t xml:space="preserve">hans-tandt.github.io/AI-Guides</w:t>
            </w:r>
          </w:p>
        </w:tc>
      </w:tr>
    </w:tbl>
    <w:p>
      <w:pPr>
        <w:spacing w:after="80" w:line="120" w:lineRule="exact"/>
      </w:pPr>
    </w:p>
    <w:p>
      <w:pPr>
        <w:pStyle w:val="Heading1"/>
        <w:keepNext/>
        <w:keepLines/>
        <w:pageBreakBefore w:val="false"/>
        <w:spacing w:before="200"/>
      </w:pPr>
      <w:r>
        <w:t xml:space="preserve">Huit mots que vous allez croiser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7326"/>
      </w:tblGrid>
      <w:tr>
        <w:trPr>
          <w:cantSplit/>
          <w:tblHeader/>
        </w:trPr>
        <w:tc>
          <w:tcPr>
            <w:tcW w:type="dxa" w:w="1700"/>
            <w:shd w:fill="1F3A5F" w:val="clear"/>
            <w:tcMar>
              <w:top w:type="dxa" w:w="70"/>
              <w:left w:type="dxa" w:w="120"/>
              <w:bottom w:type="dxa" w:w="70"/>
              <w:right w:type="dxa" w:w="120"/>
            </w:tcMar>
          </w:tcPr>
          <w:p>
            <w:pPr>
              <w:keepNext/>
              <w:spacing w:after="0"/>
            </w:pPr>
            <w:r>
              <w:rPr>
                <w:b/>
                <w:bCs/>
                <w:color w:val="FFFFFF"/>
                <w:sz w:val="21"/>
                <w:szCs w:val="21"/>
              </w:rPr>
              <w:t xml:space="preserve">Mot</w:t>
            </w:r>
          </w:p>
        </w:tc>
        <w:tc>
          <w:tcPr>
            <w:tcW w:type="dxa" w:w="7326"/>
            <w:shd w:fill="1F3A5F" w:val="clear"/>
            <w:tcMar>
              <w:top w:type="dxa" w:w="70"/>
              <w:left w:type="dxa" w:w="120"/>
              <w:bottom w:type="dxa" w:w="70"/>
              <w:right w:type="dxa" w:w="120"/>
            </w:tcMar>
          </w:tcPr>
          <w:p>
            <w:pPr>
              <w:keepNext/>
              <w:spacing w:after="0"/>
            </w:pPr>
            <w:r>
              <w:rPr>
                <w:b/>
                <w:bCs/>
                <w:color w:val="FFFFFF"/>
                <w:sz w:val="21"/>
                <w:szCs w:val="21"/>
              </w:rPr>
              <w:t xml:space="preserve">En mots simples</w:t>
            </w:r>
          </w:p>
        </w:tc>
      </w:tr>
      <w:tr>
        <w:trPr>
          <w:cantSplit/>
        </w:trPr>
        <w:tc>
          <w:tcPr>
            <w:tcW w:type="dxa" w:w="1700"/>
            <w:shd w:fill="EDF2F7" w:val="clear"/>
            <w:tcMar>
              <w:top w:type="dxa" w:w="70"/>
              <w:left w:type="dxa" w:w="120"/>
              <w:bottom w:type="dxa" w:w="70"/>
              <w:right w:type="dxa" w:w="120"/>
            </w:tcMar>
          </w:tcPr>
          <w:p>
            <w:pPr>
              <w:keepNext/>
              <w:spacing w:after="0"/>
            </w:pPr>
            <w:r>
              <w:rPr>
                <w:sz w:val="21"/>
                <w:szCs w:val="21"/>
              </w:rPr>
              <w:t xml:space="preserve">Prompt</w:t>
            </w:r>
          </w:p>
        </w:tc>
        <w:tc>
          <w:tcPr>
            <w:tcW w:type="dxa" w:w="7326"/>
            <w:shd w:fill="EDF2F7" w:val="clear"/>
            <w:tcMar>
              <w:top w:type="dxa" w:w="70"/>
              <w:left w:type="dxa" w:w="120"/>
              <w:bottom w:type="dxa" w:w="70"/>
              <w:right w:type="dxa" w:w="120"/>
            </w:tcMar>
          </w:tcPr>
          <w:p>
            <w:pPr>
              <w:keepNext/>
              <w:spacing w:after="0"/>
            </w:pPr>
            <w:r>
              <w:rPr>
                <w:sz w:val="21"/>
                <w:szCs w:val="21"/>
              </w:rPr>
              <w:t xml:space="preserve">Ce que vous tapez à Claude. Votre question ou votre demande.</w:t>
            </w:r>
          </w:p>
        </w:tc>
      </w:tr>
      <w:tr>
        <w:trPr>
          <w:cantSplit/>
        </w:trPr>
        <w:tc>
          <w:tcPr>
            <w:tcW w:type="dxa" w:w="1700"/>
            <w:shd w:fill="FFFFFF" w:val="clear"/>
            <w:tcMar>
              <w:top w:type="dxa" w:w="70"/>
              <w:left w:type="dxa" w:w="120"/>
              <w:bottom w:type="dxa" w:w="70"/>
              <w:right w:type="dxa" w:w="120"/>
            </w:tcMar>
          </w:tcPr>
          <w:p>
            <w:pPr>
              <w:keepNext/>
              <w:spacing w:after="0"/>
            </w:pPr>
            <w:r>
              <w:rPr>
                <w:sz w:val="21"/>
                <w:szCs w:val="21"/>
              </w:rPr>
              <w:t xml:space="preserve">Chat</w:t>
            </w:r>
          </w:p>
        </w:tc>
        <w:tc>
          <w:tcPr>
            <w:tcW w:type="dxa" w:w="7326"/>
            <w:shd w:fill="FFFFFF" w:val="clear"/>
            <w:tcMar>
              <w:top w:type="dxa" w:w="70"/>
              <w:left w:type="dxa" w:w="120"/>
              <w:bottom w:type="dxa" w:w="70"/>
              <w:right w:type="dxa" w:w="120"/>
            </w:tcMar>
          </w:tcPr>
          <w:p>
            <w:pPr>
              <w:keepNext/>
              <w:spacing w:after="0"/>
            </w:pPr>
            <w:r>
              <w:rPr>
                <w:sz w:val="21"/>
                <w:szCs w:val="21"/>
              </w:rPr>
              <w:t xml:space="preserve">Une conversation avec Claude, comme un échange de messages avec une personne.</w:t>
            </w:r>
          </w:p>
        </w:tc>
      </w:tr>
      <w:tr>
        <w:trPr>
          <w:cantSplit/>
        </w:trPr>
        <w:tc>
          <w:tcPr>
            <w:tcW w:type="dxa" w:w="1700"/>
            <w:shd w:fill="EDF2F7" w:val="clear"/>
            <w:tcMar>
              <w:top w:type="dxa" w:w="70"/>
              <w:left w:type="dxa" w:w="120"/>
              <w:bottom w:type="dxa" w:w="70"/>
              <w:right w:type="dxa" w:w="120"/>
            </w:tcMar>
          </w:tcPr>
          <w:p>
            <w:pPr>
              <w:keepNext/>
              <w:spacing w:after="0"/>
            </w:pPr>
            <w:r>
              <w:rPr>
                <w:sz w:val="21"/>
                <w:szCs w:val="21"/>
              </w:rPr>
              <w:t xml:space="preserve">Modèle</w:t>
            </w:r>
          </w:p>
        </w:tc>
        <w:tc>
          <w:tcPr>
            <w:tcW w:type="dxa" w:w="7326"/>
            <w:shd w:fill="EDF2F7" w:val="clear"/>
            <w:tcMar>
              <w:top w:type="dxa" w:w="70"/>
              <w:left w:type="dxa" w:w="120"/>
              <w:bottom w:type="dxa" w:w="70"/>
              <w:right w:type="dxa" w:w="120"/>
            </w:tcMar>
          </w:tcPr>
          <w:p>
            <w:pPr>
              <w:keepNext/>
              <w:spacing w:after="0"/>
            </w:pPr>
            <w:r>
              <w:rPr>
                <w:sz w:val="21"/>
                <w:szCs w:val="21"/>
              </w:rPr>
              <w:t xml:space="preserve">Le « moteur » qui réfléchit. Les modèles plus intelligents consomment plus de votre quota.</w:t>
            </w:r>
          </w:p>
        </w:tc>
      </w:tr>
      <w:tr>
        <w:trPr>
          <w:cantSplit/>
        </w:trPr>
        <w:tc>
          <w:tcPr>
            <w:tcW w:type="dxa" w:w="1700"/>
            <w:shd w:fill="FFFFFF" w:val="clear"/>
            <w:tcMar>
              <w:top w:type="dxa" w:w="70"/>
              <w:left w:type="dxa" w:w="120"/>
              <w:bottom w:type="dxa" w:w="70"/>
              <w:right w:type="dxa" w:w="120"/>
            </w:tcMar>
          </w:tcPr>
          <w:p>
            <w:pPr>
              <w:keepNext/>
              <w:spacing w:after="0"/>
            </w:pPr>
            <w:r>
              <w:rPr>
                <w:sz w:val="21"/>
                <w:szCs w:val="21"/>
              </w:rPr>
              <w:t xml:space="preserve">Contexte</w:t>
            </w:r>
          </w:p>
        </w:tc>
        <w:tc>
          <w:tcPr>
            <w:tcW w:type="dxa" w:w="7326"/>
            <w:shd w:fill="FFFFFF" w:val="clear"/>
            <w:tcMar>
              <w:top w:type="dxa" w:w="70"/>
              <w:left w:type="dxa" w:w="120"/>
              <w:bottom w:type="dxa" w:w="70"/>
              <w:right w:type="dxa" w:w="120"/>
            </w:tcMar>
          </w:tcPr>
          <w:p>
            <w:pPr>
              <w:keepNext/>
              <w:spacing w:after="0"/>
            </w:pPr>
            <w:r>
              <w:rPr>
                <w:sz w:val="21"/>
                <w:szCs w:val="21"/>
              </w:rPr>
              <w:t xml:space="preserve">Tout ce que Claude voit en répondant : vos messages et vos fichiers.</w:t>
            </w:r>
          </w:p>
        </w:tc>
      </w:tr>
      <w:tr>
        <w:trPr>
          <w:cantSplit/>
        </w:trPr>
        <w:tc>
          <w:tcPr>
            <w:tcW w:type="dxa" w:w="1700"/>
            <w:shd w:fill="EDF2F7" w:val="clear"/>
            <w:tcMar>
              <w:top w:type="dxa" w:w="70"/>
              <w:left w:type="dxa" w:w="120"/>
              <w:bottom w:type="dxa" w:w="70"/>
              <w:right w:type="dxa" w:w="120"/>
            </w:tcMar>
          </w:tcPr>
          <w:p>
            <w:pPr>
              <w:keepNext/>
              <w:spacing w:after="0"/>
            </w:pPr>
            <w:r>
              <w:rPr>
                <w:sz w:val="21"/>
                <w:szCs w:val="21"/>
              </w:rPr>
              <w:t xml:space="preserve">Token</w:t>
            </w:r>
          </w:p>
        </w:tc>
        <w:tc>
          <w:tcPr>
            <w:tcW w:type="dxa" w:w="7326"/>
            <w:shd w:fill="EDF2F7" w:val="clear"/>
            <w:tcMar>
              <w:top w:type="dxa" w:w="70"/>
              <w:left w:type="dxa" w:w="120"/>
              <w:bottom w:type="dxa" w:w="70"/>
              <w:right w:type="dxa" w:w="120"/>
            </w:tcMar>
          </w:tcPr>
          <w:p>
            <w:pPr>
              <w:keepNext/>
              <w:spacing w:after="0"/>
            </w:pPr>
            <w:r>
              <w:rPr>
                <w:sz w:val="21"/>
                <w:szCs w:val="21"/>
              </w:rPr>
              <w:t xml:space="preserve">Un petit morceau de texte, environ trois quarts d'un mot. Les limites se comptent en tokens.</w:t>
            </w:r>
          </w:p>
        </w:tc>
      </w:tr>
      <w:tr>
        <w:trPr>
          <w:cantSplit/>
        </w:trPr>
        <w:tc>
          <w:tcPr>
            <w:tcW w:type="dxa" w:w="1700"/>
            <w:shd w:fill="FFFFFF" w:val="clear"/>
            <w:tcMar>
              <w:top w:type="dxa" w:w="70"/>
              <w:left w:type="dxa" w:w="120"/>
              <w:bottom w:type="dxa" w:w="70"/>
              <w:right w:type="dxa" w:w="120"/>
            </w:tcMar>
          </w:tcPr>
          <w:p>
            <w:pPr>
              <w:keepNext/>
              <w:spacing w:after="0"/>
            </w:pPr>
            <w:r>
              <w:rPr>
                <w:sz w:val="21"/>
                <w:szCs w:val="21"/>
              </w:rPr>
              <w:t xml:space="preserve">Cowork</w:t>
            </w:r>
          </w:p>
        </w:tc>
        <w:tc>
          <w:tcPr>
            <w:tcW w:type="dxa" w:w="7326"/>
            <w:shd w:fill="FFFFFF" w:val="clear"/>
            <w:tcMar>
              <w:top w:type="dxa" w:w="70"/>
              <w:left w:type="dxa" w:w="120"/>
              <w:bottom w:type="dxa" w:w="70"/>
              <w:right w:type="dxa" w:w="120"/>
            </w:tcMar>
          </w:tcPr>
          <w:p>
            <w:pPr>
              <w:keepNext/>
              <w:spacing w:after="0"/>
            </w:pPr>
            <w:r>
              <w:rPr>
                <w:sz w:val="21"/>
                <w:szCs w:val="21"/>
              </w:rPr>
              <w:t xml:space="preserve">Claude sur votre PC, qui travaille sur les fichiers d'un dossier. Forfait payant nécessaire.</w:t>
            </w:r>
          </w:p>
        </w:tc>
      </w:tr>
      <w:tr>
        <w:trPr>
          <w:cantSplit/>
        </w:trPr>
        <w:tc>
          <w:tcPr>
            <w:tcW w:type="dxa" w:w="1700"/>
            <w:shd w:fill="EDF2F7" w:val="clear"/>
            <w:tcMar>
              <w:top w:type="dxa" w:w="70"/>
              <w:left w:type="dxa" w:w="120"/>
              <w:bottom w:type="dxa" w:w="70"/>
              <w:right w:type="dxa" w:w="120"/>
            </w:tcMar>
          </w:tcPr>
          <w:p>
            <w:pPr>
              <w:keepNext/>
              <w:spacing w:after="0"/>
            </w:pPr>
            <w:r>
              <w:rPr>
                <w:sz w:val="21"/>
                <w:szCs w:val="21"/>
              </w:rPr>
              <w:t xml:space="preserve">Sandbox</w:t>
            </w:r>
          </w:p>
        </w:tc>
        <w:tc>
          <w:tcPr>
            <w:tcW w:type="dxa" w:w="7326"/>
            <w:shd w:fill="EDF2F7" w:val="clear"/>
            <w:tcMar>
              <w:top w:type="dxa" w:w="70"/>
              <w:left w:type="dxa" w:w="120"/>
              <w:bottom w:type="dxa" w:w="70"/>
              <w:right w:type="dxa" w:w="120"/>
            </w:tcMar>
          </w:tcPr>
          <w:p>
            <w:pPr>
              <w:keepNext/>
              <w:spacing w:after="0"/>
            </w:pPr>
            <w:r>
              <w:rPr>
                <w:sz w:val="21"/>
                <w:szCs w:val="21"/>
              </w:rPr>
              <w:t xml:space="preserve">Un ordinateur temporaire et isolé où Claude fait son travail. Effacé à la fin.</w:t>
            </w:r>
          </w:p>
        </w:tc>
      </w:tr>
      <w:tr>
        <w:trPr>
          <w:cantSplit/>
        </w:trPr>
        <w:tc>
          <w:tcPr>
            <w:tcW w:type="dxa" w:w="1700"/>
            <w:shd w:fill="FFFFFF" w:val="clear"/>
            <w:tcMar>
              <w:top w:type="dxa" w:w="70"/>
              <w:left w:type="dxa" w:w="120"/>
              <w:bottom w:type="dxa" w:w="70"/>
              <w:right w:type="dxa" w:w="120"/>
            </w:tcMar>
          </w:tcPr>
          <w:p>
            <w:pPr>
              <w:keepNext/>
              <w:spacing w:after="0"/>
            </w:pPr>
            <w:r>
              <w:rPr>
                <w:sz w:val="21"/>
                <w:szCs w:val="21"/>
              </w:rPr>
              <w:t xml:space="preserve">Connector</w:t>
            </w:r>
          </w:p>
        </w:tc>
        <w:tc>
          <w:tcPr>
            <w:tcW w:type="dxa" w:w="7326"/>
            <w:shd w:fill="FFFFFF" w:val="clear"/>
            <w:tcMar>
              <w:top w:type="dxa" w:w="70"/>
              <w:left w:type="dxa" w:w="120"/>
              <w:bottom w:type="dxa" w:w="70"/>
              <w:right w:type="dxa" w:w="120"/>
            </w:tcMar>
          </w:tcPr>
          <w:p>
            <w:pPr>
              <w:keepNext/>
              <w:spacing w:after="0"/>
            </w:pPr>
            <w:r>
              <w:rPr>
                <w:sz w:val="21"/>
                <w:szCs w:val="21"/>
              </w:rPr>
              <w:t xml:space="preserve">Un lien qui permet à Claude d'atteindre une autre app, comme votre messagerie ou votre agenda.</w:t>
            </w:r>
          </w:p>
        </w:tc>
      </w:tr>
    </w:tbl>
    <w:p>
      <w:pPr>
        <w:spacing w:after="80" w:line="120" w:lineRule="exact"/>
      </w:pPr>
    </w:p>
    <w:p>
      <w:pPr>
        <w:pStyle w:val="Heading1"/>
        <w:keepNext/>
        <w:keepLines/>
        <w:pageBreakBefore w:val="false"/>
        <w:spacing w:before="200"/>
      </w:pPr>
      <w:r>
        <w:t xml:space="preserve">Trois habitudes dès le premier jour</w:t>
      </w:r>
    </w:p>
    <w:p>
      <w:pPr>
        <w:keepNext/>
        <w:keepLines/>
        <w:widowControl/>
        <w:tabs>
          <w:tab w:val="left" w:pos="400"/>
        </w:tabs>
        <w:spacing w:after="60" w:line="258"/>
        <w:ind w:left="400" w:hanging="400"/>
      </w:pPr>
      <w:r>
        <w:rPr>
          <w:b/>
          <w:bCs/>
        </w:rPr>
        <w:t xml:space="preserve">1.</w:t>
      </w:r>
      <w:r>
        <w:tab/>
      </w:r>
      <w:r>
        <w:rPr>
          <w:b/>
          <w:bCs/>
        </w:rPr>
        <w:t xml:space="preserve">Laissez Claude poser ses questions.</w:t>
      </w:r>
      <w:r>
        <w:t xml:space="preserve"> Terminez une demande par : « Pose-moi d'abord tes questions. »</w:t>
      </w:r>
    </w:p>
    <w:p>
      <w:pPr>
        <w:keepNext/>
        <w:keepLines/>
        <w:widowControl/>
        <w:tabs>
          <w:tab w:val="left" w:pos="400"/>
        </w:tabs>
        <w:spacing w:after="60" w:line="258"/>
        <w:ind w:left="400" w:hanging="400"/>
      </w:pPr>
      <w:r>
        <w:rPr>
          <w:b/>
          <w:bCs/>
        </w:rPr>
        <w:t xml:space="preserve">2.</w:t>
      </w:r>
      <w:r>
        <w:tab/>
      </w:r>
      <w:r>
        <w:rPr>
          <w:b/>
          <w:bCs/>
        </w:rPr>
        <w:t xml:space="preserve">Vérifiez ce qu'il dit.</w:t>
      </w:r>
      <w:r>
        <w:t xml:space="preserve"> Claude a l'air aussi sûr quand il se trompe. Vérifiez tout ce qui est important auprès d'une source fiable.</w:t>
      </w:r>
    </w:p>
    <w:p>
      <w:pPr>
        <w:keepLines/>
        <w:widowControl/>
        <w:tabs>
          <w:tab w:val="left" w:pos="400"/>
        </w:tabs>
        <w:spacing w:after="60" w:line="258"/>
        <w:ind w:left="400" w:hanging="400"/>
      </w:pPr>
      <w:r>
        <w:rPr>
          <w:b/>
          <w:bCs/>
        </w:rPr>
        <w:t xml:space="preserve">3.</w:t>
      </w:r>
      <w:r>
        <w:tab/>
      </w:r>
      <w:r>
        <w:rPr>
          <w:b/>
          <w:bCs/>
        </w:rPr>
        <w:t xml:space="preserve">Protégez vos données.</w:t>
      </w:r>
      <w:r>
        <w:t xml:space="preserve"> Réfléchissez avant de coller. Certaines choses n'ont rien à faire dans une conversation.</w:t>
      </w:r>
    </w:p>
    <w:p>
      <w:pPr>
        <w:spacing w:after="60" w:line="120" w:lineRule="exact"/>
      </w:pPr>
    </w:p>
    <w:tbl>
      <w:tblPr>
        <w:tblW w:type="dxa" w:w="9026"/>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keepNext/>
              <w:spacing w:after="60"/>
            </w:pPr>
            <w:r>
              <w:rPr>
                <w:b/>
                <w:bCs/>
                <w:color w:val="B23A3A"/>
                <w:sz w:val="22"/>
                <w:szCs w:val="22"/>
              </w:rPr>
              <w:t xml:space="preserve">Votre texte quitte votre ordinateur</w:t>
            </w:r>
          </w:p>
          <w:p>
            <w:pPr>
              <w:keepLines/>
              <w:widowControl/>
              <w:spacing w:after="60" w:line="262"/>
            </w:pPr>
            <w:r>
              <w:t xml:space="preserve">Tout ce que vous tapez est traité sur les serveurs d'Anthropic. Ne collez jamais de mots de passe, de coordonnées bancaires ni les données personnelles d'autres personnes.</w:t>
            </w:r>
          </w:p>
          <w:p>
            <w:pPr>
              <w:keepLines/>
              <w:widowControl/>
              <w:spacing w:after="60" w:line="262"/>
            </w:pPr>
            <w:r>
              <w:t xml:space="preserve">La page </w:t>
            </w:r>
            <w:r>
              <w:rPr>
                <w:b/>
                <w:bCs/>
              </w:rPr>
              <w:t xml:space="preserve">Règles de données IA</w:t>
            </w:r>
            <w:r>
              <w:t xml:space="preserve"> montre ce que vous pouvez partager sans risque.</w:t>
            </w:r>
          </w:p>
        </w:tc>
      </w:tr>
    </w:tbl>
    <w:p>
      <w:pPr>
        <w:spacing w:after="80" w:line="120" w:lineRule="exact"/>
      </w:pPr>
    </w:p>
    <w:p>
      <w:pPr>
        <w:pStyle w:val="Heading1"/>
        <w:keepNext/>
        <w:keepLines/>
        <w:pageBreakBefore w:val="false"/>
        <w:spacing w:before="200"/>
      </w:pPr>
      <w:r>
        <w:t xml:space="preserve">Que lire ensuite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500"/>
        <w:gridCol w:w="2900"/>
        <w:gridCol w:w="5626"/>
      </w:tblGrid>
      <w:tr>
        <w:trPr>
          <w:cantSplit/>
          <w:tblHeader/>
        </w:trPr>
        <w:tc>
          <w:tcPr>
            <w:tcW w:type="dxa" w:w="500"/>
            <w:shd w:fill="1F3A5F" w:val="clear"/>
            <w:tcMar>
              <w:top w:type="dxa" w:w="70"/>
              <w:left w:type="dxa" w:w="120"/>
              <w:bottom w:type="dxa" w:w="70"/>
              <w:right w:type="dxa" w:w="120"/>
            </w:tcMar>
          </w:tcPr>
          <w:p>
            <w:pPr>
              <w:keepNext/>
              <w:spacing w:after="0"/>
            </w:pPr>
          </w:p>
        </w:tc>
        <w:tc>
          <w:tcPr>
            <w:tcW w:type="dxa" w:w="2900"/>
            <w:shd w:fill="1F3A5F" w:val="clear"/>
            <w:tcMar>
              <w:top w:type="dxa" w:w="70"/>
              <w:left w:type="dxa" w:w="120"/>
              <w:bottom w:type="dxa" w:w="70"/>
              <w:right w:type="dxa" w:w="120"/>
            </w:tcMar>
          </w:tcPr>
          <w:p>
            <w:pPr>
              <w:keepNext/>
              <w:spacing w:after="0"/>
            </w:pPr>
            <w:r>
              <w:rPr>
                <w:b/>
                <w:bCs/>
                <w:color w:val="FFFFFF"/>
                <w:sz w:val="21"/>
                <w:szCs w:val="21"/>
              </w:rPr>
              <w:t xml:space="preserve">Guide</w:t>
            </w:r>
          </w:p>
        </w:tc>
        <w:tc>
          <w:tcPr>
            <w:tcW w:type="dxa" w:w="5626"/>
            <w:shd w:fill="1F3A5F" w:val="clear"/>
            <w:tcMar>
              <w:top w:type="dxa" w:w="70"/>
              <w:left w:type="dxa" w:w="120"/>
              <w:bottom w:type="dxa" w:w="70"/>
              <w:right w:type="dxa" w:w="120"/>
            </w:tcMar>
          </w:tcPr>
          <w:p>
            <w:pPr>
              <w:keepNext/>
              <w:spacing w:after="0"/>
            </w:pPr>
            <w:r>
              <w:rPr>
                <w:b/>
                <w:bCs/>
                <w:color w:val="FFFFFF"/>
                <w:sz w:val="21"/>
                <w:szCs w:val="21"/>
              </w:rPr>
              <w:t xml:space="preserve">À lire quand…</w:t>
            </w:r>
          </w:p>
        </w:tc>
      </w:tr>
      <w:tr>
        <w:trPr>
          <w:cantSplit/>
        </w:trPr>
        <w:tc>
          <w:tcPr>
            <w:tcW w:type="dxa" w:w="500"/>
            <w:shd w:fill="EDF2F7" w:val="clear"/>
            <w:tcMar>
              <w:top w:type="dxa" w:w="70"/>
              <w:left w:type="dxa" w:w="120"/>
              <w:bottom w:type="dxa" w:w="70"/>
              <w:right w:type="dxa" w:w="120"/>
            </w:tcMar>
          </w:tcPr>
          <w:p>
            <w:pPr>
              <w:keepNext/>
              <w:spacing w:after="0"/>
            </w:pPr>
            <w:r>
              <w:rPr>
                <w:sz w:val="21"/>
                <w:szCs w:val="21"/>
              </w:rPr>
              <w:t xml:space="preserve">1</w:t>
            </w:r>
          </w:p>
        </w:tc>
        <w:tc>
          <w:tcPr>
            <w:tcW w:type="dxa" w:w="2900"/>
            <w:shd w:fill="EDF2F7" w:val="clear"/>
            <w:tcMar>
              <w:top w:type="dxa" w:w="70"/>
              <w:left w:type="dxa" w:w="120"/>
              <w:bottom w:type="dxa" w:w="70"/>
              <w:right w:type="dxa" w:w="120"/>
            </w:tcMar>
          </w:tcPr>
          <w:p>
            <w:pPr>
              <w:keepNext/>
              <w:spacing w:after="0"/>
            </w:pPr>
            <w:r>
              <w:rPr>
                <w:sz w:val="21"/>
                <w:szCs w:val="21"/>
              </w:rPr>
              <w:t xml:space="preserve">Niveau Zéro · Débutant</w:t>
            </w:r>
          </w:p>
        </w:tc>
        <w:tc>
          <w:tcPr>
            <w:tcW w:type="dxa" w:w="5626"/>
            <w:shd w:fill="EDF2F7" w:val="clear"/>
            <w:tcMar>
              <w:top w:type="dxa" w:w="70"/>
              <w:left w:type="dxa" w:w="120"/>
              <w:bottom w:type="dxa" w:w="70"/>
              <w:right w:type="dxa" w:w="120"/>
            </w:tcMar>
          </w:tcPr>
          <w:p>
            <w:pPr>
              <w:keepNext/>
              <w:spacing w:after="0"/>
            </w:pPr>
            <w:r>
              <w:rPr>
                <w:sz w:val="21"/>
                <w:szCs w:val="21"/>
              </w:rPr>
              <w:t xml:space="preserve">Vous voulez que Claude travaille sur vos propres fichiers. Cowork demande un forfait payant.</w:t>
            </w:r>
          </w:p>
        </w:tc>
      </w:tr>
      <w:tr>
        <w:trPr>
          <w:cantSplit/>
        </w:trPr>
        <w:tc>
          <w:tcPr>
            <w:tcW w:type="dxa" w:w="500"/>
            <w:shd w:fill="FFFFFF" w:val="clear"/>
            <w:tcMar>
              <w:top w:type="dxa" w:w="70"/>
              <w:left w:type="dxa" w:w="120"/>
              <w:bottom w:type="dxa" w:w="70"/>
              <w:right w:type="dxa" w:w="120"/>
            </w:tcMar>
          </w:tcPr>
          <w:p>
            <w:pPr>
              <w:keepNext/>
              <w:spacing w:after="0"/>
            </w:pPr>
            <w:r>
              <w:rPr>
                <w:sz w:val="21"/>
                <w:szCs w:val="21"/>
              </w:rPr>
              <w:t xml:space="preserve">2</w:t>
            </w:r>
          </w:p>
        </w:tc>
        <w:tc>
          <w:tcPr>
            <w:tcW w:type="dxa" w:w="2900"/>
            <w:shd w:fill="FFFFFF" w:val="clear"/>
            <w:tcMar>
              <w:top w:type="dxa" w:w="70"/>
              <w:left w:type="dxa" w:w="120"/>
              <w:bottom w:type="dxa" w:w="70"/>
              <w:right w:type="dxa" w:w="120"/>
            </w:tcMar>
          </w:tcPr>
          <w:p>
            <w:pPr>
              <w:keepNext/>
              <w:spacing w:after="0"/>
            </w:pPr>
            <w:r>
              <w:rPr>
                <w:sz w:val="21"/>
                <w:szCs w:val="21"/>
              </w:rPr>
              <w:t xml:space="preserve">Ce qu'est vraiment une IA</w:t>
            </w:r>
          </w:p>
        </w:tc>
        <w:tc>
          <w:tcPr>
            <w:tcW w:type="dxa" w:w="5626"/>
            <w:shd w:fill="FFFFFF" w:val="clear"/>
            <w:tcMar>
              <w:top w:type="dxa" w:w="70"/>
              <w:left w:type="dxa" w:w="120"/>
              <w:bottom w:type="dxa" w:w="70"/>
              <w:right w:type="dxa" w:w="120"/>
            </w:tcMar>
          </w:tcPr>
          <w:p>
            <w:pPr>
              <w:keepNext/>
              <w:spacing w:after="0"/>
            </w:pPr>
            <w:r>
              <w:rPr>
                <w:sz w:val="21"/>
                <w:szCs w:val="21"/>
              </w:rPr>
              <w:t xml:space="preserve">Vous utilisez Claude depuis une semaine et voulez savoir ce que c'est vraiment.</w:t>
            </w:r>
          </w:p>
        </w:tc>
      </w:tr>
      <w:tr>
        <w:trPr>
          <w:cantSplit/>
        </w:trPr>
        <w:tc>
          <w:tcPr>
            <w:tcW w:type="dxa" w:w="500"/>
            <w:shd w:fill="EDF2F7" w:val="clear"/>
            <w:tcMar>
              <w:top w:type="dxa" w:w="70"/>
              <w:left w:type="dxa" w:w="120"/>
              <w:bottom w:type="dxa" w:w="70"/>
              <w:right w:type="dxa" w:w="120"/>
            </w:tcMar>
          </w:tcPr>
          <w:p>
            <w:pPr>
              <w:keepNext/>
              <w:spacing w:after="0"/>
            </w:pPr>
            <w:r>
              <w:rPr>
                <w:sz w:val="21"/>
                <w:szCs w:val="21"/>
              </w:rPr>
              <w:t xml:space="preserve">3</w:t>
            </w:r>
          </w:p>
        </w:tc>
        <w:tc>
          <w:tcPr>
            <w:tcW w:type="dxa" w:w="2900"/>
            <w:shd w:fill="EDF2F7" w:val="clear"/>
            <w:tcMar>
              <w:top w:type="dxa" w:w="70"/>
              <w:left w:type="dxa" w:w="120"/>
              <w:bottom w:type="dxa" w:w="70"/>
              <w:right w:type="dxa" w:w="120"/>
            </w:tcMar>
          </w:tcPr>
          <w:p>
            <w:pPr>
              <w:keepNext/>
              <w:spacing w:after="0"/>
            </w:pPr>
            <w:r>
              <w:rPr>
                <w:sz w:val="21"/>
                <w:szCs w:val="21"/>
              </w:rPr>
              <w:t xml:space="preserve">Niveau Un</w:t>
            </w:r>
          </w:p>
        </w:tc>
        <w:tc>
          <w:tcPr>
            <w:tcW w:type="dxa" w:w="5626"/>
            <w:shd w:fill="EDF2F7" w:val="clear"/>
            <w:tcMar>
              <w:top w:type="dxa" w:w="70"/>
              <w:left w:type="dxa" w:w="120"/>
              <w:bottom w:type="dxa" w:w="70"/>
              <w:right w:type="dxa" w:w="120"/>
            </w:tcMar>
          </w:tcPr>
          <w:p>
            <w:pPr>
              <w:keepNext/>
              <w:spacing w:after="0"/>
            </w:pPr>
            <w:r>
              <w:rPr>
                <w:sz w:val="21"/>
                <w:szCs w:val="21"/>
              </w:rPr>
              <w:t xml:space="preserve">Les bases vous semblent faciles et vous voulez construire de vraies choses.</w:t>
            </w:r>
          </w:p>
        </w:tc>
      </w:tr>
      <w:tr>
        <w:trPr>
          <w:cantSplit/>
        </w:trPr>
        <w:tc>
          <w:tcPr>
            <w:tcW w:type="dxa" w:w="500"/>
            <w:shd w:fill="FFFFFF" w:val="clear"/>
            <w:tcMar>
              <w:top w:type="dxa" w:w="70"/>
              <w:left w:type="dxa" w:w="120"/>
              <w:bottom w:type="dxa" w:w="70"/>
              <w:right w:type="dxa" w:w="120"/>
            </w:tcMar>
          </w:tcPr>
          <w:p>
            <w:pPr>
              <w:keepNext/>
              <w:spacing w:after="0"/>
            </w:pPr>
            <w:r>
              <w:rPr>
                <w:sz w:val="21"/>
                <w:szCs w:val="21"/>
              </w:rPr>
              <w:t xml:space="preserve">+</w:t>
            </w:r>
          </w:p>
        </w:tc>
        <w:tc>
          <w:tcPr>
            <w:tcW w:type="dxa" w:w="2900"/>
            <w:shd w:fill="FFFFFF" w:val="clear"/>
            <w:tcMar>
              <w:top w:type="dxa" w:w="70"/>
              <w:left w:type="dxa" w:w="120"/>
              <w:bottom w:type="dxa" w:w="70"/>
              <w:right w:type="dxa" w:w="120"/>
            </w:tcMar>
          </w:tcPr>
          <w:p>
            <w:pPr>
              <w:keepNext/>
              <w:spacing w:after="0"/>
            </w:pPr>
            <w:r>
              <w:rPr>
                <w:sz w:val="21"/>
                <w:szCs w:val="21"/>
              </w:rPr>
              <w:t xml:space="preserve">Règles de données IA</w:t>
            </w:r>
          </w:p>
        </w:tc>
        <w:tc>
          <w:tcPr>
            <w:tcW w:type="dxa" w:w="5626"/>
            <w:shd w:fill="FFFFFF" w:val="clear"/>
            <w:tcMar>
              <w:top w:type="dxa" w:w="70"/>
              <w:left w:type="dxa" w:w="120"/>
              <w:bottom w:type="dxa" w:w="70"/>
              <w:right w:type="dxa" w:w="120"/>
            </w:tcMar>
          </w:tcPr>
          <w:p>
            <w:pPr>
              <w:keepNext/>
              <w:spacing w:after="0"/>
            </w:pPr>
            <w:r>
              <w:rPr>
                <w:sz w:val="21"/>
                <w:szCs w:val="21"/>
              </w:rPr>
              <w:t xml:space="preserve">Maintenant. Imprimez-la et gardez-la près de votre écran.</w:t>
            </w:r>
          </w:p>
        </w:tc>
      </w:tr>
    </w:tbl>
    <w:p>
      <w:pPr>
        <w:spacing w:after="80" w:line="120" w:lineRule="exact"/>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026"/>
      </w:tabs>
    </w:pPr>
    <w:r>
      <w:rPr>
        <w:color w:val="5A5A5A"/>
        <w:sz w:val="16"/>
        <w:szCs w:val="16"/>
      </w:rPr>
      <w:t xml:space="preserve">Commencez ici — jamais utilisé d'IA ?</w:t>
    </w:r>
    <w:r>
      <w:rPr>
        <w:color w:val="B7892B"/>
        <w:sz w:val="16"/>
        <w:szCs w:val="16"/>
      </w:rPr>
      <w:t xml:space="preserve">	Hans Tandt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abstractNum w:abstractNumId="63" w15:restartNumberingAfterBreak="0">
    <w:multiLevelType w:val="hybridMultilevel"/>
    <w:lvl w:ilvl="0" w15:tentative="1">
      <w:start w:val="1"/>
      <w:numFmt w:val="decimal"/>
      <w:lvlText w:val="%1."/>
      <w:lvlJc w:val="left"/>
      <w:pPr>
        <w:ind w:left="540" w:hanging="300"/>
      </w:pPr>
    </w:lvl>
  </w:abstractNum>
  <w:abstractNum w:abstractNumId="64" w15:restartNumberingAfterBreak="0">
    <w:multiLevelType w:val="hybridMultilevel"/>
    <w:lvl w:ilvl="0" w15:tentative="1">
      <w:start w:val="1"/>
      <w:numFmt w:val="decimal"/>
      <w:lvlText w:val="%1."/>
      <w:lvlJc w:val="left"/>
      <w:pPr>
        <w:ind w:left="540" w:hanging="300"/>
      </w:pPr>
    </w:lvl>
  </w:abstractNum>
  <w:abstractNum w:abstractNumId="65" w15:restartNumberingAfterBreak="0">
    <w:multiLevelType w:val="hybridMultilevel"/>
    <w:lvl w:ilvl="0" w15:tentative="1">
      <w:start w:val="1"/>
      <w:numFmt w:val="decimal"/>
      <w:lvlText w:val="%1."/>
      <w:lvlJc w:val="left"/>
      <w:pPr>
        <w:ind w:left="540" w:hanging="300"/>
      </w:pPr>
    </w:lvl>
  </w:abstractNum>
  <w:abstractNum w:abstractNumId="66" w15:restartNumberingAfterBreak="0">
    <w:multiLevelType w:val="hybridMultilevel"/>
    <w:lvl w:ilvl="0" w15:tentative="1">
      <w:start w:val="1"/>
      <w:numFmt w:val="decimal"/>
      <w:lvlText w:val="%1."/>
      <w:lvlJc w:val="left"/>
      <w:pPr>
        <w:ind w:left="540" w:hanging="300"/>
      </w:pPr>
    </w:lvl>
  </w:abstractNum>
  <w:abstractNum w:abstractNumId="67" w15:restartNumberingAfterBreak="0">
    <w:multiLevelType w:val="hybridMultilevel"/>
    <w:lvl w:ilvl="0" w15:tentative="1">
      <w:start w:val="1"/>
      <w:numFmt w:val="decimal"/>
      <w:lvlText w:val="%1."/>
      <w:lvlJc w:val="left"/>
      <w:pPr>
        <w:ind w:left="540" w:hanging="300"/>
      </w:pPr>
    </w:lvl>
  </w:abstractNum>
  <w:abstractNum w:abstractNumId="68" w15:restartNumberingAfterBreak="0">
    <w:multiLevelType w:val="hybridMultilevel"/>
    <w:lvl w:ilvl="0" w15:tentative="1">
      <w:start w:val="1"/>
      <w:numFmt w:val="decimal"/>
      <w:lvlText w:val="%1."/>
      <w:lvlJc w:val="left"/>
      <w:pPr>
        <w:ind w:left="540" w:hanging="300"/>
      </w:pPr>
    </w:lvl>
  </w:abstractNum>
  <w:abstractNum w:abstractNumId="69" w15:restartNumberingAfterBreak="0">
    <w:multiLevelType w:val="hybridMultilevel"/>
    <w:lvl w:ilvl="0" w15:tentative="1">
      <w:start w:val="1"/>
      <w:numFmt w:val="decimal"/>
      <w:lvlText w:val="%1."/>
      <w:lvlJc w:val="left"/>
      <w:pPr>
        <w:ind w:left="540" w:hanging="300"/>
      </w:pPr>
    </w:lvl>
  </w:abstractNum>
  <w:abstractNum w:abstractNumId="70" w15:restartNumberingAfterBreak="0">
    <w:multiLevelType w:val="hybridMultilevel"/>
    <w:lvl w:ilvl="0" w15:tentative="1">
      <w:start w:val="1"/>
      <w:numFmt w:val="decimal"/>
      <w:lvlText w:val="%1."/>
      <w:lvlJc w:val="left"/>
      <w:pPr>
        <w:ind w:left="540" w:hanging="300"/>
      </w:pPr>
    </w:lvl>
  </w:abstractNum>
  <w:abstractNum w:abstractNumId="71" w15:restartNumberingAfterBreak="0">
    <w:multiLevelType w:val="hybridMultilevel"/>
    <w:lvl w:ilvl="0" w15:tentative="1">
      <w:start w:val="1"/>
      <w:numFmt w:val="decimal"/>
      <w:lvlText w:val="%1."/>
      <w:lvlJc w:val="left"/>
      <w:pPr>
        <w:ind w:left="540" w:hanging="300"/>
      </w:pPr>
    </w:lvl>
  </w:abstractNum>
  <w:abstractNum w:abstractNumId="72" w15:restartNumberingAfterBreak="0">
    <w:multiLevelType w:val="hybridMultilevel"/>
    <w:lvl w:ilvl="0" w15:tentative="1">
      <w:start w:val="1"/>
      <w:numFmt w:val="decimal"/>
      <w:lvlText w:val="%1."/>
      <w:lvlJc w:val="left"/>
      <w:pPr>
        <w:ind w:left="540" w:hanging="300"/>
      </w:pPr>
    </w:lvl>
  </w:abstractNum>
  <w:abstractNum w:abstractNumId="73" w15:restartNumberingAfterBreak="0">
    <w:multiLevelType w:val="hybridMultilevel"/>
    <w:lvl w:ilvl="0" w15:tentative="1">
      <w:start w:val="1"/>
      <w:numFmt w:val="decimal"/>
      <w:lvlText w:val="%1."/>
      <w:lvlJc w:val="left"/>
      <w:pPr>
        <w:ind w:left="540" w:hanging="300"/>
      </w:pPr>
    </w:lvl>
  </w:abstractNum>
  <w:abstractNum w:abstractNumId="74" w15:restartNumberingAfterBreak="0">
    <w:multiLevelType w:val="hybridMultilevel"/>
    <w:lvl w:ilvl="0" w15:tentative="1">
      <w:start w:val="1"/>
      <w:numFmt w:val="decimal"/>
      <w:lvlText w:val="%1."/>
      <w:lvlJc w:val="left"/>
      <w:pPr>
        <w:ind w:left="540" w:hanging="300"/>
      </w:pPr>
    </w:lvl>
  </w:abstractNum>
  <w:abstractNum w:abstractNumId="75" w15:restartNumberingAfterBreak="0">
    <w:multiLevelType w:val="hybridMultilevel"/>
    <w:lvl w:ilvl="0" w15:tentative="1">
      <w:start w:val="1"/>
      <w:numFmt w:val="decimal"/>
      <w:lvlText w:val="%1."/>
      <w:lvlJc w:val="left"/>
      <w:pPr>
        <w:ind w:left="540" w:hanging="300"/>
      </w:pPr>
    </w:lvl>
  </w:abstractNum>
  <w:abstractNum w:abstractNumId="76" w15:restartNumberingAfterBreak="0">
    <w:multiLevelType w:val="hybridMultilevel"/>
    <w:lvl w:ilvl="0" w15:tentative="1">
      <w:start w:val="1"/>
      <w:numFmt w:val="decimal"/>
      <w:lvlText w:val="%1."/>
      <w:lvlJc w:val="left"/>
      <w:pPr>
        <w:ind w:left="540" w:hanging="300"/>
      </w:pPr>
    </w:lvl>
  </w:abstractNum>
  <w:abstractNum w:abstractNumId="77" w15:restartNumberingAfterBreak="0">
    <w:multiLevelType w:val="hybridMultilevel"/>
    <w:lvl w:ilvl="0" w15:tentative="1">
      <w:start w:val="1"/>
      <w:numFmt w:val="decimal"/>
      <w:lvlText w:val="%1."/>
      <w:lvlJc w:val="left"/>
      <w:pPr>
        <w:ind w:left="540" w:hanging="300"/>
      </w:pPr>
    </w:lvl>
  </w:abstractNum>
  <w:abstractNum w:abstractNumId="78" w15:restartNumberingAfterBreak="0">
    <w:multiLevelType w:val="hybridMultilevel"/>
    <w:lvl w:ilvl="0" w15:tentative="1">
      <w:start w:val="1"/>
      <w:numFmt w:val="decimal"/>
      <w:lvlText w:val="%1."/>
      <w:lvlJc w:val="left"/>
      <w:pPr>
        <w:ind w:left="540" w:hanging="300"/>
      </w:pPr>
    </w:lvl>
  </w:abstractNum>
  <w:abstractNum w:abstractNumId="79" w15:restartNumberingAfterBreak="0">
    <w:multiLevelType w:val="hybridMultilevel"/>
    <w:lvl w:ilvl="0" w15:tentative="1">
      <w:start w:val="1"/>
      <w:numFmt w:val="decimal"/>
      <w:lvlText w:val="%1."/>
      <w:lvlJc w:val="left"/>
      <w:pPr>
        <w:ind w:left="540" w:hanging="300"/>
      </w:pPr>
    </w:lvl>
  </w:abstractNum>
  <w:abstractNum w:abstractNumId="80" w15:restartNumberingAfterBreak="0">
    <w:multiLevelType w:val="hybridMultilevel"/>
    <w:lvl w:ilvl="0" w15:tentative="1">
      <w:start w:val="1"/>
      <w:numFmt w:val="decimal"/>
      <w:lvlText w:val="%1."/>
      <w:lvlJc w:val="left"/>
      <w:pPr>
        <w:ind w:left="540" w:hanging="300"/>
      </w:pPr>
    </w:lvl>
  </w:abstractNum>
  <w:abstractNum w:abstractNumId="81" w15:restartNumberingAfterBreak="0">
    <w:multiLevelType w:val="hybridMultilevel"/>
    <w:lvl w:ilvl="0" w15:tentative="1">
      <w:start w:val="1"/>
      <w:numFmt w:val="decimal"/>
      <w:lvlText w:val="%1."/>
      <w:lvlJc w:val="left"/>
      <w:pPr>
        <w:ind w:left="540" w:hanging="300"/>
      </w:pPr>
    </w:lvl>
  </w:abstractNum>
  <w:abstractNum w:abstractNumId="8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6"/>
    <w:lvlOverride w:ilvl="0">
      <w:startOverride w:val="1"/>
    </w:lvlOverride>
  </w:num>
  <w:num w:numId="3">
    <w:abstractNumId w:val="11"/>
    <w:lvlOverride w:ilvl="0">
      <w:startOverride w:val="1"/>
    </w:lvlOverride>
  </w:num>
  <w:num w:numId="4">
    <w:abstractNumId w:val="13"/>
    <w:lvlOverride w:ilvl="0">
      <w:startOverride w:val="1"/>
    </w:lvlOverride>
  </w:num>
  <w:num w:numId="5">
    <w:abstractNumId w:val="14"/>
    <w:lvlOverride w:ilvl="0">
      <w:startOverride w:val="1"/>
    </w:lvlOverride>
  </w:num>
  <w:num w:numId="6">
    <w:abstractNumId w:val="18"/>
    <w:lvlOverride w:ilvl="0">
      <w:startOverride w:val="1"/>
    </w:lvlOverride>
  </w:num>
  <w:num w:numId="7">
    <w:abstractNumId w:val="2"/>
    <w:lvlOverride w:ilvl="0">
      <w:startOverride w:val="1"/>
    </w:lvlOverride>
  </w:num>
  <w:num w:numId="8">
    <w:abstractNumId w:val="34"/>
    <w:lvlOverride w:ilvl="0">
      <w:startOverride w:val="1"/>
    </w:lvlOverride>
  </w:num>
  <w:num w:numId="9">
    <w:abstractNumId w:val="49"/>
    <w:lvlOverride w:ilvl="0">
      <w:startOverride w:val="1"/>
    </w:lvlOverride>
  </w:num>
  <w:num w:numId="10">
    <w:abstractNumId w:val="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pBdr>
        <w:bottom w:val="single" w:color="B7892B" w:sz="6" w:space="4"/>
      </w:pBdr>
      <w:spacing w:after="110" w:before="40"/>
      <w:outlineLvl w:val="0"/>
    </w:pPr>
    <w:rPr>
      <w:rFonts w:ascii="Arial" w:cs="Arial" w:eastAsia="Arial" w:hAnsi="Arial"/>
      <w:b/>
      <w:bCs/>
      <w:color w:val="1F3A5F"/>
      <w:sz w:val="34"/>
      <w:szCs w:val="34"/>
    </w:rPr>
  </w:style>
  <w:style w:type="paragraph" w:styleId="Heading2">
    <w:name w:val="Heading 2"/>
    <w:basedOn w:val="Normal"/>
    <w:next w:val="Normal"/>
    <w:qFormat/>
    <w:pPr>
      <w:keepNext/>
      <w:keepLines/>
      <w:spacing w:after="80" w:before="140"/>
      <w:outlineLvl w:val="1"/>
    </w:pPr>
    <w:rPr>
      <w:rFonts w:ascii="Arial" w:cs="Arial" w:eastAsia="Arial" w:hAnsi="Arial"/>
      <w:b/>
      <w:bCs/>
      <w:color w:val="1F3A5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Commencez ici — jamais utilisé d'IA ?</dc:title>
  <dc:creator>Hans Tandt</dc:creator>
  <cp:lastModifiedBy>Hans Tandt</cp:lastModifiedBy>
  <cp:revision>1</cp:revision>
  <dcterms:created xsi:type="dcterms:W3CDTF">2026-08-02T08:05:55.997Z</dcterms:created>
  <dcterms:modified xsi:type="dcterms:W3CDTF">2026-08-02T08:05:55.997Z</dcterms:modified>
</cp:coreProperties>
</file>

<file path=docProps/custom.xml><?xml version="1.0" encoding="utf-8"?>
<Properties xmlns="http://schemas.openxmlformats.org/officeDocument/2006/custom-properties" xmlns:vt="http://schemas.openxmlformats.org/officeDocument/2006/docPropsVTypes"/>
</file>