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1CE3" w14:textId="5D748064" w:rsidR="003925DE" w:rsidRPr="00BA0050" w:rsidRDefault="004F1783" w:rsidP="004F1783">
      <w:pPr>
        <w:pStyle w:val="Heading1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 Methodology</w:t>
      </w:r>
    </w:p>
    <w:p w14:paraId="610F7743" w14:textId="5DF9CFD1" w:rsidR="00A114A0" w:rsidRPr="00BA0050" w:rsidRDefault="00331148" w:rsidP="00E824A2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The methodology we will be using throughout this project will be that of the Agile methodology</w:t>
      </w:r>
      <w:r w:rsidR="00C74AB6" w:rsidRPr="00BA0050">
        <w:rPr>
          <w:rFonts w:ascii="Century Gothic" w:hAnsi="Century Gothic"/>
          <w:color w:val="FF6699"/>
        </w:rPr>
        <w:t xml:space="preserve"> – more specifically, the Agile Scrum </w:t>
      </w:r>
      <w:bookmarkStart w:id="0" w:name="_GoBack"/>
      <w:bookmarkEnd w:id="0"/>
      <w:r w:rsidR="00C74AB6" w:rsidRPr="00BA0050">
        <w:rPr>
          <w:rFonts w:ascii="Century Gothic" w:hAnsi="Century Gothic"/>
          <w:color w:val="FF6699"/>
        </w:rPr>
        <w:t>methodology</w:t>
      </w:r>
      <w:r w:rsidR="001233B5" w:rsidRPr="00BA0050">
        <w:rPr>
          <w:rFonts w:ascii="Century Gothic" w:hAnsi="Century Gothic"/>
          <w:color w:val="FF6699"/>
        </w:rPr>
        <w:t xml:space="preserve">, as we have limited time and require flexibility </w:t>
      </w:r>
      <w:r w:rsidR="002C26D4" w:rsidRPr="00BA0050">
        <w:rPr>
          <w:rFonts w:ascii="Century Gothic" w:hAnsi="Century Gothic"/>
          <w:color w:val="FF6699"/>
        </w:rPr>
        <w:t xml:space="preserve">to change parts of our project as it goes through development. This </w:t>
      </w:r>
      <w:r w:rsidR="00C74AB6" w:rsidRPr="00BA0050">
        <w:rPr>
          <w:rFonts w:ascii="Century Gothic" w:hAnsi="Century Gothic"/>
          <w:color w:val="FF6699"/>
        </w:rPr>
        <w:t>means we will have our product owner (supervisor in this case), work closely with us</w:t>
      </w:r>
      <w:r w:rsidR="003E5954" w:rsidRPr="00BA0050">
        <w:rPr>
          <w:rFonts w:ascii="Century Gothic" w:hAnsi="Century Gothic"/>
          <w:color w:val="FF6699"/>
        </w:rPr>
        <w:t xml:space="preserve"> -</w:t>
      </w:r>
      <w:r w:rsidR="00C74AB6" w:rsidRPr="00BA0050">
        <w:rPr>
          <w:rFonts w:ascii="Century Gothic" w:hAnsi="Century Gothic"/>
          <w:color w:val="FF6699"/>
        </w:rPr>
        <w:t xml:space="preserve"> the team</w:t>
      </w:r>
      <w:r w:rsidR="003E5954" w:rsidRPr="00BA0050">
        <w:rPr>
          <w:rFonts w:ascii="Century Gothic" w:hAnsi="Century Gothic"/>
          <w:color w:val="FF6699"/>
        </w:rPr>
        <w:t xml:space="preserve"> -</w:t>
      </w:r>
      <w:r w:rsidR="00C74AB6" w:rsidRPr="00BA0050">
        <w:rPr>
          <w:rFonts w:ascii="Century Gothic" w:hAnsi="Century Gothic"/>
          <w:color w:val="FF6699"/>
        </w:rPr>
        <w:t xml:space="preserve"> to prioritize what needs to be accomplished in the next ‘sprint’ (Blueprint, n.d</w:t>
      </w:r>
      <w:r w:rsidR="003E5954" w:rsidRPr="00BA0050">
        <w:rPr>
          <w:rFonts w:ascii="Century Gothic" w:hAnsi="Century Gothic"/>
          <w:color w:val="FF6699"/>
        </w:rPr>
        <w:t>.</w:t>
      </w:r>
      <w:r w:rsidR="00C74AB6" w:rsidRPr="00BA0050">
        <w:rPr>
          <w:rFonts w:ascii="Century Gothic" w:hAnsi="Century Gothic"/>
          <w:color w:val="FF6699"/>
        </w:rPr>
        <w:t>).</w:t>
      </w:r>
      <w:r w:rsidR="00FB3EA3" w:rsidRPr="00BA0050">
        <w:rPr>
          <w:rFonts w:ascii="Century Gothic" w:hAnsi="Century Gothic"/>
          <w:color w:val="FF6699"/>
        </w:rPr>
        <w:t xml:space="preserve"> </w:t>
      </w:r>
    </w:p>
    <w:p w14:paraId="53A6765E" w14:textId="3462BA2A" w:rsidR="00671951" w:rsidRPr="00BA0050" w:rsidRDefault="00671951" w:rsidP="00E824A2">
      <w:pPr>
        <w:spacing w:line="360" w:lineRule="auto"/>
        <w:ind w:left="142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Reference:</w:t>
      </w:r>
    </w:p>
    <w:p w14:paraId="64845C2F" w14:textId="0BC7D095" w:rsidR="003E5954" w:rsidRPr="00BA0050" w:rsidRDefault="003E5954" w:rsidP="002C26D4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Blueprint. (n.d.). Agile Methodologies. Retrieved from https://www.blueprintsys.com/agile-development-101/agile-methodologies</w:t>
      </w:r>
    </w:p>
    <w:p w14:paraId="31A54544" w14:textId="2C5F1EC4" w:rsidR="004F1783" w:rsidRPr="00BA0050" w:rsidRDefault="004F1783">
      <w:pPr>
        <w:rPr>
          <w:rFonts w:ascii="Century Gothic" w:hAnsi="Century Gothic"/>
          <w:color w:val="FF6699"/>
        </w:rPr>
      </w:pPr>
    </w:p>
    <w:p w14:paraId="41C62AC4" w14:textId="7E2127B1" w:rsidR="008D40BD" w:rsidRPr="00BA0050" w:rsidRDefault="004F1783" w:rsidP="00A56F70">
      <w:pPr>
        <w:pStyle w:val="Heading2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 Resources</w:t>
      </w:r>
    </w:p>
    <w:p w14:paraId="1D95942F" w14:textId="3102C77E" w:rsidR="004A04DB" w:rsidRPr="00BA0050" w:rsidRDefault="004A04DB" w:rsidP="00B55698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 xml:space="preserve">4.1.1 </w:t>
      </w:r>
      <w:proofErr w:type="spellStart"/>
      <w:r w:rsidRPr="00BA0050">
        <w:rPr>
          <w:rFonts w:ascii="Century Gothic" w:hAnsi="Century Gothic"/>
          <w:b/>
          <w:bCs/>
          <w:color w:val="FF6699"/>
        </w:rPr>
        <w:t>Lucidchart</w:t>
      </w:r>
      <w:proofErr w:type="spellEnd"/>
    </w:p>
    <w:p w14:paraId="5C5B06CC" w14:textId="7A8FE187" w:rsidR="002B2C95" w:rsidRPr="00BA0050" w:rsidRDefault="004C55FC" w:rsidP="002B2C95">
      <w:pPr>
        <w:spacing w:line="360" w:lineRule="auto"/>
        <w:ind w:left="5040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noProof/>
          <w:color w:val="FF6699"/>
        </w:rPr>
        <w:drawing>
          <wp:anchor distT="0" distB="0" distL="114300" distR="114300" simplePos="0" relativeHeight="251658240" behindDoc="1" locked="0" layoutInCell="1" allowOverlap="1" wp14:anchorId="200E5A6B" wp14:editId="4849CCE9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57500" cy="390525"/>
            <wp:effectExtent l="0" t="0" r="0" b="9525"/>
            <wp:wrapTight wrapText="bothSides">
              <wp:wrapPolygon edited="0">
                <wp:start x="864" y="0"/>
                <wp:lineTo x="0" y="7376"/>
                <wp:lineTo x="0" y="13698"/>
                <wp:lineTo x="720" y="16859"/>
                <wp:lineTo x="864" y="21073"/>
                <wp:lineTo x="21456" y="21073"/>
                <wp:lineTo x="21456" y="3161"/>
                <wp:lineTo x="15840" y="0"/>
                <wp:lineTo x="8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idchart-logo-2016-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EA858" w14:textId="77777777" w:rsidR="002B2C95" w:rsidRPr="00BA0050" w:rsidRDefault="002B2C95" w:rsidP="00B03B0C">
      <w:pPr>
        <w:spacing w:line="360" w:lineRule="auto"/>
        <w:rPr>
          <w:rFonts w:ascii="Century Gothic" w:hAnsi="Century Gothic"/>
          <w:color w:val="FF6699"/>
        </w:rPr>
      </w:pPr>
    </w:p>
    <w:p w14:paraId="664A99BF" w14:textId="311D00E0" w:rsidR="004C55FC" w:rsidRPr="00BA0050" w:rsidRDefault="004C55FC" w:rsidP="00B03B0C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</w:t>
      </w:r>
      <w:proofErr w:type="spellStart"/>
      <w:r w:rsidRPr="00BA0050">
        <w:rPr>
          <w:rFonts w:ascii="Century Gothic" w:hAnsi="Century Gothic"/>
          <w:color w:val="FF6699"/>
        </w:rPr>
        <w:t>Lucidchart</w:t>
      </w:r>
      <w:proofErr w:type="spellEnd"/>
      <w:r w:rsidRPr="00BA0050">
        <w:rPr>
          <w:rFonts w:ascii="Century Gothic" w:hAnsi="Century Gothic"/>
          <w:color w:val="FF6699"/>
        </w:rPr>
        <w:t>, 2019)</w:t>
      </w:r>
    </w:p>
    <w:p w14:paraId="7D4A7BCB" w14:textId="1E047669" w:rsidR="004C55FC" w:rsidRPr="00BA0050" w:rsidRDefault="002B2C95" w:rsidP="00692275">
      <w:pPr>
        <w:spacing w:line="360" w:lineRule="auto"/>
        <w:ind w:left="142"/>
        <w:rPr>
          <w:rFonts w:ascii="Century Gothic" w:hAnsi="Century Gothic"/>
          <w:color w:val="FF6699"/>
        </w:rPr>
      </w:pPr>
      <w:proofErr w:type="spellStart"/>
      <w:r w:rsidRPr="00BA0050">
        <w:rPr>
          <w:rFonts w:ascii="Century Gothic" w:hAnsi="Century Gothic"/>
          <w:color w:val="FF6699"/>
        </w:rPr>
        <w:t>L</w:t>
      </w:r>
      <w:r w:rsidRPr="00BA0050">
        <w:rPr>
          <w:rFonts w:ascii="Century Gothic" w:hAnsi="Century Gothic"/>
          <w:color w:val="FF6699"/>
        </w:rPr>
        <w:t>ucidchart</w:t>
      </w:r>
      <w:proofErr w:type="spellEnd"/>
      <w:r w:rsidRPr="00BA0050">
        <w:rPr>
          <w:rFonts w:ascii="Century Gothic" w:hAnsi="Century Gothic"/>
          <w:color w:val="FF6699"/>
        </w:rPr>
        <w:t xml:space="preserve"> has been an important tool for us to use to create our diagrams, such as our ERD for our database design.</w:t>
      </w:r>
    </w:p>
    <w:p w14:paraId="5C77B00B" w14:textId="61B12901" w:rsidR="004A04DB" w:rsidRPr="00BA0050" w:rsidRDefault="004A04DB" w:rsidP="00B55698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4.1.2 Android Studio</w:t>
      </w:r>
    </w:p>
    <w:p w14:paraId="65E0D32A" w14:textId="144C17EF" w:rsidR="004C55FC" w:rsidRPr="00BA0050" w:rsidRDefault="004C55FC" w:rsidP="002B2C95">
      <w:pPr>
        <w:spacing w:line="360" w:lineRule="auto"/>
        <w:ind w:left="142"/>
        <w:rPr>
          <w:color w:val="FF6699"/>
        </w:rPr>
      </w:pPr>
      <w:r w:rsidRPr="00BA0050">
        <w:rPr>
          <w:noProof/>
          <w:color w:val="FF6699"/>
        </w:rPr>
        <w:drawing>
          <wp:anchor distT="0" distB="0" distL="114300" distR="114300" simplePos="0" relativeHeight="251659264" behindDoc="1" locked="0" layoutInCell="1" allowOverlap="1" wp14:anchorId="1EB3EA4F" wp14:editId="734DC9BD">
            <wp:simplePos x="0" y="0"/>
            <wp:positionH relativeFrom="column">
              <wp:posOffset>85725</wp:posOffset>
            </wp:positionH>
            <wp:positionV relativeFrom="paragraph">
              <wp:posOffset>3810</wp:posOffset>
            </wp:positionV>
            <wp:extent cx="2857500" cy="361950"/>
            <wp:effectExtent l="0" t="0" r="0" b="0"/>
            <wp:wrapTight wrapText="bothSides">
              <wp:wrapPolygon edited="0">
                <wp:start x="17856" y="0"/>
                <wp:lineTo x="288" y="1137"/>
                <wp:lineTo x="0" y="13642"/>
                <wp:lineTo x="144" y="18189"/>
                <wp:lineTo x="432" y="20463"/>
                <wp:lineTo x="20880" y="20463"/>
                <wp:lineTo x="21312" y="18189"/>
                <wp:lineTo x="21456" y="11368"/>
                <wp:lineTo x="20880" y="6821"/>
                <wp:lineTo x="19152" y="0"/>
                <wp:lineTo x="17856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-studio-logo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DE099" w14:textId="280382CC" w:rsidR="004C55FC" w:rsidRPr="00BA0050" w:rsidRDefault="004C55FC" w:rsidP="00B55698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(Android Studio, n.d.)</w:t>
      </w:r>
    </w:p>
    <w:p w14:paraId="2E81D054" w14:textId="6963AE6A" w:rsidR="004A04DB" w:rsidRPr="00BA0050" w:rsidRDefault="00B03B0C" w:rsidP="00671951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Android Studio’s IDE will be our main tool used throughout our conceptualization phase. We’ll be creating our application using Java, as it’s the most familiar with our developer</w:t>
      </w:r>
      <w:r w:rsidR="00676B77" w:rsidRPr="00BA0050">
        <w:rPr>
          <w:rFonts w:ascii="Century Gothic" w:hAnsi="Century Gothic"/>
          <w:color w:val="FF6699"/>
        </w:rPr>
        <w:t>.</w:t>
      </w:r>
    </w:p>
    <w:p w14:paraId="79854A43" w14:textId="30270801" w:rsidR="00EB58C8" w:rsidRPr="00BA0050" w:rsidRDefault="004A04DB" w:rsidP="00671951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4.1.3 Office 365</w:t>
      </w:r>
    </w:p>
    <w:p w14:paraId="653FA280" w14:textId="629C7631" w:rsidR="00EB58C8" w:rsidRPr="00BA0050" w:rsidRDefault="00EB58C8" w:rsidP="00692275">
      <w:pPr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 xml:space="preserve">Three programs provided from Microsoft Office 365 has </w:t>
      </w:r>
      <w:r w:rsidR="002A690B" w:rsidRPr="00BA0050">
        <w:rPr>
          <w:rFonts w:ascii="Century Gothic" w:hAnsi="Century Gothic"/>
          <w:color w:val="FF6699"/>
        </w:rPr>
        <w:t>been and</w:t>
      </w:r>
      <w:r w:rsidRPr="00BA0050">
        <w:rPr>
          <w:rFonts w:ascii="Century Gothic" w:hAnsi="Century Gothic"/>
          <w:color w:val="FF6699"/>
        </w:rPr>
        <w:t xml:space="preserve"> will</w:t>
      </w:r>
      <w:r w:rsidR="002A690B" w:rsidRPr="00BA0050">
        <w:rPr>
          <w:rFonts w:ascii="Century Gothic" w:hAnsi="Century Gothic"/>
          <w:color w:val="FF6699"/>
        </w:rPr>
        <w:t xml:space="preserve"> continue to</w:t>
      </w:r>
      <w:r w:rsidRPr="00BA0050">
        <w:rPr>
          <w:rFonts w:ascii="Century Gothic" w:hAnsi="Century Gothic"/>
          <w:color w:val="FF6699"/>
        </w:rPr>
        <w:t xml:space="preserve"> be used throughout this project. Word will be predominantly for documentation and proposals, PowerPoint for our presentations, and Project used for the creation of our Gantt Chart – which will be followed closely for scheduling throughout the project.</w:t>
      </w:r>
    </w:p>
    <w:p w14:paraId="6E484EF2" w14:textId="584A84DF" w:rsidR="00CD4A3F" w:rsidRPr="00BA0050" w:rsidRDefault="00EB58C8" w:rsidP="006F3444">
      <w:pPr>
        <w:spacing w:line="360" w:lineRule="auto"/>
        <w:rPr>
          <w:color w:val="FF6699"/>
        </w:rPr>
      </w:pPr>
      <w:r w:rsidRPr="00BA0050">
        <w:rPr>
          <w:rFonts w:ascii="Century Gothic" w:hAnsi="Century Gothic"/>
          <w:noProof/>
          <w:color w:val="FF6699"/>
        </w:rPr>
        <w:lastRenderedPageBreak/>
        <w:drawing>
          <wp:anchor distT="0" distB="0" distL="114300" distR="114300" simplePos="0" relativeHeight="251662336" behindDoc="1" locked="0" layoutInCell="1" allowOverlap="1" wp14:anchorId="22CDDD27" wp14:editId="3DD84118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1516607" cy="1209675"/>
            <wp:effectExtent l="0" t="0" r="0" b="0"/>
            <wp:wrapTight wrapText="bothSides">
              <wp:wrapPolygon edited="0">
                <wp:start x="9769" y="0"/>
                <wp:lineTo x="2714" y="1020"/>
                <wp:lineTo x="271" y="2381"/>
                <wp:lineTo x="271" y="18028"/>
                <wp:lineTo x="5427" y="20069"/>
                <wp:lineTo x="9497" y="20750"/>
                <wp:lineTo x="10854" y="20750"/>
                <wp:lineTo x="17638" y="17348"/>
                <wp:lineTo x="18181" y="3742"/>
                <wp:lineTo x="16553" y="2381"/>
                <wp:lineTo x="10854" y="0"/>
                <wp:lineTo x="9769" y="0"/>
              </wp:wrapPolygon>
            </wp:wrapTight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ic1.squarespace.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607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050">
        <w:rPr>
          <w:rFonts w:ascii="Century Gothic" w:hAnsi="Century Gothic"/>
          <w:noProof/>
          <w:color w:val="FF6699"/>
        </w:rPr>
        <w:drawing>
          <wp:anchor distT="0" distB="0" distL="114300" distR="114300" simplePos="0" relativeHeight="251661312" behindDoc="1" locked="0" layoutInCell="1" allowOverlap="1" wp14:anchorId="70C059C1" wp14:editId="65F3899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5906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20-Panel7-Carousel-PowerPoint-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0F4" w:rsidRPr="00BA0050">
        <w:rPr>
          <w:noProof/>
          <w:color w:val="FF6699"/>
        </w:rPr>
        <w:drawing>
          <wp:inline distT="0" distB="0" distL="0" distR="0" wp14:anchorId="5A596F3E" wp14:editId="3905C3FA">
            <wp:extent cx="1590675" cy="1590675"/>
            <wp:effectExtent l="0" t="0" r="9525" b="952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0-Panel7-Carousel-Word-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9CE5" w14:textId="646ACCA0" w:rsidR="006D20F4" w:rsidRPr="00BA0050" w:rsidRDefault="006D20F4" w:rsidP="00671951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(Microsoft, n.d.)</w:t>
      </w:r>
      <w:r w:rsidR="00EB58C8" w:rsidRPr="00BA0050">
        <w:rPr>
          <w:rFonts w:ascii="Century Gothic" w:hAnsi="Century Gothic"/>
          <w:color w:val="FF6699"/>
        </w:rPr>
        <w:tab/>
        <w:t xml:space="preserve">      </w:t>
      </w:r>
      <w:r w:rsidR="00EB58C8" w:rsidRPr="00BA0050">
        <w:rPr>
          <w:rFonts w:ascii="Century Gothic" w:hAnsi="Century Gothic"/>
          <w:color w:val="FF6699"/>
        </w:rPr>
        <w:t>Fig. -. (Microsoft, n.d.)</w:t>
      </w:r>
      <w:r w:rsidR="00EB58C8" w:rsidRPr="00BA0050">
        <w:rPr>
          <w:rFonts w:ascii="Century Gothic" w:hAnsi="Century Gothic"/>
          <w:color w:val="FF6699"/>
        </w:rPr>
        <w:tab/>
        <w:t xml:space="preserve">   </w:t>
      </w:r>
      <w:r w:rsidR="00EB58C8" w:rsidRPr="00BA0050">
        <w:rPr>
          <w:rFonts w:ascii="Century Gothic" w:hAnsi="Century Gothic"/>
          <w:color w:val="FF6699"/>
        </w:rPr>
        <w:tab/>
        <w:t xml:space="preserve">  </w:t>
      </w:r>
      <w:r w:rsidR="00EB58C8" w:rsidRPr="00BA0050">
        <w:rPr>
          <w:rFonts w:ascii="Century Gothic" w:hAnsi="Century Gothic"/>
          <w:color w:val="FF6699"/>
        </w:rPr>
        <w:t>Fig. -. (</w:t>
      </w:r>
      <w:proofErr w:type="spellStart"/>
      <w:r w:rsidR="00EB58C8" w:rsidRPr="00BA0050">
        <w:rPr>
          <w:rFonts w:ascii="Century Gothic" w:hAnsi="Century Gothic"/>
          <w:color w:val="FF6699"/>
        </w:rPr>
        <w:t>Stratel</w:t>
      </w:r>
      <w:proofErr w:type="spellEnd"/>
      <w:r w:rsidR="00EB58C8" w:rsidRPr="00BA0050">
        <w:rPr>
          <w:rFonts w:ascii="Century Gothic" w:hAnsi="Century Gothic"/>
          <w:color w:val="FF6699"/>
        </w:rPr>
        <w:t>, n.d.)</w:t>
      </w:r>
    </w:p>
    <w:p w14:paraId="2C0E533B" w14:textId="2498AAEA" w:rsidR="001D5A48" w:rsidRPr="00BA0050" w:rsidRDefault="001D5A48" w:rsidP="00B55698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4.1.4 Google Docs</w:t>
      </w:r>
    </w:p>
    <w:p w14:paraId="0FE199F8" w14:textId="40761C94" w:rsidR="001D5A48" w:rsidRPr="00BA0050" w:rsidRDefault="001D5A48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noProof/>
          <w:color w:val="FF6699"/>
        </w:rPr>
        <w:drawing>
          <wp:anchor distT="0" distB="0" distL="114300" distR="114300" simplePos="0" relativeHeight="251663360" behindDoc="1" locked="0" layoutInCell="1" allowOverlap="1" wp14:anchorId="02A64AD5" wp14:editId="094A10B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800100" cy="800100"/>
            <wp:effectExtent l="0" t="0" r="0" b="0"/>
            <wp:wrapTight wrapText="bothSides">
              <wp:wrapPolygon edited="0">
                <wp:start x="3086" y="0"/>
                <wp:lineTo x="2571" y="1543"/>
                <wp:lineTo x="2057" y="16971"/>
                <wp:lineTo x="3086" y="21086"/>
                <wp:lineTo x="18000" y="21086"/>
                <wp:lineTo x="18514" y="20571"/>
                <wp:lineTo x="19543" y="8229"/>
                <wp:lineTo x="18000" y="5657"/>
                <wp:lineTo x="13371" y="0"/>
                <wp:lineTo x="3086" y="0"/>
              </wp:wrapPolygon>
            </wp:wrapTight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s_48d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050">
        <w:rPr>
          <w:rFonts w:ascii="Century Gothic" w:hAnsi="Century Gothic"/>
          <w:color w:val="FF6699"/>
        </w:rPr>
        <w:t xml:space="preserve"> </w:t>
      </w:r>
    </w:p>
    <w:p w14:paraId="35E45639" w14:textId="13CC97D6" w:rsidR="001D5A48" w:rsidRPr="00BA0050" w:rsidRDefault="001D5A48" w:rsidP="00B55698">
      <w:pPr>
        <w:spacing w:line="360" w:lineRule="auto"/>
        <w:rPr>
          <w:rFonts w:ascii="Century Gothic" w:hAnsi="Century Gothic"/>
          <w:color w:val="FF6699"/>
        </w:rPr>
      </w:pPr>
    </w:p>
    <w:p w14:paraId="2AE99907" w14:textId="5EA0626E" w:rsidR="001D5A48" w:rsidRPr="00BA0050" w:rsidRDefault="001D5A48" w:rsidP="00B55698">
      <w:pPr>
        <w:spacing w:line="360" w:lineRule="auto"/>
        <w:rPr>
          <w:rFonts w:ascii="Century Gothic" w:hAnsi="Century Gothic"/>
          <w:color w:val="FF6699"/>
        </w:rPr>
      </w:pPr>
    </w:p>
    <w:p w14:paraId="49ECFB57" w14:textId="0E332380" w:rsidR="001D5A48" w:rsidRPr="00BA0050" w:rsidRDefault="001D5A48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(Google, n.d.)</w:t>
      </w:r>
    </w:p>
    <w:p w14:paraId="254953E5" w14:textId="70391427" w:rsidR="001D5A48" w:rsidRPr="00BA0050" w:rsidRDefault="00AF3D1F" w:rsidP="00692275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We have created a Google Docs via our group on Canvas, where we could throw up our notes throughout the project, which allowed everyone to be able to proof-read each other’s work and assess where everyone was and what needed to be done.</w:t>
      </w:r>
    </w:p>
    <w:p w14:paraId="4AEBC92C" w14:textId="12CA8F54" w:rsidR="001D5A48" w:rsidRPr="00BA0050" w:rsidRDefault="00AD4237" w:rsidP="00B55698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4.1.5 Photoshop</w:t>
      </w:r>
    </w:p>
    <w:p w14:paraId="7FE93DD0" w14:textId="3D66D44D" w:rsidR="00AD4237" w:rsidRPr="00BA0050" w:rsidRDefault="00AD4237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noProof/>
          <w:color w:val="FF6699"/>
        </w:rPr>
        <w:drawing>
          <wp:anchor distT="0" distB="0" distL="114300" distR="114300" simplePos="0" relativeHeight="251664384" behindDoc="1" locked="0" layoutInCell="1" allowOverlap="1" wp14:anchorId="5F062EA9" wp14:editId="4CAA30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95635" cy="771525"/>
            <wp:effectExtent l="0" t="0" r="5080" b="0"/>
            <wp:wrapTight wrapText="bothSides">
              <wp:wrapPolygon edited="0">
                <wp:start x="0" y="0"/>
                <wp:lineTo x="0" y="20800"/>
                <wp:lineTo x="21220" y="20800"/>
                <wp:lineTo x="21220" y="0"/>
                <wp:lineTo x="0" y="0"/>
              </wp:wrapPolygon>
            </wp:wrapTight>
            <wp:docPr id="9" name="Picture 9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px-Adobe_Photoshop_CC_icon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050">
        <w:rPr>
          <w:rFonts w:ascii="Century Gothic" w:hAnsi="Century Gothic"/>
          <w:color w:val="FF6699"/>
        </w:rPr>
        <w:t>--</w:t>
      </w:r>
    </w:p>
    <w:p w14:paraId="2CEB5EE6" w14:textId="5CA4579F" w:rsidR="00AD4237" w:rsidRPr="00BA0050" w:rsidRDefault="00AD4237" w:rsidP="00B55698">
      <w:pPr>
        <w:spacing w:line="360" w:lineRule="auto"/>
        <w:rPr>
          <w:rFonts w:ascii="Century Gothic" w:hAnsi="Century Gothic"/>
          <w:color w:val="FF6699"/>
        </w:rPr>
      </w:pPr>
    </w:p>
    <w:p w14:paraId="27C26633" w14:textId="67D77A88" w:rsidR="00AD4237" w:rsidRPr="00BA0050" w:rsidRDefault="00AD4237" w:rsidP="00B55698">
      <w:pPr>
        <w:spacing w:line="360" w:lineRule="auto"/>
        <w:rPr>
          <w:rFonts w:ascii="Century Gothic" w:hAnsi="Century Gothic"/>
          <w:color w:val="FF6699"/>
        </w:rPr>
      </w:pPr>
    </w:p>
    <w:p w14:paraId="2D247C1E" w14:textId="632B3DA7" w:rsidR="00AD4237" w:rsidRPr="00BA0050" w:rsidRDefault="00AD4237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(Fred the Oyster, 2014)</w:t>
      </w:r>
    </w:p>
    <w:p w14:paraId="6CB3D11C" w14:textId="58C709F0" w:rsidR="00AD4237" w:rsidRPr="00BA0050" w:rsidRDefault="00090DC5" w:rsidP="00692275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Photoshop was used only for our UI design for the application, as it provided layers that made edits a lot easier as they were required.</w:t>
      </w:r>
    </w:p>
    <w:p w14:paraId="7B036CFE" w14:textId="77F04334" w:rsidR="006D20F4" w:rsidRPr="00BA0050" w:rsidRDefault="006D41FC" w:rsidP="00B55698">
      <w:pPr>
        <w:pStyle w:val="Heading3"/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4.1.6 Messenger</w:t>
      </w:r>
    </w:p>
    <w:p w14:paraId="574F08B1" w14:textId="6EEDE64A" w:rsidR="006D41FC" w:rsidRPr="00BA0050" w:rsidRDefault="00B55698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noProof/>
          <w:color w:val="FF6699"/>
        </w:rPr>
        <w:drawing>
          <wp:anchor distT="0" distB="0" distL="114300" distR="114300" simplePos="0" relativeHeight="251665408" behindDoc="1" locked="0" layoutInCell="1" allowOverlap="1" wp14:anchorId="29061525" wp14:editId="51D83A7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742950" cy="723900"/>
            <wp:effectExtent l="0" t="0" r="0" b="0"/>
            <wp:wrapTight wrapText="bothSides">
              <wp:wrapPolygon edited="0">
                <wp:start x="7200" y="0"/>
                <wp:lineTo x="0" y="3411"/>
                <wp:lineTo x="0" y="14211"/>
                <wp:lineTo x="2769" y="18189"/>
                <wp:lineTo x="2769" y="21032"/>
                <wp:lineTo x="12738" y="21032"/>
                <wp:lineTo x="13846" y="21032"/>
                <wp:lineTo x="19385" y="18758"/>
                <wp:lineTo x="21046" y="13642"/>
                <wp:lineTo x="21046" y="3411"/>
                <wp:lineTo x="14954" y="0"/>
                <wp:lineTo x="720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789948_1959933824027454_666414594595487744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050">
        <w:rPr>
          <w:rFonts w:ascii="Century Gothic" w:hAnsi="Century Gothic"/>
          <w:color w:val="FF6699"/>
        </w:rPr>
        <w:t>--</w:t>
      </w:r>
    </w:p>
    <w:p w14:paraId="37A8A769" w14:textId="5C2B2ACE" w:rsidR="00B55698" w:rsidRPr="00BA0050" w:rsidRDefault="00B55698" w:rsidP="00B55698">
      <w:pPr>
        <w:spacing w:line="360" w:lineRule="auto"/>
        <w:rPr>
          <w:rFonts w:ascii="Century Gothic" w:hAnsi="Century Gothic"/>
          <w:color w:val="FF6699"/>
        </w:rPr>
      </w:pPr>
    </w:p>
    <w:p w14:paraId="7F15FB7F" w14:textId="095E2F1A" w:rsidR="00B55698" w:rsidRPr="00BA0050" w:rsidRDefault="00B55698" w:rsidP="00B55698">
      <w:pPr>
        <w:spacing w:line="360" w:lineRule="auto"/>
        <w:rPr>
          <w:rFonts w:ascii="Century Gothic" w:hAnsi="Century Gothic"/>
          <w:color w:val="FF6699"/>
        </w:rPr>
      </w:pPr>
    </w:p>
    <w:p w14:paraId="7D41A493" w14:textId="4B876ECB" w:rsidR="00B55698" w:rsidRPr="00BA0050" w:rsidRDefault="00B55698" w:rsidP="00B55698">
      <w:pPr>
        <w:spacing w:line="360" w:lineRule="auto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t>Fig. -. (Facebook, 2019)</w:t>
      </w:r>
    </w:p>
    <w:p w14:paraId="31FCD4CE" w14:textId="7B0F7243" w:rsidR="00793C16" w:rsidRPr="00BA0050" w:rsidRDefault="00AE1834" w:rsidP="00692275">
      <w:pPr>
        <w:spacing w:line="360" w:lineRule="auto"/>
        <w:ind w:left="142"/>
        <w:rPr>
          <w:rFonts w:ascii="Century Gothic" w:hAnsi="Century Gothic"/>
          <w:color w:val="FF6699"/>
        </w:rPr>
      </w:pPr>
      <w:r w:rsidRPr="00BA0050">
        <w:rPr>
          <w:rFonts w:ascii="Century Gothic" w:hAnsi="Century Gothic"/>
          <w:color w:val="FF6699"/>
        </w:rPr>
        <w:lastRenderedPageBreak/>
        <w:t xml:space="preserve">Messenger </w:t>
      </w:r>
      <w:r w:rsidR="0063282C" w:rsidRPr="00BA0050">
        <w:rPr>
          <w:rFonts w:ascii="Century Gothic" w:hAnsi="Century Gothic"/>
          <w:color w:val="FF6699"/>
        </w:rPr>
        <w:t>is</w:t>
      </w:r>
      <w:r w:rsidRPr="00BA0050">
        <w:rPr>
          <w:rFonts w:ascii="Century Gothic" w:hAnsi="Century Gothic"/>
          <w:color w:val="FF6699"/>
        </w:rPr>
        <w:t xml:space="preserve"> used between the team for communication purposes.</w:t>
      </w:r>
    </w:p>
    <w:p w14:paraId="239C04B4" w14:textId="69B52965" w:rsidR="00793C16" w:rsidRPr="00BA0050" w:rsidRDefault="00793C16" w:rsidP="00B55698">
      <w:pPr>
        <w:spacing w:line="360" w:lineRule="auto"/>
        <w:rPr>
          <w:rFonts w:ascii="Century Gothic" w:hAnsi="Century Gothic"/>
          <w:b/>
          <w:bCs/>
          <w:color w:val="FF6699"/>
        </w:rPr>
      </w:pPr>
      <w:r w:rsidRPr="00BA0050">
        <w:rPr>
          <w:rFonts w:ascii="Century Gothic" w:hAnsi="Century Gothic"/>
          <w:b/>
          <w:bCs/>
          <w:color w:val="FF6699"/>
        </w:rPr>
        <w:t>Resources References:</w:t>
      </w:r>
    </w:p>
    <w:p w14:paraId="2C750089" w14:textId="77777777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Adobe. (n.d.). </w:t>
      </w:r>
      <w:r w:rsidRPr="00BA0050">
        <w:rPr>
          <w:rStyle w:val="Emphasis"/>
          <w:rFonts w:ascii="Century Gothic" w:hAnsi="Century Gothic"/>
          <w:color w:val="FF6699"/>
          <w:sz w:val="22"/>
          <w:szCs w:val="22"/>
        </w:rPr>
        <w:t>Photoshop Logo</w:t>
      </w:r>
      <w:r w:rsidRPr="00BA0050">
        <w:rPr>
          <w:rFonts w:ascii="Century Gothic" w:hAnsi="Century Gothic"/>
          <w:color w:val="FF6699"/>
          <w:sz w:val="22"/>
          <w:szCs w:val="22"/>
        </w:rPr>
        <w:t> [Logo]. Retrieved from https://en.wikipedia.org/wiki/Adobe_Photoshop#/media/File:Adobe_Photoshop_CC_icon.svg</w:t>
      </w:r>
    </w:p>
    <w:p w14:paraId="1FA25EC3" w14:textId="5B6121EC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Android Studio.</w:t>
      </w:r>
      <w:r w:rsidRPr="00BA0050">
        <w:rPr>
          <w:rFonts w:ascii="Century Gothic" w:hAnsi="Century Gothic"/>
          <w:color w:val="FF6699"/>
          <w:sz w:val="22"/>
          <w:szCs w:val="22"/>
        </w:rPr>
        <w:t xml:space="preserve"> </w:t>
      </w:r>
      <w:r w:rsidRPr="00BA0050">
        <w:rPr>
          <w:rFonts w:ascii="Century Gothic" w:hAnsi="Century Gothic"/>
          <w:color w:val="FF6699"/>
          <w:sz w:val="22"/>
          <w:szCs w:val="22"/>
        </w:rPr>
        <w:t>(n.d.). [Logo]. Retrieved from https://developer.android.com/studio</w:t>
      </w:r>
    </w:p>
    <w:p w14:paraId="331A3442" w14:textId="31727019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Facebook. (n.d.). [Logo]. Retrieved from https://www.messenger.com/)</w:t>
      </w:r>
    </w:p>
    <w:p w14:paraId="0F53A484" w14:textId="77777777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Google. (n.d.). </w:t>
      </w:r>
      <w:r w:rsidRPr="00BA0050">
        <w:rPr>
          <w:rStyle w:val="Emphasis"/>
          <w:rFonts w:ascii="Century Gothic" w:hAnsi="Century Gothic"/>
          <w:color w:val="FF6699"/>
          <w:sz w:val="22"/>
          <w:szCs w:val="22"/>
        </w:rPr>
        <w:t>Google Docs</w:t>
      </w:r>
      <w:r w:rsidRPr="00BA0050">
        <w:rPr>
          <w:rFonts w:ascii="Century Gothic" w:hAnsi="Century Gothic"/>
          <w:color w:val="FF6699"/>
          <w:sz w:val="22"/>
          <w:szCs w:val="22"/>
        </w:rPr>
        <w:t> [Logo]. Retrieved from https://docs.google.com/document/u/0/</w:t>
      </w:r>
    </w:p>
    <w:p w14:paraId="16DB1BF2" w14:textId="20B93CF2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proofErr w:type="spellStart"/>
      <w:r w:rsidRPr="00BA0050">
        <w:rPr>
          <w:rFonts w:ascii="Century Gothic" w:hAnsi="Century Gothic"/>
          <w:color w:val="FF6699"/>
          <w:sz w:val="22"/>
          <w:szCs w:val="22"/>
        </w:rPr>
        <w:t>Lucidchart</w:t>
      </w:r>
      <w:proofErr w:type="spellEnd"/>
      <w:r w:rsidRPr="00BA0050">
        <w:rPr>
          <w:rFonts w:ascii="Century Gothic" w:hAnsi="Century Gothic"/>
          <w:color w:val="FF6699"/>
          <w:sz w:val="22"/>
          <w:szCs w:val="22"/>
        </w:rPr>
        <w:t>. </w:t>
      </w:r>
      <w:r w:rsidR="003250CA" w:rsidRPr="00BA0050">
        <w:rPr>
          <w:rFonts w:ascii="Century Gothic" w:hAnsi="Century Gothic"/>
          <w:color w:val="FF6699"/>
          <w:sz w:val="22"/>
          <w:szCs w:val="22"/>
        </w:rPr>
        <w:t>(n.d.). </w:t>
      </w:r>
      <w:r w:rsidRPr="00BA0050">
        <w:rPr>
          <w:rFonts w:ascii="Century Gothic" w:hAnsi="Century Gothic"/>
          <w:color w:val="FF6699"/>
          <w:sz w:val="22"/>
          <w:szCs w:val="22"/>
        </w:rPr>
        <w:t>[Logo]. Retrieved from https://www.lucidchart.com/blog/)</w:t>
      </w:r>
    </w:p>
    <w:p w14:paraId="6ECBCB08" w14:textId="77777777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Microsoft. (n.d.). </w:t>
      </w:r>
      <w:r w:rsidRPr="00BA0050">
        <w:rPr>
          <w:rStyle w:val="Emphasis"/>
          <w:rFonts w:ascii="Century Gothic" w:hAnsi="Century Gothic"/>
          <w:color w:val="FF6699"/>
          <w:sz w:val="22"/>
          <w:szCs w:val="22"/>
        </w:rPr>
        <w:t>PowerPoint logo</w:t>
      </w:r>
      <w:r w:rsidRPr="00BA0050">
        <w:rPr>
          <w:rFonts w:ascii="Century Gothic" w:hAnsi="Century Gothic"/>
          <w:color w:val="FF6699"/>
          <w:sz w:val="22"/>
          <w:szCs w:val="22"/>
        </w:rPr>
        <w:t> [Logo]. Retrieved from https://www.microsoft.com/en-nz/education/products/office/default.aspx</w:t>
      </w:r>
    </w:p>
    <w:p w14:paraId="1B38F3FC" w14:textId="77777777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r w:rsidRPr="00BA0050">
        <w:rPr>
          <w:rFonts w:ascii="Century Gothic" w:hAnsi="Century Gothic"/>
          <w:color w:val="FF6699"/>
          <w:sz w:val="22"/>
          <w:szCs w:val="22"/>
        </w:rPr>
        <w:t>Microsoft. (n.d.). </w:t>
      </w:r>
      <w:r w:rsidRPr="00BA0050">
        <w:rPr>
          <w:rStyle w:val="Emphasis"/>
          <w:rFonts w:ascii="Century Gothic" w:hAnsi="Century Gothic"/>
          <w:color w:val="FF6699"/>
          <w:sz w:val="22"/>
          <w:szCs w:val="22"/>
        </w:rPr>
        <w:t>Word logo</w:t>
      </w:r>
      <w:r w:rsidRPr="00BA0050">
        <w:rPr>
          <w:rFonts w:ascii="Century Gothic" w:hAnsi="Century Gothic"/>
          <w:color w:val="FF6699"/>
          <w:sz w:val="22"/>
          <w:szCs w:val="22"/>
        </w:rPr>
        <w:t> [Logo]. Retrieved from https://www.microsoft.com/en-nz/education/products/office/default.aspx</w:t>
      </w:r>
    </w:p>
    <w:p w14:paraId="72F4CA9C" w14:textId="68CCE617" w:rsidR="00793C16" w:rsidRPr="00BA0050" w:rsidRDefault="00793C16" w:rsidP="00793C16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entury Gothic" w:hAnsi="Century Gothic"/>
          <w:color w:val="FF6699"/>
          <w:sz w:val="22"/>
          <w:szCs w:val="22"/>
        </w:rPr>
      </w:pPr>
      <w:proofErr w:type="spellStart"/>
      <w:r w:rsidRPr="00BA0050">
        <w:rPr>
          <w:rFonts w:ascii="Century Gothic" w:hAnsi="Century Gothic"/>
          <w:color w:val="FF6699"/>
          <w:sz w:val="22"/>
          <w:szCs w:val="22"/>
        </w:rPr>
        <w:t>Stratel</w:t>
      </w:r>
      <w:proofErr w:type="spellEnd"/>
      <w:r w:rsidRPr="00BA0050">
        <w:rPr>
          <w:rFonts w:ascii="Century Gothic" w:hAnsi="Century Gothic"/>
          <w:color w:val="FF6699"/>
          <w:sz w:val="22"/>
          <w:szCs w:val="22"/>
        </w:rPr>
        <w:t>. (n.d.). [Logo]. Retrieved from https://www.stratel.com.au/project</w:t>
      </w:r>
    </w:p>
    <w:p w14:paraId="6601FCBA" w14:textId="77777777" w:rsidR="00793C16" w:rsidRPr="006D41FC" w:rsidRDefault="00793C16" w:rsidP="00B55698">
      <w:pPr>
        <w:spacing w:line="360" w:lineRule="auto"/>
        <w:rPr>
          <w:rFonts w:ascii="Century Gothic" w:hAnsi="Century Gothic"/>
        </w:rPr>
      </w:pPr>
    </w:p>
    <w:sectPr w:rsidR="00793C16" w:rsidRPr="006D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2DCF"/>
    <w:multiLevelType w:val="hybridMultilevel"/>
    <w:tmpl w:val="8AC05478"/>
    <w:lvl w:ilvl="0" w:tplc="788039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83"/>
    <w:rsid w:val="00090DC5"/>
    <w:rsid w:val="001233B5"/>
    <w:rsid w:val="001D5A48"/>
    <w:rsid w:val="00232CC7"/>
    <w:rsid w:val="002A690B"/>
    <w:rsid w:val="002B2C95"/>
    <w:rsid w:val="002C2580"/>
    <w:rsid w:val="002C26D4"/>
    <w:rsid w:val="003037C3"/>
    <w:rsid w:val="003250CA"/>
    <w:rsid w:val="00331148"/>
    <w:rsid w:val="00381641"/>
    <w:rsid w:val="003925DE"/>
    <w:rsid w:val="003E5954"/>
    <w:rsid w:val="004A04DB"/>
    <w:rsid w:val="004C55FC"/>
    <w:rsid w:val="004F1783"/>
    <w:rsid w:val="005D0A46"/>
    <w:rsid w:val="0063282C"/>
    <w:rsid w:val="00671951"/>
    <w:rsid w:val="00676B77"/>
    <w:rsid w:val="00692275"/>
    <w:rsid w:val="006C05FD"/>
    <w:rsid w:val="006D20F4"/>
    <w:rsid w:val="006D41FC"/>
    <w:rsid w:val="006F3444"/>
    <w:rsid w:val="00793C16"/>
    <w:rsid w:val="008D40BD"/>
    <w:rsid w:val="008D79A3"/>
    <w:rsid w:val="008E154B"/>
    <w:rsid w:val="00A114A0"/>
    <w:rsid w:val="00A56F70"/>
    <w:rsid w:val="00AD4237"/>
    <w:rsid w:val="00AE1834"/>
    <w:rsid w:val="00AF3D1F"/>
    <w:rsid w:val="00B03B0C"/>
    <w:rsid w:val="00B35BCF"/>
    <w:rsid w:val="00B55698"/>
    <w:rsid w:val="00BA0050"/>
    <w:rsid w:val="00C601DD"/>
    <w:rsid w:val="00C74AB6"/>
    <w:rsid w:val="00CA2E46"/>
    <w:rsid w:val="00CD4A3F"/>
    <w:rsid w:val="00CE3155"/>
    <w:rsid w:val="00E824A2"/>
    <w:rsid w:val="00EB58C8"/>
    <w:rsid w:val="00F1374C"/>
    <w:rsid w:val="00F723C9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CCC"/>
  <w15:chartTrackingRefBased/>
  <w15:docId w15:val="{A2C7B76B-0198-411C-B14D-AB4AC49F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5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5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A0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D4237"/>
    <w:pPr>
      <w:spacing w:after="0" w:line="240" w:lineRule="auto"/>
    </w:pPr>
  </w:style>
  <w:style w:type="table" w:styleId="TableGrid">
    <w:name w:val="Table Grid"/>
    <w:basedOn w:val="TableNormal"/>
    <w:uiPriority w:val="39"/>
    <w:rsid w:val="00A1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format">
    <w:name w:val="cpformat"/>
    <w:basedOn w:val="Normal"/>
    <w:rsid w:val="007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793C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46</cp:revision>
  <dcterms:created xsi:type="dcterms:W3CDTF">2019-06-03T04:26:00Z</dcterms:created>
  <dcterms:modified xsi:type="dcterms:W3CDTF">2019-06-03T08:15:00Z</dcterms:modified>
</cp:coreProperties>
</file>