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PELAKSANAAN KERJA SAMA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8.0" w:type="dxa"/>
        <w:jc w:val="left"/>
        <w:tblLayout w:type="fixed"/>
        <w:tblLook w:val="0400"/>
      </w:tblPr>
      <w:tblGrid>
        <w:gridCol w:w="336"/>
        <w:gridCol w:w="5416"/>
        <w:gridCol w:w="2976"/>
        <w:tblGridChange w:id="0">
          <w:tblGrid>
            <w:gridCol w:w="336"/>
            <w:gridCol w:w="5416"/>
            <w:gridCol w:w="29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 KERJA SAMA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…………………..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REFERENSI KERJA SAMA (MoU/NK/MoA/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PKS/IA)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MITRA KERJA SAMA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LINGKUP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HASIL PELAKSANAAN (OUTPUT &amp; OUTCOME)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TAUTAN/LINK DOKUMENTASI KEGIATAN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………………………..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Layout w:type="fixed"/>
        <w:tblLook w:val="0400"/>
      </w:tblPr>
      <w:tblGrid>
        <w:gridCol w:w="2856"/>
        <w:gridCol w:w="3410"/>
        <w:gridCol w:w="3274"/>
        <w:tblGridChange w:id="0">
          <w:tblGrid>
            <w:gridCol w:w="2856"/>
            <w:gridCol w:w="3410"/>
            <w:gridCol w:w="3274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PENANGGUNG JAWAB KEGIATAN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Jumat, ……………………….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Koordinator Program Studi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D3 Administrasi Bisnis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……………..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Wakil Direktur IV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Politeknik Negeri Malang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Politeknik Negeri Malang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…………………………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……………………..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Rosa Andrie Asmara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95687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171C9A"/>
    <w:pPr>
      <w:ind w:left="720"/>
      <w:contextualSpacing w:val="1"/>
    </w:p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yq2DwjXDGau0pDlimvpyR4BoA==">CgMxLjA4AHIhMWl4Y3gxSHp4UlhXdTF3NGxGTVR5cFRNZHpWQi1rTEZI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2026-02-03T09:19:00Z</dcterms:created>
  <dc:creator>Ratih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7946ce0f-0ee7-47ff-8e85-98f46aa39632</vt:lpwstr>
  </property>
</Properties>
</file>