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Adrie Oktavio</w:t>
            </w:r>
          </w:p>
        </w:tc>
        <w:tc>
          <w:tcPr>
            <w:tcW w:type="dxa" w:w="2268"/>
          </w:tcPr>
          <w:p>
            <w:r>
              <w:t xml:space="preserve"> 0703107702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Benedict Bevan</w:t>
            </w:r>
          </w:p>
        </w:tc>
        <w:tc>
          <w:tcPr>
            <w:tcW w:type="dxa" w:w="2268"/>
          </w:tcPr>
          <w:p>
            <w:r>
              <w:t>406012310033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