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Christina Yanita Setyawati</w:t>
            </w:r>
          </w:p>
        </w:tc>
        <w:tc>
          <w:tcPr>
            <w:tcW w:type="dxa" w:w="2268"/>
          </w:tcPr>
          <w:p>
            <w:r>
              <w:t xml:space="preserve"> 0705018303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Celine Christella</w:t>
            </w:r>
          </w:p>
        </w:tc>
        <w:tc>
          <w:tcPr>
            <w:tcW w:type="dxa" w:w="2268"/>
          </w:tcPr>
          <w:p>
            <w:r>
              <w:t>0106012210131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