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Erik Jaya Gunawan</w:t>
            </w:r>
          </w:p>
        </w:tc>
        <w:tc>
          <w:tcPr>
            <w:tcW w:type="dxa" w:w="2268"/>
          </w:tcPr>
          <w:p>
            <w:r>
              <w:t xml:space="preserve"> 0710089007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Thea Elvina Claresta Samuel </w:t>
            </w:r>
          </w:p>
        </w:tc>
        <w:tc>
          <w:tcPr>
            <w:tcW w:type="dxa" w:w="2268"/>
          </w:tcPr>
          <w:p>
            <w:r>
              <w:t>0606012210027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