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Mochammad Muflih</w:t>
            </w:r>
          </w:p>
        </w:tc>
        <w:tc>
          <w:tcPr>
            <w:tcW w:type="dxa" w:w="2268"/>
          </w:tcPr>
          <w:p>
            <w:r>
              <w:t>0106022210092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