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Dewi Mustikasari Immanuel</w:t>
            </w:r>
          </w:p>
        </w:tc>
        <w:tc>
          <w:tcPr>
            <w:tcW w:type="dxa" w:w="2268"/>
          </w:tcPr>
          <w:p>
            <w:r>
              <w:t xml:space="preserve"> 0713098201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Ongki Putri Ayunisia </w:t>
            </w:r>
          </w:p>
        </w:tc>
        <w:tc>
          <w:tcPr>
            <w:tcW w:type="dxa" w:w="2268"/>
          </w:tcPr>
          <w:p>
            <w:r>
              <w:t>0106012310218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