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Erris Kusumawidjaya</w:t>
            </w:r>
          </w:p>
        </w:tc>
        <w:tc>
          <w:tcPr>
            <w:tcW w:type="dxa" w:w="2268"/>
          </w:tcPr>
          <w:p>
            <w:r>
              <w:t>724079402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Aileen Andini Sakti</w:t>
            </w:r>
          </w:p>
        </w:tc>
        <w:tc>
          <w:tcPr>
            <w:tcW w:type="dxa" w:w="2268"/>
          </w:tcPr>
          <w:p>
            <w:r>
              <w:t>406012110002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