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>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James Adriano Santoso</w:t>
            </w:r>
          </w:p>
        </w:tc>
        <w:tc>
          <w:tcPr>
            <w:tcW w:type="dxa" w:w="2268"/>
          </w:tcPr>
          <w:p>
            <w:r>
              <w:t>106022210055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