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Jeremy Kestiojesa</w:t>
            </w:r>
          </w:p>
        </w:tc>
        <w:tc>
          <w:tcPr>
            <w:tcW w:type="dxa" w:w="2268"/>
          </w:tcPr>
          <w:p>
            <w:r>
              <w:t>106022010005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