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Tri Noviyanto P. Utomo</w:t>
            </w:r>
          </w:p>
        </w:tc>
        <w:tc>
          <w:tcPr>
            <w:tcW w:type="dxa" w:w="2268"/>
          </w:tcPr>
          <w:p>
            <w:r>
              <w:t>702117002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Joceline Cecilia Doho</w:t>
            </w:r>
          </w:p>
        </w:tc>
        <w:tc>
          <w:tcPr>
            <w:tcW w:type="dxa" w:w="2268"/>
          </w:tcPr>
          <w:p>
            <w:r>
              <w:t>206032310009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