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00024Q/UC-BMA/ST/IV/2024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Laurent Dewi Sekarmukti</w:t>
            </w:r>
          </w:p>
        </w:tc>
        <w:tc>
          <w:tcPr>
            <w:tcW w:type="dxa" w:w="2268"/>
          </w:tcPr>
          <w:p>
            <w:r>
              <w:t>206042310011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Sayembara UC Official Merchandise Batch 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Selasa/03 April 2024 - 14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