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Victor Kurniawan Yuwono</w:t>
            </w:r>
          </w:p>
        </w:tc>
        <w:tc>
          <w:tcPr>
            <w:tcW w:type="dxa" w:w="2268"/>
          </w:tcPr>
          <w:p>
            <w:r>
              <w:t>720119201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Rizkika Edsyiarena Ramadhani</w:t>
            </w:r>
          </w:p>
        </w:tc>
        <w:tc>
          <w:tcPr>
            <w:tcW w:type="dxa" w:w="2268"/>
          </w:tcPr>
          <w:p>
            <w:r>
              <w:t>406022010011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