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00049C/UC-BMA/ST/VI/2024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>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Steffi Arnella Susilo</w:t>
            </w:r>
          </w:p>
        </w:tc>
        <w:tc>
          <w:tcPr>
            <w:tcW w:type="dxa" w:w="2268"/>
          </w:tcPr>
          <w:p>
            <w:r>
              <w:t>406012310004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Pancasila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Senin/10 Juni 2024 - 10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10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