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084A/UC-BMA/ST/X/2023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Marini Yunita Tanzil</w:t>
            </w:r>
          </w:p>
        </w:tc>
        <w:tc>
          <w:tcPr>
            <w:tcW w:type="dxa" w:w="2268"/>
          </w:tcPr>
          <w:p>
            <w:r>
              <w:t>721068401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Zoya Ariella Walujo</w:t>
            </w:r>
          </w:p>
        </w:tc>
        <w:tc>
          <w:tcPr>
            <w:tcW w:type="dxa" w:w="2268"/>
          </w:tcPr>
          <w:p>
            <w:r>
              <w:t>206062010013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Kompetisi Cyberdive into Canva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Selasa/12 Maret 2024 - 12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12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