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Meilani Sandjaja</w:t>
            </w:r>
          </w:p>
        </w:tc>
        <w:tc>
          <w:tcPr>
            <w:tcW w:type="dxa" w:w="2268"/>
          </w:tcPr>
          <w:p>
            <w:r>
              <w:t xml:space="preserve"> 0716059006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⁠⁠Arabela Agatha Tjatura</w:t>
            </w:r>
          </w:p>
        </w:tc>
        <w:tc>
          <w:tcPr>
            <w:tcW w:type="dxa" w:w="2268"/>
          </w:tcPr>
          <w:p>
            <w:r>
              <w:t>0306012110021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