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Denys Putra Alim</w:t>
            </w:r>
          </w:p>
        </w:tc>
        <w:tc>
          <w:tcPr>
            <w:tcW w:type="dxa" w:w="2268"/>
          </w:tcPr>
          <w:p>
            <w:r>
              <w:t xml:space="preserve"> 0715029203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⁠⁠Gizelle Cyrilla Suwandi</w:t>
            </w:r>
          </w:p>
        </w:tc>
        <w:tc>
          <w:tcPr>
            <w:tcW w:type="dxa" w:w="2268"/>
          </w:tcPr>
          <w:p>
            <w:r>
              <w:t>0606012410008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