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Mychael Maoeretz Engel</w:t>
            </w:r>
          </w:p>
        </w:tc>
        <w:tc>
          <w:tcPr>
            <w:tcW w:type="dxa" w:w="2268"/>
          </w:tcPr>
          <w:p>
            <w:r>
              <w:t xml:space="preserve"> 0705069301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Anastasia Aurelia Khosasih</w:t>
            </w:r>
          </w:p>
        </w:tc>
        <w:tc>
          <w:tcPr>
            <w:tcW w:type="dxa" w:w="2268"/>
          </w:tcPr>
          <w:p>
            <w:r>
              <w:t>706012310038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Darren Pandiangan</w:t>
            </w:r>
          </w:p>
        </w:tc>
        <w:tc>
          <w:tcPr>
            <w:tcW w:type="dxa" w:w="2268"/>
          </w:tcPr>
          <w:p>
            <w:r>
              <w:t>706012310027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Siane Soesilo</w:t>
            </w:r>
          </w:p>
        </w:tc>
        <w:tc>
          <w:tcPr>
            <w:tcW w:type="dxa" w:w="2268"/>
          </w:tcPr>
          <w:p>
            <w:r>
              <w:t>706012310016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Debat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