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 xml:space="preserve"> 0717128804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Calvin Widjaja</w:t>
            </w:r>
          </w:p>
        </w:tc>
        <w:tc>
          <w:tcPr>
            <w:tcW w:type="dxa" w:w="2268"/>
          </w:tcPr>
          <w:p>
            <w:r>
              <w:t>606012110048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Lie Sudargo</w:t>
            </w:r>
          </w:p>
        </w:tc>
        <w:tc>
          <w:tcPr>
            <w:tcW w:type="dxa" w:w="2268"/>
          </w:tcPr>
          <w:p>
            <w:r>
              <w:t>606012110039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