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Christian</w:t>
            </w:r>
          </w:p>
        </w:tc>
        <w:tc>
          <w:tcPr>
            <w:tcW w:type="dxa" w:w="2268"/>
          </w:tcPr>
          <w:p>
            <w:r>
              <w:t xml:space="preserve"> 0719129501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Sean Matthew</w:t>
            </w:r>
          </w:p>
        </w:tc>
        <w:tc>
          <w:tcPr>
            <w:tcW w:type="dxa" w:w="2268"/>
          </w:tcPr>
          <w:p>
            <w:r>
              <w:t>706022310037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Sherin Alvinia Yonatan</w:t>
            </w:r>
          </w:p>
        </w:tc>
        <w:tc>
          <w:tcPr>
            <w:tcW w:type="dxa" w:w="2268"/>
          </w:tcPr>
          <w:p>
            <w:r>
              <w:t>706022310013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