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Nyoman Puspa Asri</w:t>
            </w:r>
          </w:p>
        </w:tc>
        <w:tc>
          <w:tcPr>
            <w:tcW w:type="dxa" w:w="2268"/>
          </w:tcPr>
          <w:p>
            <w:r>
              <w:t xml:space="preserve"> 0029065601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Timothy Alvaro Lolang</w:t>
            </w:r>
          </w:p>
        </w:tc>
        <w:tc>
          <w:tcPr>
            <w:tcW w:type="dxa" w:w="2268"/>
          </w:tcPr>
          <w:p>
            <w:r>
              <w:t>406042310003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Phylea Holy</w:t>
            </w:r>
          </w:p>
        </w:tc>
        <w:tc>
          <w:tcPr>
            <w:tcW w:type="dxa" w:w="2268"/>
          </w:tcPr>
          <w:p>
            <w:r>
              <w:t>406042210009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